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3.12.0.0 -->
  <w:body>
    <w:p>
      <w:pPr>
        <w:jc w:val="center"/>
      </w:pPr>
      <w:r>
        <w:rPr>
          <w:b/>
          <w:sz w:val="48"/>
        </w:rPr>
        <w:t>.......................OKULU MEDYA OKURYAZARLIĞI DERSİ ...... SINIFI</w:t>
        <w:br/>
        <w:t>ÜNİTELENDİRİLMİŞ YILLIK DERS PLANI</w:t>
      </w:r>
    </w:p>
    <w:tbl>
      <w:tblPr>
        <w:tblStyle w:val="TableGrid"/>
        <w:tblW w:w="5000" w:type="pct"/>
        <w:tblInd w:w="-113" w:type="dxa"/>
        <w:tblLook w:val="04A0"/>
      </w:tblPr>
      <w:tblGrid>
        <w:gridCol w:w="742"/>
        <w:gridCol w:w="969"/>
        <w:gridCol w:w="531"/>
        <w:gridCol w:w="861"/>
        <w:gridCol w:w="3067"/>
        <w:gridCol w:w="871"/>
        <w:gridCol w:w="853"/>
        <w:gridCol w:w="2716"/>
        <w:gridCol w:w="3893"/>
        <w:gridCol w:w="1008"/>
      </w:tblGrid>
      <w:tr>
        <w:tblPrEx>
          <w:tblW w:w="5000" w:type="pct"/>
          <w:tblInd w:w="-113" w:type="dxa"/>
          <w:tblLook w:val="04A0"/>
        </w:tblPrEx>
        <w:trPr>
          <w:cantSplit/>
          <w:trHeight w:val="1134"/>
          <w:tblHeader/>
        </w:trPr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AY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HAFTA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 ALANI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KAZANIM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YÖNTEM-TEKNİK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ARAÇ-GEREÇ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DEĞERLER-BECERİER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AÇIKLAMA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DEĞERLENDİRME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EYLÜL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1.HAFTA(14-20)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2 SAAT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BİREY,TOPLUM VE MEDYA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SMOY.1.1. Medyanın, kendi hayatındaki yerini kavrar.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Anlatım Soru-cevap Beyin Fırtınası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Gazete Dergi Tv Yayınları İnternet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Eleştirel düşünme ,zaman yönetimi, özel hayat yönetimi ve girişimcilik gibi yaşam becerileri tüm medya okur yazarlığı becerileriyle ilişkilendirilebilir.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Medya kavramına ve medyanın zaman içerisindeki gelişimine değinilir.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2026-2027 Eğitim-Öğretim yılı başlangıcı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EYLÜL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BİREY,TOPLUM VE MEDYA</w:t>
            </w:r>
          </w:p>
        </w:tc>
        <w:tc>
          <w:tcPr>
            <w:vAlign w:val="center"/>
          </w:tcPr>
          <w:p>
            <w:r>
              <w:t>SMOY.1.1. Medyanın, kendi hayatındaki yerini kavrar.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Eleştirel düşünme ,zaman yönetimi, özel hayat yönetimi ve girişimcilik gibi yaşam becerileri tüm medya okur yazarlığı becerileriyle ilişkilendirilebilir.</w:t>
            </w:r>
          </w:p>
        </w:tc>
        <w:tc>
          <w:tcPr>
            <w:vAlign w:val="center"/>
          </w:tcPr>
          <w:p>
            <w:r>
              <w:t>Medya kavramına ve medyanın zaman içerisindeki gelişimine değinilir.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EYLÜL-EKİM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3.HAFTA(28-04)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BİREY,TOPLUM VE MEDYA</w:t>
            </w:r>
          </w:p>
        </w:tc>
        <w:tc>
          <w:tcPr>
            <w:vAlign w:val="center"/>
          </w:tcPr>
          <w:p>
            <w:r>
              <w:t>SMOY.1.2. Medya okuryazarlığını kavramını ve bu kavramınkendisi için önemini bilir.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Eleştirel düşünme ,zaman yönetimi, özel hayat yönetimi ve girişimcilik gibi yaşam becerileri tüm medya okur yazarlığı becerileriyle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4.HAFTA(05-11)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BİREY,TOPLUM VE MEDYA</w:t>
            </w:r>
          </w:p>
        </w:tc>
        <w:tc>
          <w:tcPr>
            <w:vAlign w:val="center"/>
          </w:tcPr>
          <w:p>
            <w:r>
              <w:t>SMOY.1.2. Medya okuryazarlığını kavramını ve bu kavramınkendisi için önemini bilir.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Aile içi iletişime duyarlılık ,işbirliği,arkadaşlık, dostluk ,öz kontrol,öz saygı gibi değerler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5.HAFTA(12-18)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BİREY,TOPLUM VE MEDYA</w:t>
            </w:r>
          </w:p>
        </w:tc>
        <w:tc>
          <w:tcPr>
            <w:vAlign w:val="center"/>
          </w:tcPr>
          <w:p>
            <w:r>
              <w:t>SMOY.1.3. Medya alanındaki meslekleri tanıtır.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Aile içi iletişime duyarlılık ,işbirliği,arkadaşlık, dostluk ,öz kontrol,öz saygı gibi değerler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6.HAFTA(19-25)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BİREY,TOPLUM VE MEDYA</w:t>
            </w:r>
          </w:p>
        </w:tc>
        <w:tc>
          <w:tcPr>
            <w:vAlign w:val="center"/>
          </w:tcPr>
          <w:p>
            <w:r>
              <w:t>SMOY.1.4. Medya ile ilişkilerinde yaşadıkları sorunların çözümüne yönelik özgün, yaratıcı ve yansıtıcı proje fikirleri geliştirir.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Aile içi iletişime duyarlılık ,işbirliği,arkadaşlık, dostluk ,öz kontrol,öz saygı gibi değerler ile ilişkilendirilebilir.</w:t>
            </w:r>
          </w:p>
        </w:tc>
        <w:tc>
          <w:tcPr>
            <w:vAlign w:val="center"/>
          </w:tcPr>
          <w:p>
            <w:r>
              <w:t>Öğrencilerin grup çalışması olarak işbirliği içerisinde çalışacakları ve yıl boyu su¨recek bir proje su¨recinin başlangıcını ifade eden bir kazanım olarak yazılmıştır. Proje fikirlerini geliştirirken 2.4., 3.4., 4.4. ve 5.4. kazanımları başta olmak u¨zere konular işlendikçe edindikleri tu¨m bilgi, beceri ve deneyimleri eklemleyerek projelerini oluşturmaları önerilmektedir. Eğitim öğretim yılı sonunda öğrenci projelerinin “Medya Okuryazarlığı Şenliği” adıyla sergilenmesi önerilmektedir.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EKİM-KASIM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7.HAFTA(26-01)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BİREY,TOPLUM VE MEDYA</w:t>
            </w:r>
            <w:r>
              <w:t>BİREY,TOPLUM VE MEDYA</w:t>
            </w:r>
            <w:r>
              <w:t>BİREY,TOPLUM VE MEDYA</w:t>
            </w:r>
          </w:p>
        </w:tc>
        <w:tc>
          <w:tcPr>
            <w:vAlign w:val="center"/>
          </w:tcPr>
          <w:p>
            <w:r>
              <w:t>SMOY.1.4. Medya ile ilişkilerinde yaşadıkları sorunların çözümüne yönelik özgün, yaratıcı ve yansıtıcı proje fikirleri geliştirir.</w:t>
            </w:r>
            <w:r>
              <w:t>SMOY.1.4. Medya ile ilişkilerinde yaşadıkları sorunların çözümüne yönelik özgün, yaratıcı ve yansıtıcı proje fikirleri geliştirir.</w:t>
            </w:r>
            <w:r>
              <w:t>SMOY.1.4. Medya ile ilişkilerinde yaşadıkları sorunların çözümüne yönelik özgün, yaratıcı ve yansıtıcı proje fikirleri geliştirir.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  <w:r>
              <w:t>Anlatım Soru-cevap Beyin Fırtınası</w:t>
            </w:r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  <w:r>
              <w:t>Gazete Dergi Tv Yayınları İnternet</w:t>
            </w:r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Aile içi iletişime duyarlılık ,işbirliği,arkadaşlık, dostluk ,öz kontrol,öz saygı gibi değerler ile ilişkilendirilebilir.</w:t>
            </w:r>
            <w:r>
              <w:t>Aile içi iletişime duyarlılık ,işbirliği,arkadaşlık, dostluk ,öz kontrol,öz saygı gibi değerler ile ilişkilendirilebilir.</w:t>
            </w:r>
            <w:r>
              <w:t>Aile içi iletişime duyarlılık ,işbirliği,arkadaşlık, dostluk ,öz kontrol,öz saygı gibi değerler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Cumhuriyet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8.HAFTA(02-08)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BİREY,TOPLUM VE MEDYA</w:t>
            </w:r>
          </w:p>
        </w:tc>
        <w:tc>
          <w:tcPr>
            <w:vAlign w:val="center"/>
          </w:tcPr>
          <w:p>
            <w:r>
              <w:t>SMOY.1.4. Medya ile ilişkilerinde yaşadıkları sorunların çözümüne yönelik özgün, yaratıcı ve yansıtıcı proje fikirleri geliştirir.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Aile içi iletişime duyarlılık ,işbirliği,arkadaşlık, dostluk ,öz kontrol,öz saygı gibi değerler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Kızılay Haftası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9.HAFTA(09-15)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KATILIM ORTAMI OLARAK MEDYA</w:t>
            </w:r>
          </w:p>
        </w:tc>
        <w:tc>
          <w:tcPr>
            <w:vAlign w:val="center"/>
          </w:tcPr>
          <w:p>
            <w:r>
              <w:t>SMOY.2.1. Medyaya erişirken, medyayı takip ederken ve medya içeriği üretirken bireysel/toplumsal sorumlulukları yerine getirir.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Karar verme, iletişim, empati, kriz yönetimi gibi yaşam becerileri tüm medya okur yazarlığı becerileriyle ilişkilendirilebilir.</w:t>
            </w:r>
          </w:p>
        </w:tc>
        <w:tc>
          <w:tcPr>
            <w:vAlign w:val="center"/>
          </w:tcPr>
          <w:p>
            <w:r>
              <w:t>Etik, mahremiyet, telif ve fikir hakları, kişisel gu¨venlik, dilin doğru kullanımı vb. konular ele alınabilir.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Atatürk Haftası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10.HAFTA(23-29)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KATILIM ORTAMI OLARAK MEDYA</w:t>
            </w:r>
          </w:p>
        </w:tc>
        <w:tc>
          <w:tcPr>
            <w:vAlign w:val="center"/>
          </w:tcPr>
          <w:p>
            <w:r>
              <w:t>SMOY.2.1. Medyaya erişirken, medyayı takip ederken ve medya içeriği üretirken bireysel/toplumsal sorumlulukları yerine getirir.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Karar verme, iletişim, empati, kriz yönetimi gibi yaşam becerileri tüm medya okur yazarlığı becerileriyle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Öğretmenler Günü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KASIM-ARALIK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11.HAFTA(30-06)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KATILIM ORTAMI OLARAK MEDYA</w:t>
            </w:r>
          </w:p>
        </w:tc>
        <w:tc>
          <w:tcPr>
            <w:vAlign w:val="center"/>
          </w:tcPr>
          <w:p>
            <w:r>
              <w:t>SMOY.2.2. Medyaya erişirken, medyayı takip ederken ve medya içerikleri üretirken haklarını kullanır.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Karar verme, iletişim, empati, kriz yönetimi gibi yaşam becerileri tüm medya okur yazarlığı becerileriyle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12.HAFTA(07-13)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KATILIM ORTAMI OLARAK MEDYA</w:t>
            </w:r>
          </w:p>
        </w:tc>
        <w:tc>
          <w:tcPr>
            <w:vAlign w:val="center"/>
          </w:tcPr>
          <w:p>
            <w:r>
              <w:t>SMOY.2.3. Beğendiği veya sorunlu gördüğü medya içeriklerine ilişkin duyarlı davranır.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Paylaşma, özgürlük, sorumluluk ,özel hayata saygı gibi değerler ile ilişkilendirilebilir.</w:t>
            </w:r>
          </w:p>
        </w:tc>
        <w:tc>
          <w:tcPr>
            <w:vAlign w:val="center"/>
          </w:tcPr>
          <w:p>
            <w:r>
              <w:t>İlgili kişi ve kurumlara (medya u¨reticisi, izleyici temsilcisi, okur temsilcisi, editör, RTÜK vb.) du¨şu¨ncelerini iletmeleri sağlanabilir.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13.HAFTA(14-20)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KATILIM ORTAMI OLARAK MEDYA</w:t>
            </w:r>
          </w:p>
        </w:tc>
        <w:tc>
          <w:tcPr>
            <w:vAlign w:val="center"/>
          </w:tcPr>
          <w:p>
            <w:r>
              <w:t>SMOY.2.3. Beğendiği veya sorunlu gördüğü medya içeriklerine ilişkin duyarlı davranır.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Paylaşma, özgürlük, sorumluluk ,özel hayata saygı gibi değerler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14.HAFTA(21-27)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KATILIM ORTAMI OLARAK MEDYA</w:t>
            </w:r>
          </w:p>
        </w:tc>
        <w:tc>
          <w:tcPr>
            <w:vAlign w:val="center"/>
          </w:tcPr>
          <w:p>
            <w:r>
              <w:t>SMOY.2.4. Medyanın bireye sunduğu imkânları kullanır.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Paylaşma, özgürlük, sorumluluk ,özel hayata saygı gibi değerler ile ilişkilendirilebilir.</w:t>
            </w:r>
          </w:p>
        </w:tc>
        <w:tc>
          <w:tcPr>
            <w:vAlign w:val="center"/>
          </w:tcPr>
          <w:p>
            <w:r>
              <w:t>Hem medya okuru hem de medya yazarı bakış açılarıyla (bir viru¨su¨n nasıl temizleneceği ile ilgili bir videoyu izlemek veya bunu anlatan bir video u¨retmek gibi) ele alınabilir. Projeyle ilgili araştırma yaparken hem hak ve sorumlulukların farkında olmayahem de medyanın sunduğu imkânlardan yararlanmaya özen gösterilebilir.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ARALIK-OCAK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15.HAFTA(28-03)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KATILIM ORTAMI OLARAK MEDYA</w:t>
            </w:r>
          </w:p>
        </w:tc>
        <w:tc>
          <w:tcPr>
            <w:vAlign w:val="center"/>
          </w:tcPr>
          <w:p>
            <w:r>
              <w:t>SMOY.2.4. Medyanın bireye sunduğu imkânları kullanır.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Paylaşma, özgürlük, sorumluluk ,özel hayata saygı gibi değerler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Yılbaşı Tatili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16.HAFTA(04-10)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BİLGİ KAYNAĞI OLARAK MEDYA</w:t>
            </w:r>
          </w:p>
        </w:tc>
        <w:tc>
          <w:tcPr>
            <w:vAlign w:val="center"/>
          </w:tcPr>
          <w:p>
            <w:r>
              <w:t>SMOY.3.1. Günümüzde bilgiye yönelik erişim, takip, yararlanma, değerlendirme, üretme, paylaşma gibi imkânları keşfeder.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Bilgi okuryazarlığı,problem çözme ,araştırma , uzlaşma gibi yaşam becerileri tüm medya okur yazarlığı becerileriyle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17.HAFTA(11-17)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BİLGİ KAYNAĞI OLARAK MEDYA</w:t>
            </w:r>
          </w:p>
        </w:tc>
        <w:tc>
          <w:tcPr>
            <w:vAlign w:val="center"/>
          </w:tcPr>
          <w:p>
            <w:r>
              <w:t>SMOY.3.2. Doğru ve güvenilir bilgiye ulaşmanın önündeki engelleri fark eder.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Bilgi okuryazarlığı,problem çözme ,araştırma , uzlaşma gibi yaşam becerileri tüm medya okur yazarlığı becerileriyle ilişkilendirilebilir.</w:t>
            </w:r>
          </w:p>
        </w:tc>
        <w:tc>
          <w:tcPr>
            <w:vAlign w:val="center"/>
          </w:tcPr>
          <w:p>
            <w:r>
              <w:t>Agnotoloji, trolleme, siber zorbalık, ne aradığını bilmeme, yolunu kaybetme, yankı odası etkisi, klişeler, önyargılar vb. engellerin farkına varması sağlanabilir.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18.HAFTA(18-24)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BİLGİ KAYNAĞI OLARAK MEDYA</w:t>
            </w:r>
          </w:p>
        </w:tc>
        <w:tc>
          <w:tcPr>
            <w:vAlign w:val="center"/>
          </w:tcPr>
          <w:p>
            <w:r>
              <w:t>SMOY.3.2. Doğru ve güvenilir bilgiye ulaşmanın önündeki engelleri fark eder.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Bilgi okuryazarlığı,problem çözme ,araştırma , uzlaşma gibi yaşam becerileri tüm medya okur yazarlığı becerileriyle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Birinci Dönemin Sona Ermesi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19.HAFTA(08-14)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BİLGİ KAYNAĞI OLARAK MEDYA</w:t>
            </w:r>
          </w:p>
        </w:tc>
        <w:tc>
          <w:tcPr>
            <w:vAlign w:val="center"/>
          </w:tcPr>
          <w:p>
            <w:r>
              <w:t>SMOY.3.3. Doğru ve güvenilir bilgilere ulaşmak için uygun stratejilerden yararlanır.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Nesnellik, sabır, etik, dürüstlk gibi değerler ile ilişkilendirlebilir.</w:t>
            </w:r>
          </w:p>
        </w:tc>
        <w:tc>
          <w:tcPr>
            <w:vAlign w:val="center"/>
          </w:tcPr>
          <w:p>
            <w:r>
              <w:t>Gazete, televizyon ve İnternet gibi farklı medyada doğru ve gu¨venilir bilgiye erişimin farklı stratejilerle mu¨mku¨n olabildiği dikkate alınır.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İkinci Yarıyıl Başlangıcı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20.HAFTA(15-21)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BİLGİ KAYNAĞI OLARAK MEDYA</w:t>
            </w:r>
          </w:p>
        </w:tc>
        <w:tc>
          <w:tcPr>
            <w:vAlign w:val="center"/>
          </w:tcPr>
          <w:p>
            <w:r>
              <w:t>SMOY.3.3. Doğru ve güvenilir bilgilere ulaşmak için uygun stratejilerden yararlanır.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Nesnellik, sabır, etik, dürüstlk gibi değerler ile ilişkilendirlebilir.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21.HAFTA(22-28)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BİLGİ KAYNAĞI OLARAK MEDYA</w:t>
            </w:r>
          </w:p>
        </w:tc>
        <w:tc>
          <w:tcPr>
            <w:vAlign w:val="center"/>
          </w:tcPr>
          <w:p>
            <w:r>
              <w:t>SMOY.3.4. Amaç ve hedef kitlesine uygun farklı türde medya iletileri oluşturur.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Nesnellik, sabır, etik, dürüstlk gibi değerler ile ilişkilendirlebilir.</w:t>
            </w:r>
          </w:p>
        </w:tc>
        <w:tc>
          <w:tcPr>
            <w:vAlign w:val="center"/>
          </w:tcPr>
          <w:p>
            <w:r>
              <w:t>Aynı medya iletisinin farklı bireyler tarafından farklı şekilde anlaşılabileceği dikkate alınabilir. Gu¨ncel ve toplumsal konular (bağış kampanyası, tasarruf, vergi bilinci, iş ve sosyal gu¨venlik gibi)ele alınabilir. İlk u¨nitede ifade edilen medya okuryazarlığı şenliğine yönelik hazırlanacak proje çalışmalarında amaç ve hedef kitlesinin belirlenmesiyle ilişkilendirilebilir.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22.HAFTA(01-07)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BİLGİ KAYNAĞI OLARAK MEDYA</w:t>
            </w:r>
          </w:p>
        </w:tc>
        <w:tc>
          <w:tcPr>
            <w:vAlign w:val="center"/>
          </w:tcPr>
          <w:p>
            <w:r>
              <w:t>SMOY.3.4. Amaç ve hedef kitlesine uygun farklı türde medya iletileri oluşturur.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Nesnellik, sabır, etik, dürüstlk gibi değerler ile ilişkilendirlebilir.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23.HAFTA(15-21)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EĞLENCE KAYNAĞI OLARAK MEDYA</w:t>
            </w:r>
          </w:p>
        </w:tc>
        <w:tc>
          <w:tcPr>
            <w:vAlign w:val="center"/>
          </w:tcPr>
          <w:p>
            <w:r>
              <w:t>SMOY.4.1. Eğlence amacı ile seçilen medya iletilerinin içerik ve biçim özelliklerini çözümler.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Yaratıcı düşünme, empati, uzlaşma, iletişim ve karar gibi yaşam becerileri tüm medya okur yazarlığı becerileriyle ilişkilendirilebilir.</w:t>
            </w:r>
          </w:p>
        </w:tc>
        <w:tc>
          <w:tcPr>
            <w:vAlign w:val="center"/>
          </w:tcPr>
          <w:p>
            <w:r>
              <w:t>Konu, bakış açısı, ön yargı, klişeler vb. içerik ögelerinin yanısıra göru¨ntu¨, ses ve yazı gibi teknik özellikler u¨zerinde durulabilir.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24.HAFTA(22-28)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EĞLENCE KAYNAĞI OLARAK MEDYA</w:t>
            </w:r>
          </w:p>
        </w:tc>
        <w:tc>
          <w:tcPr>
            <w:vAlign w:val="center"/>
          </w:tcPr>
          <w:p>
            <w:r>
              <w:t>SMOY.4.2. Farklı izleyici kitlelerine yönelik eğlence medyası üretir.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Yaratıcı düşünme, empati, uzlaşma, iletişim ve karar gibi yaşam becerileri tüm medya okur yazarlığı becerileriyle ilişkilendirilebilir.</w:t>
            </w:r>
          </w:p>
        </w:tc>
        <w:tc>
          <w:tcPr>
            <w:vAlign w:val="center"/>
          </w:tcPr>
          <w:p>
            <w:r>
              <w:t>Yaş, cinsiyet, meslek ve ku¨ltu¨r gibi değişkenlerden hareketle farklı izleyici kitleleri için yazılı, sözlu¨, göru¨ntu¨lu¨ veya çoklu medya u¨ru¨nleri oluşturulabilir.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MART-NİSAN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25.HAFTA(29-04)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EĞLENCE KAYNAĞI OLARAK MEDYA</w:t>
            </w:r>
          </w:p>
        </w:tc>
        <w:tc>
          <w:tcPr>
            <w:vAlign w:val="center"/>
          </w:tcPr>
          <w:p>
            <w:r>
              <w:t>SMOY.4.2. Farklı izleyici kitlelerine yönelik eğlence medyası üretir.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Yaratıcı düşünme, empati, uzlaşma, iletişim ve karar gibi yaşam becerileri tüm medya okur yazarlığı becerileriyle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26.HAFTA(05-11)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EĞLENCE KAYNAĞI OLARAK MEDYA</w:t>
            </w:r>
          </w:p>
        </w:tc>
        <w:tc>
          <w:tcPr>
            <w:vAlign w:val="center"/>
          </w:tcPr>
          <w:p>
            <w:r>
              <w:t>SMOY.4.3. Kültür endüstrisi olarak medyanın yerini ve işlevlerini tartışır.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Sevgi, estetik, farklılıklara saygı, vatanseverlik ve özgüven gibi değerler ile ilişkilendirlebilir.</w:t>
            </w:r>
          </w:p>
        </w:tc>
        <w:tc>
          <w:tcPr>
            <w:vAlign w:val="center"/>
          </w:tcPr>
          <w:p>
            <w:r>
              <w:t>Medyanın sadece içerik değil ayrıca bir ku¨ltu¨r endu¨strisi u¨rettiği; moda, marka, mu¨zik, oyun ve oyuncak tasarımı gibi popu¨ler ku¨ltu¨r u¨ru¨nleri u¨zerinde durulabilir.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27.HAFTA(12-18)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EĞLENCE KAYNAĞI OLARAK MEDYA</w:t>
            </w:r>
          </w:p>
        </w:tc>
        <w:tc>
          <w:tcPr>
            <w:vAlign w:val="center"/>
          </w:tcPr>
          <w:p>
            <w:r>
              <w:t>SMOY.4.3. Kültür endüstrisi olarak medyanın yerini ve işlevlerini tartışır.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Sevgi, estetik, farklılıklara saygı, vatanseverlik ve özgüven gibi değerler ile ilişkilendirlebilir.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28.HAFTA(19-25)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EĞLENCE KAYNAĞI OLARAK MEDYA</w:t>
            </w:r>
          </w:p>
        </w:tc>
        <w:tc>
          <w:tcPr>
            <w:vAlign w:val="center"/>
          </w:tcPr>
          <w:p>
            <w:r>
              <w:t>SMOY.4.4. Küreselleşme sürecinde medyanın kültürel mücadelenin aracı olduğunu bilerek millî kültürünüöne çıkaracak içerik ve ortamları tasarlar.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Sevgi, estetik, farklılıklara saygı, vatanseverlik ve özgüven gibi değerler ile ilişkilendirlebilir.</w:t>
            </w:r>
          </w:p>
        </w:tc>
        <w:tc>
          <w:tcPr>
            <w:vAlign w:val="center"/>
          </w:tcPr>
          <w:p>
            <w:r>
              <w:t>Millî ku¨ltu¨ru¨n korunabilmesi için kendi değerleriyle öru¨lmu¨ş ve bu değerleri taşıyan (ulusal sinema u¨ru¨nleri, yerli TV dizileri, yerel folklorik u¨ru¨nler, yerel mutfak, geleneksel oyunlar, masallarımız, yerel zanaat ve el işleri gibi) u¨ru¨nler ortaya konması ve bunların yayılması hem ulusal hem de uluslararası bir u¨lku¨ olarak değerlendirilebilir. İlk u¨nitede ifade edilen medya okuryazarlığı şenliğine yönelik hazırlıklar gözden geçirilebilir.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23 Nisan Ulusal Egemenlik ve Çocuk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NİSAN-MAYIS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29.HAFTA(26-02)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EĞLENCE KAYNAĞI OLARAK MEDYA</w:t>
            </w:r>
          </w:p>
        </w:tc>
        <w:tc>
          <w:tcPr>
            <w:vAlign w:val="center"/>
          </w:tcPr>
          <w:p>
            <w:r>
              <w:t>SMOY.4.4. Küreselleşme sürecinde medyanın kültürel mücadelenin aracı olduğunu bilerek millî kültürünüöne çıkaracak içerik ve ortamları tasarlar.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Sevgi, estetik, farklılıklara saygı, vatanseverlik ve özgüven gibi değerler ile ilişkilendirlebilir.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1 Mayıs İşçi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30.HAFTA(03-09)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İKNA ARACI OLARAK MEDYA</w:t>
            </w:r>
          </w:p>
        </w:tc>
        <w:tc>
          <w:tcPr>
            <w:vAlign w:val="center"/>
          </w:tcPr>
          <w:p>
            <w:r>
              <w:t>SMOY.5.1. Medya iletilerinde dilin, yazıların, seslerin ve görsellerin ikna etme amacıyla nasıl kullanıldığını kavrar.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Yaratıc düşünme , uzlaşma, arabulucuk,karar verme gibi yaşam becerileri tüm medya okur yazarlığı becerileriyle ilişkilendirilebilir.</w:t>
            </w:r>
          </w:p>
        </w:tc>
        <w:tc>
          <w:tcPr>
            <w:vAlign w:val="center"/>
          </w:tcPr>
          <w:p>
            <w:r>
              <w:t>Medya içeriklerinde yer alan yazılar, sesler, göru¨ntu¨ler, farklı çekim ölçeklerinin oluşturduğu anlamlar yardımıyla hedef kitlenin, izleyicinin bir u¨ru¨ne dönu¨ştu¨ru¨lmesi vurgulanabilir.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31.HAFTA(10-16)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İKNA ARACI OLARAK MEDYA</w:t>
            </w:r>
          </w:p>
        </w:tc>
        <w:tc>
          <w:tcPr>
            <w:vAlign w:val="center"/>
          </w:tcPr>
          <w:p>
            <w:r>
              <w:t>SMOY.5.2. İkna etme tekniklerini göz önüne alarak reklamları çözümler.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Yaratıc düşünme , uzlaşma, arabulucuk,karar verme gibi yaşam becerileri tüm medya okur yazarlığı becerileriyle ilişkilendirilebilir.</w:t>
            </w:r>
          </w:p>
        </w:tc>
        <w:tc>
          <w:tcPr>
            <w:vAlign w:val="center"/>
          </w:tcPr>
          <w:p>
            <w:r>
              <w:t>Tanık gösterme, tanınmış kişileri kullanma, su¨ru¨ye uyma, mizah, geçmişe özlem, öyku¨leme gibi teknikler u¨zerinde durulabilir.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32.HAFTA(17-23)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İKNA ARACI OLARAK MEDYA</w:t>
            </w:r>
          </w:p>
        </w:tc>
        <w:tc>
          <w:tcPr>
            <w:vAlign w:val="center"/>
          </w:tcPr>
          <w:p>
            <w:r>
              <w:t>SMOY.5.2. İkna etme tekniklerini göz önüne alarak reklamları çözümler.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Yaratıc düşünme , uzlaşma, arabulucuk,karar verme gibi yaşam becerileri tüm medya okur yazarlığı becerileriyle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19 Mayıs Atatürk’ü Anma Gençlik ve Spor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33.HAFTA(24-30)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İKNA ARACI OLARAK MEDYA</w:t>
            </w:r>
          </w:p>
        </w:tc>
        <w:tc>
          <w:tcPr>
            <w:vAlign w:val="center"/>
          </w:tcPr>
          <w:p>
            <w:r>
              <w:t>SMOY.5.3. Medyada karakterlerin (kahramanların) kullanımını değerlendirir.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Alçakgönüllülük,duyarlılık,eşitlik ve yardımseverlik değerleri ile ilişkilendirilebilir.</w:t>
            </w:r>
          </w:p>
        </w:tc>
        <w:tc>
          <w:tcPr>
            <w:vAlign w:val="center"/>
          </w:tcPr>
          <w:p>
            <w:r>
              <w:t>Medyanın bazı hedeflerini albenisi yu¨ksek kahramanları (rol model, temsil ve ikna) vasıtasıyla gerçekleştirmeye çalıştığı (özellikle du¨nya oyun ve oyuncak pazarı u¨zerinden yapılacak incelemelerle) sorgulanabilir. Toplumsal cinsiyet rolleri, ön yargılar, kalıplaşmış yargılar ve bakış açıları u¨zerinde durulabilir.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MAYIS-HAZİRAN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34.HAFTA(31-06)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İKNA ARACI OLARAK MEDYA</w:t>
            </w:r>
          </w:p>
        </w:tc>
        <w:tc>
          <w:tcPr>
            <w:vAlign w:val="center"/>
          </w:tcPr>
          <w:p>
            <w:r>
              <w:t>SMOY.5.3. Medyada karakterlerin (kahramanların) kullanımını değerlendirir.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Alçakgönüllülük,duyarlılık,eşitlik ve yardımseverlik değerleri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35.HAFTA(07-13)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İKNA ARACI OLARAK MEDYA</w:t>
            </w:r>
          </w:p>
        </w:tc>
        <w:tc>
          <w:tcPr>
            <w:vAlign w:val="center"/>
          </w:tcPr>
          <w:p>
            <w:r>
              <w:t>SMOY.5.4. İkna tekniklerini kullanarak medya iletileri üretir.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Alçakgönüllülük,duyarlılık,eşitlik ve yardımseverlik değerleri ile ilişkilendirilebilir.</w:t>
            </w:r>
          </w:p>
        </w:tc>
        <w:tc>
          <w:tcPr>
            <w:vAlign w:val="center"/>
          </w:tcPr>
          <w:p>
            <w:r>
              <w:t>Toplumsal duyarlılığı harekete geçirmek amacıyla toplumsal dayanışma, örnek kişi ve davranışlar, şiddet, zararlı alışkanlıklar, ekmek israfı ve vergi bilinci gibi konular u¨zerinde durulabilir. İlk u¨nitede ifade edilen medya okuryazarlığı şenliği gerçekleştirilebilir.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36.HAFTA(14-20)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İKNA ARACI OLARAK MEDYA</w:t>
            </w:r>
          </w:p>
        </w:tc>
        <w:tc>
          <w:tcPr>
            <w:vAlign w:val="center"/>
          </w:tcPr>
          <w:p>
            <w:r>
              <w:t>SMOY.5.4. İkna tekniklerini kullanarak medya iletileri üretir.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Alçakgönüllülük,duyarlılık,eşitlik ve yardımseverlik değerleri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37.HAFTA(21-27)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İKNA ARACI OLARAK MEDYA</w:t>
            </w:r>
          </w:p>
        </w:tc>
        <w:tc>
          <w:tcPr>
            <w:vAlign w:val="center"/>
          </w:tcPr>
          <w:p>
            <w:r>
              <w:t>SMOY.5.4. İkna tekniklerini kullanarak medya iletileri üretir.</w:t>
            </w:r>
          </w:p>
        </w:tc>
        <w:tc>
          <w:tcPr>
            <w:vAlign w:val="center"/>
          </w:tcPr>
          <w:p>
            <w:r>
              <w:t>Anlatım Soru-cevap Beyin Fırtınası</w:t>
            </w:r>
          </w:p>
        </w:tc>
        <w:tc>
          <w:tcPr>
            <w:vAlign w:val="center"/>
          </w:tcPr>
          <w:p>
            <w:r>
              <w:t>Gazete Dergi Tv Yayınları İnternet</w:t>
            </w:r>
          </w:p>
        </w:tc>
        <w:tc>
          <w:tcPr>
            <w:vAlign w:val="center"/>
          </w:tcPr>
          <w:p>
            <w:r>
              <w:t>Alçakgönüllülük,duyarlılık,eşitlik ve yardımseverlik değerleri ile ilişkilendirilebilir.</w:t>
            </w:r>
          </w:p>
        </w:tc>
        <w:tc>
          <w:tcPr>
            <w:vAlign w:val="center"/>
          </w:tcPr>
          <w:p/>
        </w:tc>
        <w:tc>
          <w:tcPr>
            <w:vAlign w:val="center"/>
          </w:tcPr>
          <w:p>
            <w:r>
              <w:br/>
            </w:r>
            <w:r>
              <w:rPr>
                <w:b/>
              </w:rPr>
              <w:t>Ders Yılının Sona ermesi</w:t>
            </w:r>
          </w:p>
        </w:tc>
      </w:tr>
    </w:tbl>
    <w:p>
      <w:r>
        <w:rPr>
          <w:b/>
          <w:sz w:val="16"/>
        </w:rPr>
        <w:t>Bu yıllık plan T.C. Milli Eğitim Bakanlığı Talim ve Terbiye Kurulu Başkanlığının yayınladığı öğretim programı esas alınarak yapılmıstır. Bu yıllık planda toplam eğitim öğretim haftası 36 haftadır.</w:t>
      </w:r>
    </w:p>
    <w:sectPr>
      <w:type w:val="nextPage"/>
      <w:pgSz w:w="16838" w:h="11906" w:orient="landscape" w:code="0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000000"/>
        <w:sz w:val="14"/>
        <w:u w:val="none"/>
        <w:vertAlign w:val="baseline"/>
        <w:lang w:val="tr-TR" w:eastAsia="en-US" w:bidi="ar-SA"/>
      </w:rPr>
    </w:rPrDefault>
    <w:pPrDefault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60" w:afterAutospacing="0" w:line="259" w:lineRule="auto"/>
        <w:ind w:left="0" w:right="0" w:firstLine="0"/>
        <w:contextualSpacing w:val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/>
  </w:style>
  <w:style w:type="numbering" w:default="1" w:styleId="NoList">
    <w:name w:val="No List"/>
  </w:style>
  <w:style w:type="character" w:customStyle="1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character" w:styleId="LineNumber0">
    <w:name w:val="line number"/>
    <w:basedOn w:val="DefaultParagraphFon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/>
  </w:style>
  <w:style w:type="table" w:styleId="TableGrid">
    <w:name w:val="Table Grid"/>
    <w:basedOn w:val="TableNormal"/>
    <w:pPr>
      <w:spacing w:beforeAutospacing="0" w:after="0" w:afterAutospacing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