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12.0.0 -->
  <w:body>
    <w:p>
      <w:pPr>
        <w:jc w:val="center"/>
      </w:pPr>
      <w:r>
        <w:rPr>
          <w:b/>
          <w:sz w:val="48"/>
        </w:rPr>
        <w:t>.......................OKULU MASAL VE DESTANLARIMIZ DERSİ ...... SINIFI</w:t>
        <w:br/>
        <w:t>ÜNİTELENDİRİLMİŞ YILLIK DERS PLANI</w:t>
      </w:r>
    </w:p>
    <w:tbl>
      <w:tblPr>
        <w:tblStyle w:val="TableGrid"/>
        <w:tblW w:w="5000" w:type="pct"/>
        <w:tblInd w:w="-113" w:type="dxa"/>
        <w:tblLook w:val="04A0"/>
      </w:tblPr>
      <w:tblGrid>
        <w:gridCol w:w="742"/>
        <w:gridCol w:w="969"/>
        <w:gridCol w:w="531"/>
        <w:gridCol w:w="990"/>
        <w:gridCol w:w="1568"/>
        <w:gridCol w:w="1103"/>
        <w:gridCol w:w="2949"/>
        <w:gridCol w:w="1188"/>
        <w:gridCol w:w="2536"/>
        <w:gridCol w:w="1927"/>
        <w:gridCol w:w="1008"/>
      </w:tblGrid>
      <w:tr>
        <w:tblPrEx>
          <w:tblW w:w="5000" w:type="pct"/>
          <w:tblInd w:w="-113" w:type="dxa"/>
          <w:tblLook w:val="04A0"/>
        </w:tblPrEx>
        <w:trPr>
          <w:cantSplit/>
          <w:trHeight w:val="1134"/>
          <w:tblHeader/>
        </w:trPr>
        <w:tc>
          <w:tcPr>
            <w:textDirection w:val="btLr"/>
          </w:tcPr>
          <w:p>
            <w:pPr>
              <w:ind w:left="113" w:right="113"/>
              <w:jc w:val="center"/>
              <w:rPr>
                <w:b/>
              </w:rPr>
            </w:pPr>
            <w:r>
              <w:rPr>
                <w:b/>
              </w:rPr>
              <w:t>AY</w:t>
            </w:r>
          </w:p>
        </w:tc>
        <w:tc>
          <w:tcPr>
            <w:textDirection w:val="btLr"/>
          </w:tcPr>
          <w:p>
            <w:pPr>
              <w:ind w:left="113" w:right="113"/>
              <w:jc w:val="center"/>
              <w:rPr>
                <w:b/>
              </w:rPr>
            </w:pPr>
            <w:r>
              <w:rPr>
                <w:b/>
              </w:rPr>
              <w:t>HAFTA</w:t>
            </w:r>
          </w:p>
        </w:tc>
        <w:tc>
          <w:tcPr>
            <w:textDirection w:val="btLr"/>
          </w:tcPr>
          <w:p>
            <w:pPr>
              <w:ind w:left="113" w:right="113"/>
              <w:jc w:val="center"/>
              <w:rPr>
                <w:b/>
              </w:rPr>
            </w:pPr>
            <w:r>
              <w:rPr>
                <w:b/>
              </w:rPr>
              <w:t>SAAT</w:t>
            </w:r>
          </w:p>
        </w:tc>
        <w:tc>
          <w:tcPr>
            <w:vAlign w:val="center"/>
          </w:tcPr>
          <w:p>
            <w:pPr>
              <w:rPr>
                <w:b/>
              </w:rPr>
            </w:pPr>
            <w:r>
              <w:rPr>
                <w:b/>
              </w:rPr>
              <w:t>ÖĞRENME ALANI / TEMA</w:t>
            </w:r>
          </w:p>
        </w:tc>
        <w:tc>
          <w:tcPr>
            <w:vAlign w:val="center"/>
          </w:tcPr>
          <w:p>
            <w:pPr>
              <w:rPr>
                <w:b/>
              </w:rPr>
            </w:pPr>
            <w:r>
              <w:rPr>
                <w:b/>
              </w:rPr>
              <w:t>ÖĞRENME ÇIKTILARI (KAZANIMLAR) VE SÜREÇ BİLEŞENLERİ</w:t>
            </w:r>
          </w:p>
        </w:tc>
        <w:tc>
          <w:tcPr>
            <w:vAlign w:val="center"/>
          </w:tcPr>
          <w:p>
            <w:pPr>
              <w:rPr>
                <w:b/>
              </w:rPr>
            </w:pPr>
            <w:r>
              <w:rPr>
                <w:b/>
              </w:rPr>
              <w:t>KONU / İÇERİK</w:t>
            </w:r>
          </w:p>
        </w:tc>
        <w:tc>
          <w:tcPr>
            <w:vAlign w:val="center"/>
          </w:tcPr>
          <w:p>
            <w:pPr>
              <w:rPr>
                <w:b/>
              </w:rPr>
            </w:pPr>
            <w:r>
              <w:rPr>
                <w:b/>
              </w:rPr>
              <w:t>BECERİ - DEĞER - EĞİLİM</w:t>
            </w:r>
          </w:p>
        </w:tc>
        <w:tc>
          <w:tcPr>
            <w:vAlign w:val="center"/>
          </w:tcPr>
          <w:p>
            <w:pPr>
              <w:rPr>
                <w:b/>
              </w:rPr>
            </w:pPr>
            <w:r>
              <w:rPr>
                <w:b/>
              </w:rPr>
              <w:t>ÖĞRENME-ÖĞRETME YAŞANTILARI (YÖNTEM-TEKNİK / UYGULAMALAR)</w:t>
            </w:r>
          </w:p>
        </w:tc>
        <w:tc>
          <w:tcPr>
            <w:vAlign w:val="center"/>
          </w:tcPr>
          <w:p>
            <w:pPr>
              <w:rPr>
                <w:b/>
              </w:rPr>
            </w:pPr>
            <w:r>
              <w:rPr>
                <w:b/>
              </w:rPr>
              <w:t>ÖĞRENME KANITLARI</w:t>
            </w:r>
          </w:p>
        </w:tc>
        <w:tc>
          <w:tcPr>
            <w:vAlign w:val="center"/>
          </w:tcPr>
          <w:p>
            <w:pPr>
              <w:rPr>
                <w:b/>
              </w:rPr>
            </w:pPr>
            <w:r>
              <w:rPr>
                <w:b/>
              </w:rPr>
              <w:t>FARKLILAŞTIRMA (ZENGİNLEŞTİRME / DESTEKLEME)</w:t>
            </w:r>
          </w:p>
        </w:tc>
        <w:tc>
          <w:tcPr>
            <w:vAlign w:val="center"/>
          </w:tcPr>
          <w:p>
            <w:pPr>
              <w:rPr>
                <w:b/>
              </w:rPr>
            </w:pPr>
            <w:r>
              <w:rPr>
                <w:b/>
              </w:rPr>
              <w:t>DEĞERLENDİRME</w:t>
            </w:r>
          </w:p>
        </w:tc>
      </w:tr>
      <w:tr>
        <w:tblPrEx>
          <w:tblW w:w="5000" w:type="pct"/>
          <w:tblInd w:w="-113" w:type="dxa"/>
          <w:tblLook w:val="04A0"/>
        </w:tblPrEx>
        <w:trPr>
          <w:cantSplit/>
          <w:trHeight w:val="1134"/>
        </w:trPr>
        <w:tc>
          <w:tcPr>
            <w:textDirection w:val="btLr"/>
          </w:tcPr>
          <w:p>
            <w:pPr>
              <w:ind w:left="113" w:right="113"/>
              <w:jc w:val="center"/>
              <w:rPr>
                <w:b/>
              </w:rPr>
            </w:pPr>
            <w:r>
              <w:t>EYLÜL</w:t>
            </w:r>
          </w:p>
        </w:tc>
        <w:tc>
          <w:tcPr>
            <w:textDirection w:val="btLr"/>
          </w:tcPr>
          <w:p>
            <w:pPr>
              <w:ind w:left="113" w:right="113"/>
              <w:jc w:val="center"/>
              <w:rPr>
                <w:b/>
              </w:rPr>
            </w:pPr>
            <w:r>
              <w:t>1.HAFTA(14-20)</w:t>
            </w:r>
          </w:p>
        </w:tc>
        <w:tc>
          <w:tcPr>
            <w:textDirection w:val="btLr"/>
          </w:tcPr>
          <w:p>
            <w:pPr>
              <w:ind w:left="113" w:right="113"/>
              <w:jc w:val="center"/>
              <w:rPr>
                <w:b/>
              </w:rPr>
            </w:pPr>
            <w:r>
              <w:t>2 SAAT</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br/>
            </w:r>
            <w:r>
              <w:rPr>
                <w:b/>
              </w:rPr>
              <w:t>2026-2027 Eğitim-Öğretim yılı başlangıcı</w:t>
            </w:r>
          </w:p>
        </w:tc>
      </w:tr>
      <w:tr>
        <w:tblPrEx>
          <w:tblW w:w="5000" w:type="pct"/>
          <w:tblInd w:w="-113" w:type="dxa"/>
          <w:tblLook w:val="04A0"/>
        </w:tblPrEx>
        <w:trPr>
          <w:cantSplit/>
          <w:trHeight w:val="1134"/>
        </w:trPr>
        <w:tc>
          <w:tcPr>
            <w:textDirection w:val="btLr"/>
          </w:tcPr>
          <w:p>
            <w:pPr>
              <w:ind w:left="113" w:right="113"/>
              <w:jc w:val="center"/>
            </w:pPr>
            <w:r>
              <w:t>EYLÜL</w:t>
            </w:r>
          </w:p>
        </w:tc>
        <w:tc>
          <w:tcPr>
            <w:textDirection w:val="btLr"/>
          </w:tcPr>
          <w:p>
            <w:pPr>
              <w:ind w:left="113" w:right="113"/>
              <w:jc w:val="center"/>
            </w:pPr>
            <w:r>
              <w:t>2.HAFTA(21-27)</w:t>
            </w:r>
          </w:p>
        </w:tc>
        <w:tc>
          <w:tcPr>
            <w:textDirection w:val="btLr"/>
          </w:tcPr>
          <w:p>
            <w:pPr>
              <w:ind w:left="113" w:right="113"/>
              <w:jc w:val="center"/>
            </w:pPr>
            <w:r>
              <w:t>2 SAAT</w:t>
            </w:r>
          </w:p>
        </w:tc>
        <w:tc>
          <w:tcPr>
            <w:vAlign w:val="center"/>
          </w:tcPr>
          <w:p>
            <w:r>
              <w:t>Masallar I</w:t>
            </w:r>
          </w:p>
        </w:tc>
        <w:tc>
          <w:tcPr>
            <w:vAlign w:val="center"/>
          </w:tcPr>
          <w:p>
            <w:r>
              <w:t>MD.1.1.1. Masal türü hakkında anlam oluşturabilme a) Masalın, yazarı bilinmeyen bir tür olduğu hususunda ön bilgileri ile bağlantı kurar. b) Masalın olağanüstü ögeler, bir öğüt, kalıplaşmış sözcük ve söz grupları içerdiğini tahmin eder. c) Masalda zaman ve yerin belirsiz olduğu hakkında çıkarım yapar.[cite: 1]</w:t>
            </w:r>
          </w:p>
        </w:tc>
        <w:tc>
          <w:tcPr>
            <w:vAlign w:val="center"/>
          </w:tcPr>
          <w:p>
            <w:r>
              <w:t>Masal Türünün Özellikleri[cite: 1]</w:t>
            </w:r>
          </w:p>
        </w:tc>
        <w:tc>
          <w:tcPr>
            <w:vAlign w:val="center"/>
          </w:tcPr>
          <w:p>
            <w:r>
              <w:t>KB2.4. Çözümleme, KB2.6. Bilgi Toplama, KB2.11. Gözleme Dayalı Tahmin Etme, E1.1. Merak, E1.2. Bağımsızlık, E1.3. Azim ve Kararlılık, E1.6. Seçicilik, E2.2. Sorumluluk, E2.3. Girişkenlik, E3.1. Muhakeme, E3.2. Odaklanma, E3.3. Yaratıcılık, E3.4. Gerçeği Arama, SDB1.3. Kendine Uyarlama (Öz Yansıtma), SDB2.1. İletişim, SDB3.1. Uyum, D7. Estetik, D11. Özgürlük, D16. Sorumluluk, D19. Vatanseverlik, OB1. Bilgi Okuryazarlığı, OB4. Görsel Okuryazarlık, OB5. Kültür Okuryazarlığı, KB2.17. Değerlendirme[cite: 1]</w:t>
            </w:r>
          </w:p>
        </w:tc>
        <w:tc>
          <w:tcPr>
            <w:vAlign w:val="center"/>
          </w:tcPr>
          <w:p>
            <w:r>
              <w:t>Öğrencilerin daha önce okudukları masalları hatırlamaları istenir, yazarının olmadığı ve anonimliği tartışılır. Olağanüstü ögeler, kalıplaşmış sözler, zaman ve yerin belirsizliği üzerine tahmin ve çıkarımlar yapılır.[cite: 1]</w:t>
            </w:r>
          </w:p>
        </w:tc>
        <w:tc>
          <w:tcPr>
            <w:vAlign w:val="center"/>
          </w:tcPr>
          <w:p>
            <w:r>
              <w:t>Bu temada yer alan öğrenme çıktıları; açık uçlu sorular, kısa cevaplı sorular, tartışma etkinlikleri, beyin fırtınası, zihin haritaları, örnek olay inceleme, grup çalışmaları, rol oynama, dramatizasyon, vızıltı tekniği,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Basit yapıdaki masallarda olay, kişi ve mesaj belirlemeye yönelik çözümleme, günlük yaşamdan hareketle özgün masal oluşturma ve dijital hikâyeye dönüştürme. Destekleme: Kısa ve sadeleştirilmiş metinlerle okuma, görseller ve sıralama kartlarıyla olay akışı oluşturma, yarım masalları tamamlama.[cite: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EYLÜL-EKİM</w:t>
            </w:r>
          </w:p>
        </w:tc>
        <w:tc>
          <w:tcPr>
            <w:textDirection w:val="btLr"/>
          </w:tcPr>
          <w:p>
            <w:pPr>
              <w:ind w:left="113" w:right="113"/>
              <w:jc w:val="center"/>
            </w:pPr>
            <w:r>
              <w:t>3.HAFTA(28-04)</w:t>
            </w:r>
          </w:p>
        </w:tc>
        <w:tc>
          <w:tcPr>
            <w:textDirection w:val="btLr"/>
          </w:tcPr>
          <w:p>
            <w:pPr>
              <w:ind w:left="113" w:right="113"/>
              <w:jc w:val="center"/>
            </w:pPr>
            <w:r>
              <w:t>2 SAAT</w:t>
            </w:r>
          </w:p>
        </w:tc>
        <w:tc>
          <w:tcPr>
            <w:vAlign w:val="center"/>
          </w:tcPr>
          <w:p>
            <w:r>
              <w:t>Masallar I</w:t>
            </w:r>
          </w:p>
        </w:tc>
        <w:tc>
          <w:tcPr>
            <w:vAlign w:val="center"/>
          </w:tcPr>
          <w:p>
            <w:r>
              <w:t>MD.1.1.1. Masal türü hakkında anlam oluşturabilme ç) Masallarda bulunan tezatlıkları karşılaştırır. d) Masaldaki kişi ve varlık ögelerini özelliklerine göre sınıflandırır. e) Edindiği bilgilere göre masalla ilgili tepki verir.[cite: 1]</w:t>
            </w:r>
          </w:p>
        </w:tc>
        <w:tc>
          <w:tcPr>
            <w:vAlign w:val="center"/>
          </w:tcPr>
          <w:p>
            <w:r>
              <w:t>Masal Türünün Özellikleri[cite: 1]</w:t>
            </w:r>
          </w:p>
        </w:tc>
        <w:tc>
          <w:tcPr>
            <w:vAlign w:val="center"/>
          </w:tcPr>
          <w:p>
            <w:r>
              <w:t>KB2.4. Çözümleme, KB2.6. Bilgi Toplama, KB2.11. Gözleme Dayalı Tahmin Etme, E1.1. Merak, E1.2. Bağımsızlık, E1.3. Azim ve Kararlılık, E1.6. Seçicilik, E2.2. Sorumluluk, E2.3. Girişkenlik, E3.1. Muhakeme, E3.2. Odaklanma, E3.3. Yaratıcılık, E3.4. Gerçeği Arama, SDB1.3. Kendine Uyarlama (Öz Yansıtma), SDB2.1. İletişim, SDB3.1. Uyum, D7. Estetik, D11. Özgürlük, D16. Sorumluluk, D19. Vatanseverlik, OB1. Bilgi Okuryazarlığı, OB4. Görsel Okuryazarlık, OB5. Kültür Okuryazarlığı, KB2.17. Değerlendirme[cite: 1]</w:t>
            </w:r>
          </w:p>
        </w:tc>
        <w:tc>
          <w:tcPr>
            <w:vAlign w:val="center"/>
          </w:tcPr>
          <w:p>
            <w:r>
              <w:t>Masallardaki iyilik-kötülük gibi tezatlıklar karşılaştırılır. Kişi ve varlıklar özelliklerine göre sınıflandırılır. Öğrencinin edindiği bilgilerden hareketle masal türünü tanımlaması ve kültürel mirasa yönelik duyarlılık geliştirmesi desteklenir.[cite: 1]</w:t>
            </w:r>
          </w:p>
        </w:tc>
        <w:tc>
          <w:tcPr>
            <w:vAlign w:val="center"/>
          </w:tcPr>
          <w:p>
            <w:r>
              <w:t>Bu temada yer alan öğrenme çıktıları; açık uçlu sorular, kısa cevaplı sorular, tartışma etkinlikleri, beyin fırtınası, zihin haritaları, örnek olay inceleme, grup çalışmaları, rol oynama, dramatizasyon, vızıltı tekniği,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Basit yapıdaki masallarda olay, kişi ve mesaj belirlemeye yönelik çözümleme, günlük yaşamdan hareketle özgün masal oluşturma ve dijital hikâyeye dönüştürme. Destekleme: Kısa ve sadeleştirilmiş metinlerle okuma, görseller ve sıralama kartlarıyla olay akışı oluşturma, yarım masalları tamamlama.[cite: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4.HAFTA(05-11)</w:t>
            </w:r>
          </w:p>
        </w:tc>
        <w:tc>
          <w:tcPr>
            <w:textDirection w:val="btLr"/>
          </w:tcPr>
          <w:p>
            <w:pPr>
              <w:ind w:left="113" w:right="113"/>
              <w:jc w:val="center"/>
            </w:pPr>
            <w:r>
              <w:t>2 SAAT</w:t>
            </w:r>
          </w:p>
        </w:tc>
        <w:tc>
          <w:tcPr>
            <w:vAlign w:val="center"/>
          </w:tcPr>
          <w:p>
            <w:r>
              <w:t>Masallar I</w:t>
            </w:r>
          </w:p>
        </w:tc>
        <w:tc>
          <w:tcPr>
            <w:vAlign w:val="center"/>
          </w:tcPr>
          <w:p>
            <w:r>
              <w:t>MD.1.1.2. Masal metninde verilenler hakkında gözleme dayalı tahmin edebilme a) Masalın başlık ve görsellerinden hareketle yaptığı tahminlerini içerik ile ilişkilendirir. b) Masalın başlığı ve görsellerine ilişkin çıkarım yapar. c) Masalın verilen bölümünden yararlanarak öncesi veya sonrası hakkında yargıda bulunur.[cite: 1]</w:t>
            </w:r>
          </w:p>
        </w:tc>
        <w:tc>
          <w:tcPr>
            <w:vAlign w:val="center"/>
          </w:tcPr>
          <w:p>
            <w:r>
              <w:t>Masalda Tahmin ve Anlam Kurma[cite: 1]</w:t>
            </w:r>
          </w:p>
        </w:tc>
        <w:tc>
          <w:tcPr>
            <w:vAlign w:val="center"/>
          </w:tcPr>
          <w:p>
            <w:r>
              <w:t>KB2.4. Çözümleme, KB2.6. Bilgi Toplama, KB2.11. Gözleme Dayalı Tahmin Etme, E1.1. Merak, E1.2. Bağımsızlık, E1.3. Azim ve Kararlılık, E1.6. Seçicilik, E2.2. Sorumluluk, E2.3. Girişkenlik, E3.1. Muhakeme, E3.2. Odaklanma, E3.3. Yaratıcılık, E3.4. Gerçeği Arama, SDB1.3. Kendine Uyarlama (Öz Yansıtma), SDB2.1. İletişim, SDB3.1. Uyum, D7. Estetik, D11. Özgürlük, D16. Sorumluluk, D19. Vatanseverlik, OB1. Bilgi Okuryazarlığı, OB4. Görsel Okuryazarlık, OB5. Kültür Okuryazarlığı, KB2.17. Değerlendirme[cite: 1]</w:t>
            </w:r>
          </w:p>
        </w:tc>
        <w:tc>
          <w:tcPr>
            <w:vAlign w:val="center"/>
          </w:tcPr>
          <w:p>
            <w:r>
              <w:t>Ders kitabındaki masalın başlığı ve görselleri üzerinden tahminler yaptırılır, içerikle ilişki kurulur. Masalın bir bölümü okunarak öncesi ve sonrası hakkında yargıda bulunmaları sağlanır.[cite: 1]</w:t>
            </w:r>
          </w:p>
        </w:tc>
        <w:tc>
          <w:tcPr>
            <w:vAlign w:val="center"/>
          </w:tcPr>
          <w:p>
            <w:r>
              <w:t>Bu temada yer alan öğrenme çıktıları; açık uçlu sorular, kısa cevaplı sorular, tartışma etkinlikleri, beyin fırtınası, zihin haritaları, örnek olay inceleme, grup çalışmaları, rol oynama, dramatizasyon, vızıltı tekniği,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Basit yapıdaki masallarda olay, kişi ve mesaj belirlemeye yönelik çözümleme, günlük yaşamdan hareketle özgün masal oluşturma ve dijital hikâyeye dönüştürme. Destekleme: Kısa ve sadeleştirilmiş metinlerle okuma, görseller ve sıralama kartlarıyla olay akışı oluşturma, yarım masalları tamamlama.[cite: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5.HAFTA(12-18)</w:t>
            </w:r>
          </w:p>
        </w:tc>
        <w:tc>
          <w:tcPr>
            <w:textDirection w:val="btLr"/>
          </w:tcPr>
          <w:p>
            <w:pPr>
              <w:ind w:left="113" w:right="113"/>
              <w:jc w:val="center"/>
            </w:pPr>
            <w:r>
              <w:t>2 SAAT</w:t>
            </w:r>
          </w:p>
        </w:tc>
        <w:tc>
          <w:tcPr>
            <w:vAlign w:val="center"/>
          </w:tcPr>
          <w:p>
            <w:r>
              <w:t>Masallar I</w:t>
            </w:r>
          </w:p>
        </w:tc>
        <w:tc>
          <w:tcPr>
            <w:vAlign w:val="center"/>
          </w:tcPr>
          <w:p>
            <w:r>
              <w:t>MD.1.1.3. Masalın yapı unsurlarını çözümleyebilme a) Masalın yapı unsurları ve bölümlerine ilişkin parçaları belirler. b) Masalın yapı unsurları ve bölümlerine ilişkin parçalar arasındaki ilişkileri belirler.[cite: 1]</w:t>
            </w:r>
          </w:p>
        </w:tc>
        <w:tc>
          <w:tcPr>
            <w:vAlign w:val="center"/>
          </w:tcPr>
          <w:p>
            <w:r>
              <w:t>Masalın Yapı Unsurları ve İletileri[cite: 1]</w:t>
            </w:r>
          </w:p>
        </w:tc>
        <w:tc>
          <w:tcPr>
            <w:vAlign w:val="center"/>
          </w:tcPr>
          <w:p>
            <w:r>
              <w:t>KB2.4. Çözümleme, KB2.6. Bilgi Toplama, KB2.11. Gözleme Dayalı Tahmin Etme, E1.1. Merak, E1.2. Bağımsızlık, E1.3. Azim ve Kararlılık, E1.6. Seçicilik, E2.2. Sorumluluk, E2.3. Girişkenlik, E3.1. Muhakeme, E3.2. Odaklanma, E3.3. Yaratıcılık, E3.4. Gerçeği Arama, SDB1.3. Kendine Uyarlama (Öz Yansıtma), SDB2.1. İletişim, SDB3.1. Uyum, D7. Estetik, D11. Özgürlük, D16. Sorumluluk, D19. Vatanseverlik, OB1. Bilgi Okuryazarlığı, OB4. Görsel Okuryazarlık, OB5. Kültür Okuryazarlığı, KB2.17. Değerlendirme[cite: 1]</w:t>
            </w:r>
          </w:p>
        </w:tc>
        <w:tc>
          <w:tcPr>
            <w:vAlign w:val="center"/>
          </w:tcPr>
          <w:p>
            <w:r>
              <w:t>Masalın sesli ve sessiz okunması sonrası döşeme, serim, düğüm, çözüm, dilek bölümleri ile yapı unsurları (yer, zaman, kişi, olay örgüsü) ve aralarındaki ilişki tespit ettirilir.[cite: 1]</w:t>
            </w:r>
          </w:p>
        </w:tc>
        <w:tc>
          <w:tcPr>
            <w:vAlign w:val="center"/>
          </w:tcPr>
          <w:p>
            <w:r>
              <w:t>Bu temada yer alan öğrenme çıktıları; açık uçlu sorular, kısa cevaplı sorular, tartışma etkinlikleri, beyin fırtınası, zihin haritaları, örnek olay inceleme, grup çalışmaları, rol oynama, dramatizasyon, vızıltı tekniği,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Basit yapıdaki masallarda olay, kişi ve mesaj belirlemeye yönelik çözümleme, günlük yaşamdan hareketle özgün masal oluşturma ve dijital hikâyeye dönüştürme. Destekleme: Kısa ve sadeleştirilmiş metinlerle okuma, görseller ve sıralama kartlarıyla olay akışı oluşturma, yarım masalları tamamlama.[cite: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6.HAFTA(19-25)</w:t>
            </w:r>
          </w:p>
        </w:tc>
        <w:tc>
          <w:tcPr>
            <w:textDirection w:val="btLr"/>
          </w:tcPr>
          <w:p>
            <w:pPr>
              <w:ind w:left="113" w:right="113"/>
              <w:jc w:val="center"/>
            </w:pPr>
            <w:r>
              <w:t>2 SAAT</w:t>
            </w:r>
          </w:p>
        </w:tc>
        <w:tc>
          <w:tcPr>
            <w:vAlign w:val="center"/>
          </w:tcPr>
          <w:p>
            <w:r>
              <w:t>Masallar I</w:t>
            </w:r>
          </w:p>
        </w:tc>
        <w:tc>
          <w:tcPr>
            <w:vAlign w:val="center"/>
          </w:tcPr>
          <w:p>
            <w:r>
              <w:t>MD.1.1.4. Masalın vermek istediği ileti ile ilgili anlam oluşturabilme a) Masalın konusunu bulmak için ön bilgilerle bağlantı kurar. b) Masaldaki ana fikri ve yardımcı düşünceleri tahmin eder. c) Masalda yer alan değerler ile ilgili çıkarım yapar.[cite: 1]</w:t>
            </w:r>
          </w:p>
        </w:tc>
        <w:tc>
          <w:tcPr>
            <w:vAlign w:val="center"/>
          </w:tcPr>
          <w:p>
            <w:r>
              <w:t>Masallarda Değerler ve Kültürel Aktarım[cite: 1]</w:t>
            </w:r>
          </w:p>
        </w:tc>
        <w:tc>
          <w:tcPr>
            <w:vAlign w:val="center"/>
          </w:tcPr>
          <w:p>
            <w:r>
              <w:t>KB2.4. Çözümleme, KB2.6. Bilgi Toplama, KB2.11. Gözleme Dayalı Tahmin Etme, E1.1. Merak, E1.2. Bağımsızlık, E1.3. Azim ve Kararlılık, E1.6. Seçicilik, E2.2. Sorumluluk, E2.3. Girişkenlik, E3.1. Muhakeme, E3.2. Odaklanma, E3.3. Yaratıcılık, E3.4. Gerçeği Arama, SDB1.3. Kendine Uyarlama (Öz Yansıtma), SDB2.1. İletişim, SDB3.1. Uyum, D7. Estetik, D11. Özgürlük, D16. Sorumluluk, D19. Vatanseverlik, OB1. Bilgi Okuryazarlığı, OB4. Görsel Okuryazarlık, OB5. Kültür Okuryazarlığı, KB2.17. Değerlendirme[cite: 1]</w:t>
            </w:r>
          </w:p>
        </w:tc>
        <w:tc>
          <w:tcPr>
            <w:vAlign w:val="center"/>
          </w:tcPr>
          <w:p>
            <w:r>
              <w:t>Öğrencilerin ön bilgileriyle bağlantı kurarak masalın konusu, ana fikri ve yardımcı düşünceleri bulmaları sağlanır, masaldaki değerlere ilişkin çıkarımlar yaptırılır.[cite: 1]</w:t>
            </w:r>
          </w:p>
        </w:tc>
        <w:tc>
          <w:tcPr>
            <w:vAlign w:val="center"/>
          </w:tcPr>
          <w:p>
            <w:r>
              <w:t>Bu temada yer alan öğrenme çıktıları; açık uçlu sorular, kısa cevaplı sorular, tartışma etkinlikleri, beyin fırtınası, zihin haritaları, örnek olay inceleme, grup çalışmaları, rol oynama, dramatizasyon, vızıltı tekniği,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Basit yapıdaki masallarda olay, kişi ve mesaj belirlemeye yönelik çözümleme, günlük yaşamdan hareketle özgün masal oluşturma ve dijital hikâyeye dönüştürme. Destekleme: Kısa ve sadeleştirilmiş metinlerle okuma, görseller ve sıralama kartlarıyla olay akışı oluşturma, yarım masalları tamamlama.[cite: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EKİM-KASIM</w:t>
            </w:r>
          </w:p>
        </w:tc>
        <w:tc>
          <w:tcPr>
            <w:textDirection w:val="btLr"/>
          </w:tcPr>
          <w:p>
            <w:pPr>
              <w:ind w:left="113" w:right="113"/>
              <w:jc w:val="center"/>
            </w:pPr>
            <w:r>
              <w:t>7.HAFTA(26-01)</w:t>
            </w:r>
          </w:p>
        </w:tc>
        <w:tc>
          <w:tcPr>
            <w:textDirection w:val="btLr"/>
          </w:tcPr>
          <w:p>
            <w:pPr>
              <w:ind w:left="113" w:right="113"/>
              <w:jc w:val="center"/>
            </w:pPr>
            <w:r>
              <w:t>2 SAAT</w:t>
            </w:r>
          </w:p>
        </w:tc>
        <w:tc>
          <w:tcPr>
            <w:vAlign w:val="center"/>
          </w:tcPr>
          <w:p>
            <w:r>
              <w:t>Masallar I</w:t>
            </w:r>
            <w:r>
              <w:t>Masallar I</w:t>
            </w:r>
            <w:r>
              <w:t>Masallar I</w:t>
            </w:r>
          </w:p>
        </w:tc>
        <w:tc>
          <w:tcPr>
            <w:vAlign w:val="center"/>
          </w:tcPr>
          <w:p>
            <w:r>
              <w:t>MD.1.1.4. Masalın vermek istediği ileti ile ilgili anlam oluşturabilme ç) Masaldaki değerler ile günlük yaşantısındaki deneyimlerini karşılaştırır. d) Masaldaki örtük iletileri sınıflandırır. e) Masalda verilmek istenen iletilere tepki verir.[cite: 1]</w:t>
            </w:r>
            <w:r>
              <w:t>MD.1.1.4. Masalın vermek istediği ileti ile ilgili anlam oluşturabilme ç) Masaldaki değerler ile günlük yaşantısındaki deneyimlerini karşılaştırır. d) Masaldaki örtük iletileri sınıflandırır. e) Masalda verilmek istenen iletilere tepki verir.[cite: 1]</w:t>
            </w:r>
            <w:r>
              <w:t>MD.1.1.4. Masalın vermek istediği ileti ile ilgili anlam oluşturabilme ç) Masaldaki değerler ile günlük yaşantısındaki deneyimlerini karşılaştırır. d) Masaldaki örtük iletileri sınıflandırır. e) Masalda verilmek istenen iletilere tepki verir.[cite: 1]</w:t>
            </w:r>
          </w:p>
        </w:tc>
        <w:tc>
          <w:tcPr>
            <w:vAlign w:val="center"/>
          </w:tcPr>
          <w:p>
            <w:r>
              <w:t>Masallarda Değerler ve Kültürel Aktarım[cite: 1]</w:t>
            </w:r>
            <w:r>
              <w:t>Masallarda Değerler ve Kültürel Aktarım[cite: 1]</w:t>
            </w:r>
            <w:r>
              <w:t>Masallarda Değerler ve Kültürel Aktarım[cite: 1]</w:t>
            </w:r>
          </w:p>
        </w:tc>
        <w:tc>
          <w:tcPr>
            <w:vAlign w:val="center"/>
          </w:tcPr>
          <w:p>
            <w:r>
              <w:t>KB2.4. Çözümleme, KB2.6. Bilgi Toplama, KB2.11. Gözleme Dayalı Tahmin Etme, E1.1. Merak, E1.2. Bağımsızlık, E1.3. Azim ve Kararlılık, E1.6. Seçicilik, E2.2. Sorumluluk, E2.3. Girişkenlik, E3.1. Muhakeme, E3.2. Odaklanma, E3.3. Yaratıcılık, E3.4. Gerçeği Arama, SDB1.3. Kendine Uyarlama (Öz Yansıtma), SDB2.1. İletişim, SDB3.1. Uyum, D7. Estetik, D11. Özgürlük, D16. Sorumluluk, D19. Vatanseverlik, OB1. Bilgi Okuryazarlığı, OB4. Görsel Okuryazarlık, OB5. Kültür Okuryazarlığı, KB2.17. Değerlendirme[cite: 1]</w:t>
            </w:r>
            <w:r>
              <w:t>KB2.4. Çözümleme, KB2.6. Bilgi Toplama, KB2.11. Gözleme Dayalı Tahmin Etme, E1.1. Merak, E1.2. Bağımsızlık, E1.3. Azim ve Kararlılık, E1.6. Seçicilik, E2.2. Sorumluluk, E2.3. Girişkenlik, E3.1. Muhakeme, E3.2. Odaklanma, E3.3. Yaratıcılık, E3.4. Gerçeği Arama, SDB1.3. Kendine Uyarlama (Öz Yansıtma), SDB2.1. İletişim, SDB3.1. Uyum, D7. Estetik, D11. Özgürlük, D16. Sorumluluk, D19. Vatanseverlik, OB1. Bilgi Okuryazarlığı, OB4. Görsel Okuryazarlık, OB5. Kültür Okuryazarlığı, KB2.17. Değerlendirme[cite: 1]</w:t>
            </w:r>
            <w:r>
              <w:t>KB2.4. Çözümleme, KB2.6. Bilgi Toplama, KB2.11. Gözleme Dayalı Tahmin Etme, E1.1. Merak, E1.2. Bağımsızlık, E1.3. Azim ve Kararlılık, E1.6. Seçicilik, E2.2. Sorumluluk, E2.3. Girişkenlik, E3.1. Muhakeme, E3.2. Odaklanma, E3.3. Yaratıcılık, E3.4. Gerçeği Arama, SDB1.3. Kendine Uyarlama (Öz Yansıtma), SDB2.1. İletişim, SDB3.1. Uyum, D7. Estetik, D11. Özgürlük, D16. Sorumluluk, D19. Vatanseverlik, OB1. Bilgi Okuryazarlığı, OB4. Görsel Okuryazarlık, OB5. Kültür Okuryazarlığı, KB2.17. Değerlendirme[cite: 1]</w:t>
            </w:r>
          </w:p>
        </w:tc>
        <w:tc>
          <w:tcPr>
            <w:vAlign w:val="center"/>
          </w:tcPr>
          <w:p>
            <w:r>
              <w:t>Öğrencilerin çıkarım yaptıkları değerleri günlük hayatla karşılaştırması, örtük iletileri bulup sınıflandırması ve masaldaki iletilere yönelik kişisel tepkilerini ifade etmeleri sağlanır.[cite: 1]</w:t>
            </w:r>
            <w:r>
              <w:t>Öğrencilerin çıkarım yaptıkları değerleri günlük hayatla karşılaştırması, örtük iletileri bulup sınıflandırması ve masaldaki iletilere yönelik kişisel tepkilerini ifade etmeleri sağlanır.[cite: 1]</w:t>
            </w:r>
            <w:r>
              <w:t>Öğrencilerin çıkarım yaptıkları değerleri günlük hayatla karşılaştırması, örtük iletileri bulup sınıflandırması ve masaldaki iletilere yönelik kişisel tepkilerini ifade etmeleri sağlanır.[cite: 1]</w:t>
            </w:r>
          </w:p>
        </w:tc>
        <w:tc>
          <w:tcPr>
            <w:vAlign w:val="center"/>
          </w:tcPr>
          <w:p>
            <w:r>
              <w:t>Bu temada yer alan öğrenme çıktıları; açık uçlu sorular, kısa cevaplı sorular, tartışma etkinlikleri, beyin fırtınası, zihin haritaları, örnek olay inceleme, grup çalışmaları, rol oynama, dramatizasyon, vızıltı tekniği, kontrol listeleri, gözlem formları, performans görevleri, dereceli puanlama anahtarları, sunum değerlendirme formları, akran değerlendirme formları ve öz değerlendirme formları kullanılarak değerlendirilebilir.[cite: 1]</w:t>
            </w:r>
            <w:r>
              <w:t>Bu temada yer alan öğrenme çıktıları; açık uçlu sorular, kısa cevaplı sorular, tartışma etkinlikleri, beyin fırtınası, zihin haritaları, örnek olay inceleme, grup çalışmaları, rol oynama, dramatizasyon, vızıltı tekniği, kontrol listeleri, gözlem formları, performans görevleri, dereceli puanlama anahtarları, sunum değerlendirme formları, akran değerlendirme formları ve öz değerlendirme formları kullanılarak değerlendirilebilir.[cite: 1]</w:t>
            </w:r>
            <w:r>
              <w:t>Bu temada yer alan öğrenme çıktıları; açık uçlu sorular, kısa cevaplı sorular, tartışma etkinlikleri, beyin fırtınası, zihin haritaları, örnek olay inceleme, grup çalışmaları, rol oynama, dramatizasyon, vızıltı tekniği,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Basit yapıdaki masallarda olay, kişi ve mesaj belirlemeye yönelik çözümleme, günlük yaşamdan hareketle özgün masal oluşturma ve dijital hikâyeye dönüştürme. Destekleme: Kısa ve sadeleştirilmiş metinlerle okuma, görseller ve sıralama kartlarıyla olay akışı oluşturma, yarım masalları tamamlama.[cite: 1]</w:t>
            </w:r>
            <w:r>
              <w:t>Zenginleştirme: Basit yapıdaki masallarda olay, kişi ve mesaj belirlemeye yönelik çözümleme, günlük yaşamdan hareketle özgün masal oluşturma ve dijital hikâyeye dönüştürme. Destekleme: Kısa ve sadeleştirilmiş metinlerle okuma, görseller ve sıralama kartlarıyla olay akışı oluşturma, yarım masalları tamamlama.[cite: 1]</w:t>
            </w:r>
            <w:r>
              <w:t>Zenginleştirme: Basit yapıdaki masallarda olay, kişi ve mesaj belirlemeye yönelik çözümleme, günlük yaşamdan hareketle özgün masal oluşturma ve dijital hikâyeye dönüştürme. Destekleme: Kısa ve sadeleştirilmiş metinlerle okuma, görseller ve sıralama kartlarıyla olay akışı oluşturma, yarım masalları tamamlama.[cite: 1]</w:t>
            </w:r>
          </w:p>
        </w:tc>
        <w:tc>
          <w:tcPr>
            <w:vAlign w:val="center"/>
          </w:tcPr>
          <w:p>
            <w:pPr>
              <w:rPr>
                <w:b/>
              </w:rPr>
            </w:pPr>
            <w:r>
              <w:br/>
            </w:r>
            <w:r>
              <w:rPr>
                <w:b/>
              </w:rPr>
              <w:t>Cumhuriyet Bayramı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8.HAFTA(02-08)</w:t>
            </w:r>
          </w:p>
        </w:tc>
        <w:tc>
          <w:tcPr>
            <w:textDirection w:val="btLr"/>
          </w:tcPr>
          <w:p>
            <w:pPr>
              <w:ind w:left="113" w:right="113"/>
              <w:jc w:val="center"/>
            </w:pPr>
            <w:r>
              <w:t>2 SAAT</w:t>
            </w:r>
          </w:p>
        </w:tc>
        <w:tc>
          <w:tcPr>
            <w:vAlign w:val="center"/>
          </w:tcPr>
          <w:p>
            <w:r>
              <w:t>Masallar I</w:t>
            </w:r>
          </w:p>
        </w:tc>
        <w:tc>
          <w:tcPr>
            <w:vAlign w:val="center"/>
          </w:tcPr>
          <w:p>
            <w:r>
              <w:t>MD.1.1.5. Masallar hakkında araştırma yaparak bilgi toplayabilme a) Yöresindeki masallar hakkında araştırma yaparken kullanacağı araçları belirler. b) Belirlediği aracı kullanarak yöresine ait masallar hakkındaki bilgileri bulur.[cite: 1]</w:t>
            </w:r>
          </w:p>
        </w:tc>
        <w:tc>
          <w:tcPr>
            <w:vAlign w:val="center"/>
          </w:tcPr>
          <w:p>
            <w:r>
              <w:t>Masalların Araştırılması ve Kayda Geçirilmesi[cite: 1]</w:t>
            </w:r>
          </w:p>
        </w:tc>
        <w:tc>
          <w:tcPr>
            <w:vAlign w:val="center"/>
          </w:tcPr>
          <w:p>
            <w:r>
              <w:t>KB2.4. Çözümleme, KB2.6. Bilgi Toplama, KB2.11. Gözleme Dayalı Tahmin Etme, E1.1. Merak, E1.2. Bağımsızlık, E1.3. Azim ve Kararlılık, E1.6. Seçicilik, E2.2. Sorumluluk, E2.3. Girişkenlik, E3.1. Muhakeme, E3.2. Odaklanma, E3.3. Yaratıcılık, E3.4. Gerçeği Arama, SDB1.3. Kendine Uyarlama (Öz Yansıtma), SDB2.1. İletişim, SDB3.1. Uyum, D7. Estetik, D11. Özgürlük, D16. Sorumluluk, D19. Vatanseverlik, OB1. Bilgi Okuryazarlığı, OB4. Görsel Okuryazarlık, OB5. Kültür Okuryazarlığı, KB2.17. Değerlendirme[cite: 1]</w:t>
            </w:r>
          </w:p>
        </w:tc>
        <w:tc>
          <w:tcPr>
            <w:vAlign w:val="center"/>
          </w:tcPr>
          <w:p>
            <w:r>
              <w:t>Yöresel masalların aile büyüklerinden veya kaynaklardan araştırılması için yöntem belirlemeleri ve Okul Dışı Öğrenme Platformu gibi kaynaklarla bilgi toplamaları teşvik edilir.[cite: 1]</w:t>
            </w:r>
          </w:p>
        </w:tc>
        <w:tc>
          <w:tcPr>
            <w:vAlign w:val="center"/>
          </w:tcPr>
          <w:p>
            <w:r>
              <w:t>Bu temada yer alan öğrenme çıktıları; açık uçlu sorular, kısa cevaplı sorular, tartışma etkinlikleri, beyin fırtınası, zihin haritaları, örnek olay inceleme, grup çalışmaları, rol oynama, dramatizasyon, vızıltı tekniği,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Basit yapıdaki masallarda olay, kişi ve mesaj belirlemeye yönelik çözümleme, günlük yaşamdan hareketle özgün masal oluşturma ve dijital hikâyeye dönüştürme. Destekleme: Kısa ve sadeleştirilmiş metinlerle okuma, görseller ve sıralama kartlarıyla olay akışı oluşturma, yarım masalları tamamlama.[cite: 1]</w:t>
            </w:r>
          </w:p>
        </w:tc>
        <w:tc>
          <w:tcPr>
            <w:vAlign w:val="center"/>
          </w:tcPr>
          <w:p>
            <w:pPr>
              <w:rPr>
                <w:b/>
              </w:rPr>
            </w:pPr>
            <w:r>
              <w:br/>
            </w:r>
            <w:r>
              <w:rPr>
                <w:b/>
              </w:rPr>
              <w:t>Kızılay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9.HAFTA(09-15)</w:t>
            </w:r>
          </w:p>
        </w:tc>
        <w:tc>
          <w:tcPr>
            <w:textDirection w:val="btLr"/>
          </w:tcPr>
          <w:p>
            <w:pPr>
              <w:ind w:left="113" w:right="113"/>
              <w:jc w:val="center"/>
            </w:pPr>
            <w:r>
              <w:t>2 SAAT</w:t>
            </w:r>
          </w:p>
        </w:tc>
        <w:tc>
          <w:tcPr>
            <w:vAlign w:val="center"/>
          </w:tcPr>
          <w:p>
            <w:r>
              <w:t>Masallar I</w:t>
            </w:r>
          </w:p>
        </w:tc>
        <w:tc>
          <w:tcPr>
            <w:vAlign w:val="center"/>
          </w:tcPr>
          <w:p>
            <w:r>
              <w:t>MD.1.1.5. Masallar hakkında araştırma yaparak bilgi toplayabilme c) Yöresindeki masallara dair ulaşılan bilgileri doğrular. ç) Ulaşıp doğruladığı bilgilerden yola çıkarak yöresindeki masallardan birini kaydeder.[cite: 1]</w:t>
            </w:r>
          </w:p>
        </w:tc>
        <w:tc>
          <w:tcPr>
            <w:vAlign w:val="center"/>
          </w:tcPr>
          <w:p>
            <w:r>
              <w:t>Masalların Araştırılması ve Kayda Geçirilmesi[cite: 1]</w:t>
            </w:r>
          </w:p>
        </w:tc>
        <w:tc>
          <w:tcPr>
            <w:vAlign w:val="center"/>
          </w:tcPr>
          <w:p>
            <w:r>
              <w:t>KB2.4. Çözümleme, KB2.6. Bilgi Toplama, KB2.11. Gözleme Dayalı Tahmin Etme, E1.1. Merak, E1.2. Bağımsızlık, E1.3. Azim ve Kararlılık, E1.6. Seçicilik, E2.2. Sorumluluk, E2.3. Girişkenlik, E3.1. Muhakeme, E3.2. Odaklanma, E3.3. Yaratıcılık, E3.4. Gerçeği Arama, SDB1.3. Kendine Uyarlama (Öz Yansıtma), SDB2.1. İletişim, SDB3.1. Uyum, D7. Estetik, D11. Özgürlük, D16. Sorumluluk, D19. Vatanseverlik, OB1. Bilgi Okuryazarlığı, OB4. Görsel Okuryazarlık, OB5. Kültür Okuryazarlığı, KB2.17. Değerlendirme[cite: 1]</w:t>
            </w:r>
          </w:p>
        </w:tc>
        <w:tc>
          <w:tcPr>
            <w:vAlign w:val="center"/>
          </w:tcPr>
          <w:p>
            <w:r>
              <w:t>Araştırılıp toplanan masal bilgilerinin doğruluğunun sorgulanması ve seçilen yöresel masalın yazıya geçirilerek kültürel mirasın korunmasına dair farkındalık kazandırılır.[cite: 1]</w:t>
            </w:r>
          </w:p>
        </w:tc>
        <w:tc>
          <w:tcPr>
            <w:vAlign w:val="center"/>
          </w:tcPr>
          <w:p>
            <w:r>
              <w:t>Bu temada yer alan öğrenme çıktıları; açık uçlu sorular, kısa cevaplı sorular, tartışma etkinlikleri, beyin fırtınası, zihin haritaları, örnek olay inceleme, grup çalışmaları, rol oynama, dramatizasyon, vızıltı tekniği,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Basit yapıdaki masallarda olay, kişi ve mesaj belirlemeye yönelik çözümleme, günlük yaşamdan hareketle özgün masal oluşturma ve dijital hikâyeye dönüştürme. Destekleme: Kısa ve sadeleştirilmiş metinlerle okuma, görseller ve sıralama kartlarıyla olay akışı oluşturma, yarım masalları tamamlama.[cite: 1]</w:t>
            </w:r>
          </w:p>
        </w:tc>
        <w:tc>
          <w:tcPr>
            <w:vAlign w:val="center"/>
          </w:tcPr>
          <w:p>
            <w:pPr>
              <w:rPr>
                <w:b/>
              </w:rPr>
            </w:pPr>
            <w:r>
              <w:br/>
            </w:r>
            <w:r>
              <w:rPr>
                <w:b/>
              </w:rPr>
              <w:t>Atatürk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10.HAFTA(23-29)</w:t>
            </w:r>
          </w:p>
        </w:tc>
        <w:tc>
          <w:tcPr>
            <w:textDirection w:val="btLr"/>
          </w:tcPr>
          <w:p>
            <w:pPr>
              <w:ind w:left="113" w:right="113"/>
              <w:jc w:val="center"/>
            </w:pPr>
            <w:r>
              <w:t>2 SAAT</w:t>
            </w:r>
          </w:p>
        </w:tc>
        <w:tc>
          <w:tcPr>
            <w:vAlign w:val="center"/>
          </w:tcPr>
          <w:p>
            <w:r>
              <w:t>Masallar I</w:t>
            </w:r>
          </w:p>
        </w:tc>
        <w:tc>
          <w:tcPr>
            <w:vAlign w:val="center"/>
          </w:tcPr>
          <w:p>
            <w:r>
              <w:t>MD.1.1.6. Araştırdığı masalı sunmada kural uygulayabilme a) Araştırdığı masalın sunumu ile ilgili plan hazırlar. b) Araştırdığı masalı sunarken düşünceyi geliştirme yollarını kullanır. c) Araştırdığı masalı sunarken içeriğe uygun söz varlığını kullanır. ç) Araştırdığı masalı sunarken iletileri açık ve örtük biçimde ifade eder.[cite: 1]</w:t>
            </w:r>
          </w:p>
        </w:tc>
        <w:tc>
          <w:tcPr>
            <w:vAlign w:val="center"/>
          </w:tcPr>
          <w:p>
            <w:r>
              <w:t>Masal Oluşturma ve Sunma[cite: 1]</w:t>
            </w:r>
          </w:p>
        </w:tc>
        <w:tc>
          <w:tcPr>
            <w:vAlign w:val="center"/>
          </w:tcPr>
          <w:p>
            <w:r>
              <w:t>KB2.4. Çözümleme, KB2.6. Bilgi Toplama, KB2.11. Gözleme Dayalı Tahmin Etme, E1.1. Merak, E1.2. Bağımsızlık, E1.3. Azim ve Kararlılık, E1.6. Seçicilik, E2.2. Sorumluluk, E2.3. Girişkenlik, E3.1. Muhakeme, E3.2. Odaklanma, E3.3. Yaratıcılık, E3.4. Gerçeği Arama, SDB1.3. Kendine Uyarlama (Öz Yansıtma), SDB2.1. İletişim, SDB3.1. Uyum, D7. Estetik, D11. Özgürlük, D16. Sorumluluk, D19. Vatanseverlik, OB1. Bilgi Okuryazarlığı, OB4. Görsel Okuryazarlık, OB5. Kültür Okuryazarlığı, KB2.17. Değerlendirme[cite: 1]</w:t>
            </w:r>
          </w:p>
        </w:tc>
        <w:tc>
          <w:tcPr>
            <w:vAlign w:val="center"/>
          </w:tcPr>
          <w:p>
            <w:r>
              <w:t>Araştırılıp hazırlanan masal için sunum planlaması yaptırılır, uygun söz varlığı, düşünceyi geliştirme yolları ve açık/örtük iletilerle sunuma hazırlanması sağlanır.[cite: 1]</w:t>
            </w:r>
          </w:p>
        </w:tc>
        <w:tc>
          <w:tcPr>
            <w:vAlign w:val="center"/>
          </w:tcPr>
          <w:p>
            <w:r>
              <w:t>Bu temada yer alan öğrenme çıktıları; açık uçlu sorular, kısa cevaplı sorular, tartışma etkinlikleri, beyin fırtınası, zihin haritaları, örnek olay inceleme, grup çalışmaları, rol oynama, dramatizasyon, vızıltı tekniği,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Basit yapıdaki masallarda olay, kişi ve mesaj belirlemeye yönelik çözümleme, günlük yaşamdan hareketle özgün masal oluşturma ve dijital hikâyeye dönüştürme. Destekleme: Kısa ve sadeleştirilmiş metinlerle okuma, görseller ve sıralama kartlarıyla olay akışı oluşturma, yarım masalları tamamlama.[cite: 1]</w:t>
            </w:r>
          </w:p>
        </w:tc>
        <w:tc>
          <w:tcPr>
            <w:vAlign w:val="center"/>
          </w:tcPr>
          <w:p>
            <w:pPr>
              <w:rPr>
                <w:b/>
              </w:rPr>
            </w:pPr>
            <w:r>
              <w:br/>
            </w:r>
            <w:r>
              <w:rPr>
                <w:b/>
              </w:rPr>
              <w:t>Öğretmenler Günü</w:t>
            </w:r>
          </w:p>
        </w:tc>
      </w:tr>
      <w:tr>
        <w:tblPrEx>
          <w:tblW w:w="5000" w:type="pct"/>
          <w:tblInd w:w="-113" w:type="dxa"/>
          <w:tblLook w:val="04A0"/>
        </w:tblPrEx>
        <w:trPr>
          <w:cantSplit/>
          <w:trHeight w:val="1134"/>
        </w:trPr>
        <w:tc>
          <w:tcPr>
            <w:textDirection w:val="btLr"/>
          </w:tcPr>
          <w:p>
            <w:pPr>
              <w:ind w:left="113" w:right="113"/>
              <w:jc w:val="center"/>
            </w:pPr>
            <w:r>
              <w:t>KASIM-ARALIK</w:t>
            </w:r>
          </w:p>
        </w:tc>
        <w:tc>
          <w:tcPr>
            <w:textDirection w:val="btLr"/>
          </w:tcPr>
          <w:p>
            <w:pPr>
              <w:ind w:left="113" w:right="113"/>
              <w:jc w:val="center"/>
            </w:pPr>
            <w:r>
              <w:t>11.HAFTA(30-06)</w:t>
            </w:r>
          </w:p>
        </w:tc>
        <w:tc>
          <w:tcPr>
            <w:textDirection w:val="btLr"/>
          </w:tcPr>
          <w:p>
            <w:pPr>
              <w:ind w:left="113" w:right="113"/>
              <w:jc w:val="center"/>
            </w:pPr>
            <w:r>
              <w:t>2 SAAT</w:t>
            </w:r>
          </w:p>
        </w:tc>
        <w:tc>
          <w:tcPr>
            <w:vAlign w:val="center"/>
          </w:tcPr>
          <w:p>
            <w:r>
              <w:t>Masallar I</w:t>
            </w:r>
          </w:p>
        </w:tc>
        <w:tc>
          <w:tcPr>
            <w:vAlign w:val="center"/>
          </w:tcPr>
          <w:p>
            <w:r>
              <w:t>MD.1.1.6. Araştırdığı masalı sunmada kural uygulayabilme d) Araştırdığı masalı sunarken dil yapılarını uygular. e) Araştırdığı masalı sunarken bağdaşıklık ögelerini kullanır. f) Araştırdığı masalı sunarken beden dilini ve mekânı etkili bir şekilde kullanır. g) İçeriğe uygun oluşturduğu masalı sunar.[cite: 1]</w:t>
            </w:r>
          </w:p>
        </w:tc>
        <w:tc>
          <w:tcPr>
            <w:vAlign w:val="center"/>
          </w:tcPr>
          <w:p>
            <w:r>
              <w:t>Masal Oluşturma ve Sunma[cite: 1]</w:t>
            </w:r>
          </w:p>
        </w:tc>
        <w:tc>
          <w:tcPr>
            <w:vAlign w:val="center"/>
          </w:tcPr>
          <w:p>
            <w:r>
              <w:t>KB2.4. Çözümleme, KB2.6. Bilgi Toplama, KB2.11. Gözleme Dayalı Tahmin Etme, E1.1. Merak, E1.2. Bağımsızlık, E1.3. Azim ve Kararlılık, E1.6. Seçicilik, E2.2. Sorumluluk, E2.3. Girişkenlik, E3.1. Muhakeme, E3.2. Odaklanma, E3.3. Yaratıcılık, E3.4. Gerçeği Arama, SDB1.3. Kendine Uyarlama (Öz Yansıtma), SDB2.1. İletişim, SDB3.1. Uyum, D7. Estetik, D11. Özgürlük, D16. Sorumluluk, D19. Vatanseverlik, OB1. Bilgi Okuryazarlığı, OB4. Görsel Okuryazarlık, OB5. Kültür Okuryazarlığı, KB2.17. Değerlendirme[cite: 1]</w:t>
            </w:r>
          </w:p>
        </w:tc>
        <w:tc>
          <w:tcPr>
            <w:vAlign w:val="center"/>
          </w:tcPr>
          <w:p>
            <w:r>
              <w:t>Öğrencilerin uygun beden dili, mekân kullanımı, ses (vurgu, tonlama) özellikleri ve bağdaşıklık ögelerini kullanarak hazırladıkları yöresel masalı sunmaları desteklenir.[cite: 1]</w:t>
            </w:r>
          </w:p>
        </w:tc>
        <w:tc>
          <w:tcPr>
            <w:vAlign w:val="center"/>
          </w:tcPr>
          <w:p>
            <w:r>
              <w:t>Bu temada yer alan öğrenme çıktıları; açık uçlu sorular, kısa cevaplı sorular, tartışma etkinlikleri, beyin fırtınası, zihin haritaları, örnek olay inceleme, grup çalışmaları, rol oynama, dramatizasyon, vızıltı tekniği,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Basit yapıdaki masallarda olay, kişi ve mesaj belirlemeye yönelik çözümleme, günlük yaşamdan hareketle özgün masal oluşturma ve dijital hikâyeye dönüştürme. Destekleme: Kısa ve sadeleştirilmiş metinlerle okuma, görseller ve sıralama kartlarıyla olay akışı oluşturma, yarım masalları tamamlama.[cite: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12.HAFTA(07-13)</w:t>
            </w:r>
          </w:p>
        </w:tc>
        <w:tc>
          <w:tcPr>
            <w:textDirection w:val="btLr"/>
          </w:tcPr>
          <w:p>
            <w:pPr>
              <w:ind w:left="113" w:right="113"/>
              <w:jc w:val="center"/>
            </w:pPr>
            <w:r>
              <w:t>2 SAAT</w:t>
            </w:r>
          </w:p>
        </w:tc>
        <w:tc>
          <w:tcPr>
            <w:vAlign w:val="center"/>
          </w:tcPr>
          <w:p>
            <w:r>
              <w:t>Masallar I</w:t>
            </w:r>
          </w:p>
        </w:tc>
        <w:tc>
          <w:tcPr>
            <w:vAlign w:val="center"/>
          </w:tcPr>
          <w:p>
            <w:r>
              <w:t>MD.1.1.7. Masalın özelliklerine uygun içerik oluşturabilme a) Masalında vereceği iletiyi ve kullanacağı değerleri ifade ederken ön bilgileriyle bağlantı kurar. b) Masalında kullanacağı yer ve zaman ögelerini, kişi ve varlık kadrosunu, kurgulayacağı olay örgüsünü, olağanüstü ögeleri, sözcükleri ve söz gruplarını tahmin eder. c) Masalında işleyeceği tezatlıkları karşılaştırır.[cite: 1]</w:t>
            </w:r>
          </w:p>
        </w:tc>
        <w:tc>
          <w:tcPr>
            <w:vAlign w:val="center"/>
          </w:tcPr>
          <w:p>
            <w:r>
              <w:t>Masal Oluşturma ve Sunma[cite: 1]</w:t>
            </w:r>
          </w:p>
        </w:tc>
        <w:tc>
          <w:tcPr>
            <w:vAlign w:val="center"/>
          </w:tcPr>
          <w:p>
            <w:r>
              <w:t>KB2.4. Çözümleme, KB2.6. Bilgi Toplama, KB2.11. Gözleme Dayalı Tahmin Etme, E1.1. Merak, E1.2. Bağımsızlık, E1.3. Azim ve Kararlılık, E1.6. Seçicilik, E2.2. Sorumluluk, E2.3. Girişkenlik, E3.1. Muhakeme, E3.2. Odaklanma, E3.3. Yaratıcılık, E3.4. Gerçeği Arama, SDB1.3. Kendine Uyarlama (Öz Yansıtma), SDB2.1. İletişim, SDB3.1. Uyum, D7. Estetik, D11. Özgürlük, D16. Sorumluluk, D19. Vatanseverlik, OB1. Bilgi Okuryazarlığı, OB4. Görsel Okuryazarlık, OB5. Kültür Okuryazarlığı, KB2.17. Değerlendirme[cite: 1]</w:t>
            </w:r>
          </w:p>
        </w:tc>
        <w:tc>
          <w:tcPr>
            <w:vAlign w:val="center"/>
          </w:tcPr>
          <w:p>
            <w:r>
              <w:t>Öğrencilerin kendi yazacakları özgün masallar için ön bilgilerinden yararlanarak olay örgüsü, iletiler, tezatlıklar, olağanüstü ögeler, kahramanlar tasarlamaları istenir.[cite: 1]</w:t>
            </w:r>
          </w:p>
        </w:tc>
        <w:tc>
          <w:tcPr>
            <w:vAlign w:val="center"/>
          </w:tcPr>
          <w:p>
            <w:r>
              <w:t>Bu temada yer alan öğrenme çıktıları; açık uçlu sorular, kısa cevaplı sorular, tartışma etkinlikleri, beyin fırtınası, zihin haritaları, örnek olay inceleme, grup çalışmaları, rol oynama, dramatizasyon, vızıltı tekniği,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Basit yapıdaki masallarda olay, kişi ve mesaj belirlemeye yönelik çözümleme, günlük yaşamdan hareketle özgün masal oluşturma ve dijital hikâyeye dönüştürme. Destekleme: Kısa ve sadeleştirilmiş metinlerle okuma, görseller ve sıralama kartlarıyla olay akışı oluşturma, yarım masalları tamamlama.[cite: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13.HAFTA(14-20)</w:t>
            </w:r>
          </w:p>
        </w:tc>
        <w:tc>
          <w:tcPr>
            <w:textDirection w:val="btLr"/>
          </w:tcPr>
          <w:p>
            <w:pPr>
              <w:ind w:left="113" w:right="113"/>
              <w:jc w:val="center"/>
            </w:pPr>
            <w:r>
              <w:t>2 SAAT</w:t>
            </w:r>
          </w:p>
        </w:tc>
        <w:tc>
          <w:tcPr>
            <w:vAlign w:val="center"/>
          </w:tcPr>
          <w:p>
            <w:r>
              <w:t>Masallar I</w:t>
            </w:r>
          </w:p>
        </w:tc>
        <w:tc>
          <w:tcPr>
            <w:vAlign w:val="center"/>
          </w:tcPr>
          <w:p>
            <w:r>
              <w:t>MD.1.1.7. Masalın özelliklerine uygun içerik oluşturabilme ç) Masalında döşeme, serim, düğüm, çözüm ve dilek bölümlerini sınıflandırır. d) Masalında kullanacağı yer ve zaman ögelerini, kişi ve varlık kadrosunu, kurgulayacağı olay örgüsünü, olağanüstü ögeleri, tezatlıkları, sözcükleri ve söz gruplarını yeniden ifade eder.[cite: 1]</w:t>
            </w:r>
          </w:p>
        </w:tc>
        <w:tc>
          <w:tcPr>
            <w:vAlign w:val="center"/>
          </w:tcPr>
          <w:p>
            <w:r>
              <w:t>Masal Oluşturma ve Sunma[cite: 1]</w:t>
            </w:r>
          </w:p>
        </w:tc>
        <w:tc>
          <w:tcPr>
            <w:vAlign w:val="center"/>
          </w:tcPr>
          <w:p>
            <w:r>
              <w:t>KB2.4. Çözümleme, KB2.6. Bilgi Toplama, KB2.11. Gözleme Dayalı Tahmin Etme, E1.1. Merak, E1.2. Bağımsızlık, E1.3. Azim ve Kararlılık, E1.6. Seçicilik, E2.2. Sorumluluk, E2.3. Girişkenlik, E3.1. Muhakeme, E3.2. Odaklanma, E3.3. Yaratıcılık, E3.4. Gerçeği Arama, SDB1.3. Kendine Uyarlama (Öz Yansıtma), SDB2.1. İletişim, SDB3.1. Uyum, D7. Estetik, D11. Özgürlük, D16. Sorumluluk, D19. Vatanseverlik, OB1. Bilgi Okuryazarlığı, OB4. Görsel Okuryazarlık, OB5. Kültür Okuryazarlığı, KB2.17. Değerlendirme[cite: 1]</w:t>
            </w:r>
          </w:p>
        </w:tc>
        <w:tc>
          <w:tcPr>
            <w:vAlign w:val="center"/>
          </w:tcPr>
          <w:p>
            <w:r>
              <w:t>Öğrencilerin kurguladıkları yapısal elemanları masal bölümlerine (döşeme, serim vs.) göre yerleştirmeleri ve kurguyu bütünleştirmeleri sağlanır.[cite: 1]</w:t>
            </w:r>
          </w:p>
        </w:tc>
        <w:tc>
          <w:tcPr>
            <w:vAlign w:val="center"/>
          </w:tcPr>
          <w:p>
            <w:r>
              <w:t>Bu temada yer alan öğrenme çıktıları; açık uçlu sorular, kısa cevaplı sorular, tartışma etkinlikleri, beyin fırtınası, zihin haritaları, örnek olay inceleme, grup çalışmaları, rol oynama, dramatizasyon, vızıltı tekniği,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Basit yapıdaki masallarda olay, kişi ve mesaj belirlemeye yönelik çözümleme, günlük yaşamdan hareketle özgün masal oluşturma ve dijital hikâyeye dönüştürme. Destekleme: Kısa ve sadeleştirilmiş metinlerle okuma, görseller ve sıralama kartlarıyla olay akışı oluşturma, yarım masalları tamamlama.[cite: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14.HAFTA(21-27)</w:t>
            </w:r>
          </w:p>
        </w:tc>
        <w:tc>
          <w:tcPr>
            <w:textDirection w:val="btLr"/>
          </w:tcPr>
          <w:p>
            <w:pPr>
              <w:ind w:left="113" w:right="113"/>
              <w:jc w:val="center"/>
            </w:pPr>
            <w:r>
              <w:t>2 SAAT</w:t>
            </w:r>
          </w:p>
        </w:tc>
        <w:tc>
          <w:tcPr>
            <w:vAlign w:val="center"/>
          </w:tcPr>
          <w:p>
            <w:r>
              <w:t>Masallar I</w:t>
            </w:r>
          </w:p>
        </w:tc>
        <w:tc>
          <w:tcPr>
            <w:vAlign w:val="center"/>
          </w:tcPr>
          <w:p>
            <w:r>
              <w:t>MD.1.1.7. Masalın özelliklerine uygun içerik oluşturabilme e) Masalının içeriğine uygun yazarak tepki verir. f) Yazdığı masalın içeriğine uygun görselle anlam oluşturur.[cite: 1]</w:t>
            </w:r>
          </w:p>
        </w:tc>
        <w:tc>
          <w:tcPr>
            <w:vAlign w:val="center"/>
          </w:tcPr>
          <w:p>
            <w:r>
              <w:t>Masal Oluşturma ve Sunma[cite: 1]</w:t>
            </w:r>
          </w:p>
        </w:tc>
        <w:tc>
          <w:tcPr>
            <w:vAlign w:val="center"/>
          </w:tcPr>
          <w:p>
            <w:r>
              <w:t>KB2.4. Çözümleme, KB2.6. Bilgi Toplama, KB2.11. Gözleme Dayalı Tahmin Etme, E1.1. Merak, E1.2. Bağımsızlık, E1.3. Azim ve Kararlılık, E1.6. Seçicilik, E2.2. Sorumluluk, E2.3. Girişkenlik, E3.1. Muhakeme, E3.2. Odaklanma, E3.3. Yaratıcılık, E3.4. Gerçeği Arama, SDB1.3. Kendine Uyarlama (Öz Yansıtma), SDB2.1. İletişim, SDB3.1. Uyum, D7. Estetik, D11. Özgürlük, D16. Sorumluluk, D19. Vatanseverlik, OB1. Bilgi Okuryazarlığı, OB4. Görsel Okuryazarlık, OB5. Kültür Okuryazarlığı, KB2.17. Değerlendirme[cite: 1]</w:t>
            </w:r>
          </w:p>
        </w:tc>
        <w:tc>
          <w:tcPr>
            <w:vAlign w:val="center"/>
          </w:tcPr>
          <w:p>
            <w:r>
              <w:t>Kurgulanan taslaktan hareketle özgün masalın yazılması, yazdıkları metni içeriğine uygun görsellerle desteklemeleri hedeflenir.[cite: 1]</w:t>
            </w:r>
          </w:p>
        </w:tc>
        <w:tc>
          <w:tcPr>
            <w:vAlign w:val="center"/>
          </w:tcPr>
          <w:p>
            <w:r>
              <w:t>Bu temada yer alan öğrenme çıktıları; açık uçlu sorular, kısa cevaplı sorular, tartışma etkinlikleri, beyin fırtınası, zihin haritaları, örnek olay inceleme, grup çalışmaları, rol oynama, dramatizasyon, vızıltı tekniği,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Basit yapıdaki masallarda olay, kişi ve mesaj belirlemeye yönelik çözümleme, günlük yaşamdan hareketle özgün masal oluşturma ve dijital hikâyeye dönüştürme. Destekleme: Kısa ve sadeleştirilmiş metinlerle okuma, görseller ve sıralama kartlarıyla olay akışı oluşturma, yarım masalları tamamlama.[cite: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ARALIK-OCAK</w:t>
            </w:r>
          </w:p>
        </w:tc>
        <w:tc>
          <w:tcPr>
            <w:textDirection w:val="btLr"/>
          </w:tcPr>
          <w:p>
            <w:pPr>
              <w:ind w:left="113" w:right="113"/>
              <w:jc w:val="center"/>
            </w:pPr>
            <w:r>
              <w:t>15.HAFTA(28-03)</w:t>
            </w:r>
          </w:p>
        </w:tc>
        <w:tc>
          <w:tcPr>
            <w:textDirection w:val="btLr"/>
          </w:tcPr>
          <w:p>
            <w:pPr>
              <w:ind w:left="113" w:right="113"/>
              <w:jc w:val="center"/>
            </w:pPr>
            <w:r>
              <w:t>2 SAAT</w:t>
            </w:r>
          </w:p>
        </w:tc>
        <w:tc>
          <w:tcPr>
            <w:vAlign w:val="center"/>
          </w:tcPr>
          <w:p>
            <w:r>
              <w:t>Doğal Destanlar I</w:t>
            </w:r>
          </w:p>
        </w:tc>
        <w:tc>
          <w:tcPr>
            <w:vAlign w:val="center"/>
          </w:tcPr>
          <w:p>
            <w:r>
              <w:t>MD.1.2.1. Destan türü hakkında anlam oluşturabilme a) Destanların sözlü kültür ürünü olduğuna dair ön bilgileri ile bağlantı kurar. b) Destan türünün milli özellikler taşıdığını, toplumu derinden etkileyen olayları içerdiğini, olağanüstülükler barındırdığını tahmin eder. c) Destanların oluşum aşamaları (ortaya çıkma, yayılma, derleme), bu türün coşkulu bir söyleyişi olduğu hakkında çıkarım yapar.[cite: 1]</w:t>
            </w:r>
          </w:p>
        </w:tc>
        <w:tc>
          <w:tcPr>
            <w:vAlign w:val="center"/>
          </w:tcPr>
          <w:p>
            <w:r>
              <w:t>Destan Türünün Özellikleri[cite: 1]</w:t>
            </w:r>
          </w:p>
        </w:tc>
        <w:tc>
          <w:tcPr>
            <w:vAlign w:val="center"/>
          </w:tcPr>
          <w:p>
            <w:r>
              <w:t>KB2.4. Çözümleme, KB2.6. Bilgi Toplama, KB2.11. Gözleme Dayalı Tahmin Etme, KB2.13. Yapılandırma, E1.1. Merak, E.1.6. Seçicilik, E2.2. Sorumluluk, E3.1. Muhakeme, E3.3. Yaratıcılık, E3.4. Gerçeği Arama, SDB1.3. Kendine Uyarlama (Öz Yansıtma), SDB2.1. İletişim, SDB2.2. İş Birliği, SDB2.3. Sosyal Farkındalık, SDB3.3. Sorumlu Karar Verme, D7. Estetik, D11. Özgürlük, D16. Sorumluluk, D19. Vatanseverlik, OB1. Bilgi Okuryazarlığı, OB4. Görsel Okuryazarlık, OB5. Kültür Okuryazarlığı, KB2.14. Yorumlama, KB2.17. Değerlendirme[cite: 1]</w:t>
            </w:r>
          </w:p>
        </w:tc>
        <w:tc>
          <w:tcPr>
            <w:vAlign w:val="center"/>
          </w:tcPr>
          <w:p>
            <w:r>
              <w:t>Öğrencilerin daha önce okudukları destanlardan hareketle türün sözlü bir ürün olması, oluşum süreci ve milli, olağanüstü özelliklerini tartışması ve kavraması sağlanır.[cite: 1]</w:t>
            </w:r>
          </w:p>
        </w:tc>
        <w:tc>
          <w:tcPr>
            <w:vAlign w:val="center"/>
          </w:tcPr>
          <w:p>
            <w:r>
              <w:t>Bu temada yer alan öğrenme çıktıları; açık uçlu sorular, kısa cevaplı sorular, tartışma etkinlikleri, destan dinleme-anlama çalışmaları, beyin fırtınası, zihin haritaları, örnek olay inceleme, grup çalışmaları, rol oynama, dramatizasyon, vızıltı tekniği, yapı unsurları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Destan çözümleme atölyeleri düzenlenerek olay örgüsü, kahramanlık unsurları incelemeleri; destanlardan hareketle kısa drama çalışmaları ve yeni kahramanlar oluşturma etkinlikleri yaptırılabilir. Destekleme: Destan metinlerinin kısaltılmış bölümleriyle okuma çalışmaları; olay akışını görsellerle destekleme ve eksik bırakılmış destan bölümlerini tamamlama etkinlikleri uygulanabilir.[cite: 1]</w:t>
            </w:r>
          </w:p>
        </w:tc>
        <w:tc>
          <w:tcPr>
            <w:vAlign w:val="center"/>
          </w:tcPr>
          <w:p>
            <w:pPr>
              <w:rPr>
                <w:b/>
              </w:rPr>
            </w:pPr>
            <w:r>
              <w:br/>
            </w:r>
            <w:r>
              <w:rPr>
                <w:b/>
              </w:rPr>
              <w:t>Yılbaşı Tatili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16.HAFTA(04-10)</w:t>
            </w:r>
          </w:p>
        </w:tc>
        <w:tc>
          <w:tcPr>
            <w:textDirection w:val="btLr"/>
          </w:tcPr>
          <w:p>
            <w:pPr>
              <w:ind w:left="113" w:right="113"/>
              <w:jc w:val="center"/>
            </w:pPr>
            <w:r>
              <w:t>2 SAAT</w:t>
            </w:r>
          </w:p>
        </w:tc>
        <w:tc>
          <w:tcPr>
            <w:vAlign w:val="center"/>
          </w:tcPr>
          <w:p>
            <w:r>
              <w:t>Doğal Destanlar I</w:t>
            </w:r>
          </w:p>
        </w:tc>
        <w:tc>
          <w:tcPr>
            <w:vAlign w:val="center"/>
          </w:tcPr>
          <w:p>
            <w:r>
              <w:t>MD.1.2.1. Destan türü hakkında anlam oluşturabilme ç) Destanlardaki motifleri karşılaştırır. d) Destanları doğal ve yapma destan olarak sınıflandırır. e) Edindiği bilgilere göre doğal destanla ilgili tepki verir.[cite: 1]</w:t>
            </w:r>
          </w:p>
        </w:tc>
        <w:tc>
          <w:tcPr>
            <w:vAlign w:val="center"/>
          </w:tcPr>
          <w:p>
            <w:r>
              <w:t>Destan Türünün Özellikleri[cite: 1]</w:t>
            </w:r>
          </w:p>
        </w:tc>
        <w:tc>
          <w:tcPr>
            <w:vAlign w:val="center"/>
          </w:tcPr>
          <w:p>
            <w:r>
              <w:t>KB2.4. Çözümleme, KB2.6. Bilgi Toplama, KB2.11. Gözleme Dayalı Tahmin Etme, KB2.13. Yapılandırma, E1.1. Merak, E.1.6. Seçicilik, E2.2. Sorumluluk, E3.1. Muhakeme, E3.3. Yaratıcılık, E3.4. Gerçeği Arama, SDB1.3. Kendine Uyarlama (Öz Yansıtma), SDB2.1. İletişim, SDB2.2. İş Birliği, SDB2.3. Sosyal Farkındalık, SDB3.3. Sorumlu Karar Verme, D7. Estetik, D11. Özgürlük, D16. Sorumluluk, D19. Vatanseverlik, OB1. Bilgi Okuryazarlığı, OB4. Görsel Okuryazarlık, OB5. Kültür Okuryazarlığı, KB2.14. Yorumlama, KB2.17. Değerlendirme[cite: 1]</w:t>
            </w:r>
          </w:p>
        </w:tc>
        <w:tc>
          <w:tcPr>
            <w:vAlign w:val="center"/>
          </w:tcPr>
          <w:p>
            <w:r>
              <w:t>Destan metinlerinde yer alan motiflerin karşılaştırılması, destanların doğal/yapma olarak sınıflandırılması ve milli kültürel önemi hakkında çıkarımlara ulaşmaları hedeflenir.[cite: 1]</w:t>
            </w:r>
          </w:p>
        </w:tc>
        <w:tc>
          <w:tcPr>
            <w:vAlign w:val="center"/>
          </w:tcPr>
          <w:p>
            <w:r>
              <w:t>Bu temada yer alan öğrenme çıktıları; açık uçlu sorular, kısa cevaplı sorular, tartışma etkinlikleri, destan dinleme-anlama çalışmaları, beyin fırtınası, zihin haritaları, örnek olay inceleme, grup çalışmaları, rol oynama, dramatizasyon, vızıltı tekniği, yapı unsurları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Destan çözümleme atölyeleri düzenlenerek olay örgüsü, kahramanlık unsurları incelemeleri; destanlardan hareketle kısa drama çalışmaları ve yeni kahramanlar oluşturma etkinlikleri yaptırılabilir. Destekleme: Destan metinlerinin kısaltılmış bölümleriyle okuma çalışmaları; olay akışını görsellerle destekleme ve eksik bırakılmış destan bölümlerini tamamlama etkinlikleri uygulanabilir.[cite: 1]</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17.HAFTA(11-17)</w:t>
            </w:r>
          </w:p>
        </w:tc>
        <w:tc>
          <w:tcPr>
            <w:textDirection w:val="btLr"/>
          </w:tcPr>
          <w:p>
            <w:pPr>
              <w:ind w:left="113" w:right="113"/>
              <w:jc w:val="center"/>
            </w:pPr>
            <w:r>
              <w:t>2 SAAT</w:t>
            </w:r>
          </w:p>
        </w:tc>
        <w:tc>
          <w:tcPr>
            <w:vAlign w:val="center"/>
          </w:tcPr>
          <w:p>
            <w:r>
              <w:t>Doğal Destanlar I</w:t>
            </w:r>
          </w:p>
        </w:tc>
        <w:tc>
          <w:tcPr>
            <w:vAlign w:val="center"/>
          </w:tcPr>
          <w:p>
            <w:r>
              <w:t>MD.1.2.2. Doğal destan hakkında gözleme dayalı tahmin edebilme a) Destanın başlık ve görsellerinden hareketle yaptığı tahminleri içerik ile ilişkilendirir. b) Destanın başlığı ve görsellerine ilişkin çıkarım yapar. c) Destanın verilen bölümünden yararlanarak öncesi veya sonrası hakkında yargıda bulunur.[cite: 1]</w:t>
            </w:r>
          </w:p>
        </w:tc>
        <w:tc>
          <w:tcPr>
            <w:vAlign w:val="center"/>
          </w:tcPr>
          <w:p>
            <w:r>
              <w:t>Destanda Tahmin ve Anlam Kurma[cite: 1]</w:t>
            </w:r>
          </w:p>
        </w:tc>
        <w:tc>
          <w:tcPr>
            <w:vAlign w:val="center"/>
          </w:tcPr>
          <w:p>
            <w:r>
              <w:t>KB2.4. Çözümleme, KB2.6. Bilgi Toplama, KB2.11. Gözleme Dayalı Tahmin Etme, KB2.13. Yapılandırma, E1.1. Merak, E.1.6. Seçicilik, E2.2. Sorumluluk, E3.1. Muhakeme, E3.3. Yaratıcılık, E3.4. Gerçeği Arama, SDB1.3. Kendine Uyarlama (Öz Yansıtma), SDB2.1. İletişim, SDB2.2. İş Birliği, SDB2.3. Sosyal Farkındalık, SDB3.3. Sorumlu Karar Verme, D7. Estetik, D11. Özgürlük, D16. Sorumluluk, D19. Vatanseverlik, OB1. Bilgi Okuryazarlığı, OB4. Görsel Okuryazarlık, OB5. Kültür Okuryazarlığı, KB2.14. Yorumlama, KB2.17. Değerlendirme[cite: 1]</w:t>
            </w:r>
          </w:p>
        </w:tc>
        <w:tc>
          <w:tcPr>
            <w:vAlign w:val="center"/>
          </w:tcPr>
          <w:p>
            <w:r>
              <w:t>Destan okuma metninin başlık ve görsellerinden yola çıkarak içerik tahminleri yapılır ve destekleyici sorularla (öncesi/sonrası tahmini) okumaya hazırlık yapılır.[cite: 1]</w:t>
            </w:r>
          </w:p>
        </w:tc>
        <w:tc>
          <w:tcPr>
            <w:vAlign w:val="center"/>
          </w:tcPr>
          <w:p>
            <w:r>
              <w:t>Bu temada yer alan öğrenme çıktıları; açık uçlu sorular, kısa cevaplı sorular, tartışma etkinlikleri, destan dinleme-anlama çalışmaları, beyin fırtınası, zihin haritaları, örnek olay inceleme, grup çalışmaları, rol oynama, dramatizasyon, vızıltı tekniği, yapı unsurları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Destan çözümleme atölyeleri düzenlenerek olay örgüsü, kahramanlık unsurları incelemeleri; destanlardan hareketle kısa drama çalışmaları ve yeni kahramanlar oluşturma etkinlikleri yaptırılabilir. Destekleme: Destan metinlerinin kısaltılmış bölümleriyle okuma çalışmaları; olay akışını görsellerle destekleme ve eksik bırakılmış destan bölümlerini tamamlama etkinlikleri uygulanabilir.[cite: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18.HAFTA(18-24)</w:t>
            </w:r>
          </w:p>
        </w:tc>
        <w:tc>
          <w:tcPr>
            <w:textDirection w:val="btLr"/>
          </w:tcPr>
          <w:p>
            <w:pPr>
              <w:ind w:left="113" w:right="113"/>
              <w:jc w:val="center"/>
            </w:pPr>
            <w:r>
              <w:t>2 SAAT</w:t>
            </w:r>
          </w:p>
        </w:tc>
        <w:tc>
          <w:tcPr>
            <w:vAlign w:val="center"/>
          </w:tcPr>
          <w:p>
            <w:r>
              <w:t>Doğal Destanlar I</w:t>
            </w:r>
          </w:p>
        </w:tc>
        <w:tc>
          <w:tcPr>
            <w:vAlign w:val="center"/>
          </w:tcPr>
          <w:p>
            <w:r>
              <w:t>MD.1.2.3. Doğal destanın yapı unsurlarını çözümleyebilme a) Destanın yapı unsurları ve bölümlerine ilişkin parçaları belirler. b) Destanın yapı unsurları ve bölümlerine ilişkin parçalar arasındaki ilişkileri belirler.[cite: 1]</w:t>
            </w:r>
          </w:p>
        </w:tc>
        <w:tc>
          <w:tcPr>
            <w:vAlign w:val="center"/>
          </w:tcPr>
          <w:p>
            <w:r>
              <w:t>Destanın Yapı Unsurları ve İletileri[cite: 1]</w:t>
            </w:r>
          </w:p>
        </w:tc>
        <w:tc>
          <w:tcPr>
            <w:vAlign w:val="center"/>
          </w:tcPr>
          <w:p>
            <w:r>
              <w:t>KB2.4. Çözümleme, KB2.6. Bilgi Toplama, KB2.11. Gözleme Dayalı Tahmin Etme, KB2.13. Yapılandırma, E1.1. Merak, E.1.6. Seçicilik, E2.2. Sorumluluk, E3.1. Muhakeme, E3.3. Yaratıcılık, E3.4. Gerçeği Arama, SDB1.3. Kendine Uyarlama (Öz Yansıtma), SDB2.1. İletişim, SDB2.2. İş Birliği, SDB2.3. Sosyal Farkındalık, SDB3.3. Sorumlu Karar Verme, D7. Estetik, D11. Özgürlük, D16. Sorumluluk, D19. Vatanseverlik, OB1. Bilgi Okuryazarlığı, OB4. Görsel Okuryazarlık, OB5. Kültür Okuryazarlığı, KB2.14. Yorumlama, KB2.17. Değerlendirme[cite: 1]</w:t>
            </w:r>
          </w:p>
        </w:tc>
        <w:tc>
          <w:tcPr>
            <w:vAlign w:val="center"/>
          </w:tcPr>
          <w:p>
            <w:r>
              <w:t>Destandaki zaman, mekân, kişi ve olay örgüsü unsurlarının belirlenmesi ve bu unsurlar arasındaki bağların çözümlemesi gerçekleştirilir.[cite: 1]</w:t>
            </w:r>
          </w:p>
        </w:tc>
        <w:tc>
          <w:tcPr>
            <w:vAlign w:val="center"/>
          </w:tcPr>
          <w:p>
            <w:r>
              <w:t>Bu temada yer alan öğrenme çıktıları; açık uçlu sorular, kısa cevaplı sorular, tartışma etkinlikleri, destan dinleme-anlama çalışmaları, beyin fırtınası, zihin haritaları, örnek olay inceleme, grup çalışmaları, rol oynama, dramatizasyon, vızıltı tekniği, yapı unsurları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Destan çözümleme atölyeleri düzenlenerek olay örgüsü, kahramanlık unsurları incelemeleri; destanlardan hareketle kısa drama çalışmaları ve yeni kahramanlar oluşturma etkinlikleri yaptırılabilir. Destekleme: Destan metinlerinin kısaltılmış bölümleriyle okuma çalışmaları; olay akışını görsellerle destekleme ve eksik bırakılmış destan bölümlerini tamamlama etkinlikleri uygulanabilir.[cite: 1]</w:t>
            </w:r>
          </w:p>
        </w:tc>
        <w:tc>
          <w:tcPr>
            <w:vAlign w:val="center"/>
          </w:tcPr>
          <w:p>
            <w:pPr>
              <w:rPr>
                <w:b/>
              </w:rPr>
            </w:pPr>
            <w:r>
              <w:br/>
            </w:r>
            <w:r>
              <w:rPr>
                <w:b/>
              </w:rPr>
              <w:t>Birinci Dönemin Sona Ermesi</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19.HAFTA(08-14)</w:t>
            </w:r>
          </w:p>
        </w:tc>
        <w:tc>
          <w:tcPr>
            <w:textDirection w:val="btLr"/>
          </w:tcPr>
          <w:p>
            <w:pPr>
              <w:ind w:left="113" w:right="113"/>
              <w:jc w:val="center"/>
            </w:pPr>
            <w:r>
              <w:t>2 SAAT</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pPr>
              <w:rPr>
                <w:b/>
              </w:rPr>
            </w:pPr>
            <w:r>
              <w:br/>
            </w:r>
            <w:r>
              <w:rPr>
                <w:b/>
              </w:rPr>
              <w:t>İkinci Yarıyıl Başlangıcı</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20.HAFTA(15-21)</w:t>
            </w:r>
          </w:p>
        </w:tc>
        <w:tc>
          <w:tcPr>
            <w:textDirection w:val="btLr"/>
          </w:tcPr>
          <w:p>
            <w:pPr>
              <w:ind w:left="113" w:right="113"/>
              <w:jc w:val="center"/>
            </w:pPr>
            <w:r>
              <w:t>2 SAAT</w:t>
            </w:r>
          </w:p>
        </w:tc>
        <w:tc>
          <w:tcPr>
            <w:vAlign w:val="center"/>
          </w:tcPr>
          <w:p>
            <w:r>
              <w:t>Doğal Destanlar I</w:t>
            </w:r>
          </w:p>
        </w:tc>
        <w:tc>
          <w:tcPr>
            <w:vAlign w:val="center"/>
          </w:tcPr>
          <w:p>
            <w:r>
              <w:t>MD.1.2.4. Doğal destanın vermek istediği ileti ile ilgili anlam oluşturabilme a) Destanın konusunu bulmak için ön bilgilerle bağlantı kurar. b) Destandaki anlamını bilmediği sözcükleri, destanın ana fikrini/ana duygusunu ve yardımcı düşüncelerini tahmin eder. c) Destanda yer alan değerler ile ilgili çıkarım yapar.[cite: 1]</w:t>
            </w:r>
          </w:p>
        </w:tc>
        <w:tc>
          <w:tcPr>
            <w:vAlign w:val="center"/>
          </w:tcPr>
          <w:p>
            <w:r>
              <w:t>Destanın Yapı Unsurları ve İletileri, Destanlarda Milli Motif ve Kültürel Aktarım[cite: 1]</w:t>
            </w:r>
          </w:p>
        </w:tc>
        <w:tc>
          <w:tcPr>
            <w:vAlign w:val="center"/>
          </w:tcPr>
          <w:p>
            <w:r>
              <w:t>KB2.4. Çözümleme, KB2.6. Bilgi Toplama, KB2.11. Gözleme Dayalı Tahmin Etme, KB2.13. Yapılandırma, E1.1. Merak, E.1.6. Seçicilik, E2.2. Sorumluluk, E3.1. Muhakeme, E3.3. Yaratıcılık, E3.4. Gerçeği Arama, SDB1.3. Kendine Uyarlama (Öz Yansıtma), SDB2.1. İletişim, SDB2.2. İş Birliği, SDB2.3. Sosyal Farkındalık, SDB3.3. Sorumlu Karar Verme, D7. Estetik, D11. Özgürlük, D16. Sorumluluk, D19. Vatanseverlik, OB1. Bilgi Okuryazarlığı, OB4. Görsel Okuryazarlık, OB5. Kültür Okuryazarlığı, KB2.14. Yorumlama, KB2.17. Değerlendirme[cite: 1]</w:t>
            </w:r>
          </w:p>
        </w:tc>
        <w:tc>
          <w:tcPr>
            <w:vAlign w:val="center"/>
          </w:tcPr>
          <w:p>
            <w:r>
              <w:t>İslamiyet öncesi/sonrası Türk destanlarındaki (Ergenekon vb.) konuların ve ana düşüncelerin belirlenmesi, bilinmeyen kelime anlamlarının çıkarılması ve değer çıkarımları sağlanır.[cite: 1]</w:t>
            </w:r>
          </w:p>
        </w:tc>
        <w:tc>
          <w:tcPr>
            <w:vAlign w:val="center"/>
          </w:tcPr>
          <w:p>
            <w:r>
              <w:t>Bu temada yer alan öğrenme çıktıları; açık uçlu sorular, kısa cevaplı sorular, tartışma etkinlikleri, destan dinleme-anlama çalışmaları, beyin fırtınası, zihin haritaları, örnek olay inceleme, grup çalışmaları, rol oynama, dramatizasyon, vızıltı tekniği, yapı unsurları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Destan çözümleme atölyeleri düzenlenerek olay örgüsü, kahramanlık unsurları incelemeleri; destanlardan hareketle kısa drama çalışmaları ve yeni kahramanlar oluşturma etkinlikleri yaptırılabilir. Destekleme: Destan metinlerinin kısaltılmış bölümleriyle okuma çalışmaları; olay akışını görsellerle destekleme ve eksik bırakılmış destan bölümlerini tamamlama etkinlikleri uygulanabilir.[cite: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21.HAFTA(22-28)</w:t>
            </w:r>
          </w:p>
        </w:tc>
        <w:tc>
          <w:tcPr>
            <w:textDirection w:val="btLr"/>
          </w:tcPr>
          <w:p>
            <w:pPr>
              <w:ind w:left="113" w:right="113"/>
              <w:jc w:val="center"/>
            </w:pPr>
            <w:r>
              <w:t>2 SAAT</w:t>
            </w:r>
          </w:p>
        </w:tc>
        <w:tc>
          <w:tcPr>
            <w:vAlign w:val="center"/>
          </w:tcPr>
          <w:p>
            <w:r>
              <w:t>Doğal Destanlar I</w:t>
            </w:r>
          </w:p>
        </w:tc>
        <w:tc>
          <w:tcPr>
            <w:vAlign w:val="center"/>
          </w:tcPr>
          <w:p>
            <w:r>
              <w:t>MD.1.2.4. Doğal destanın vermek istediği ileti ile ilgili anlam oluşturabilme ç) Destandaki değerler ile günlük yaşantısındaki deneyimlerini karşılaştırır. d) Destandaki örtük iletileri sınıflandırır. e) Destanda verilmek istenen iletilere tepki verir.[cite: 1]</w:t>
            </w:r>
          </w:p>
        </w:tc>
        <w:tc>
          <w:tcPr>
            <w:vAlign w:val="center"/>
          </w:tcPr>
          <w:p>
            <w:r>
              <w:t>Destanın Yapı Unsurları ve İletileri, Destanlarda Milli Motif ve Kültürel Aktarım[cite: 1]</w:t>
            </w:r>
          </w:p>
        </w:tc>
        <w:tc>
          <w:tcPr>
            <w:vAlign w:val="center"/>
          </w:tcPr>
          <w:p>
            <w:r>
              <w:t>KB2.4. Çözümleme, KB2.6. Bilgi Toplama, KB2.11. Gözleme Dayalı Tahmin Etme, KB2.13. Yapılandırma, E1.1. Merak, E.1.6. Seçicilik, E2.2. Sorumluluk, E3.1. Muhakeme, E3.3. Yaratıcılık, E3.4. Gerçeği Arama, SDB1.3. Kendine Uyarlama (Öz Yansıtma), SDB2.1. İletişim, SDB2.2. İş Birliği, SDB2.3. Sosyal Farkındalık, SDB3.3. Sorumlu Karar Verme, D7. Estetik, D11. Özgürlük, D16. Sorumluluk, D19. Vatanseverlik, OB1. Bilgi Okuryazarlığı, OB4. Görsel Okuryazarlık, OB5. Kültür Okuryazarlığı, KB2.14. Yorumlama, KB2.17. Değerlendirme[cite: 1]</w:t>
            </w:r>
          </w:p>
        </w:tc>
        <w:tc>
          <w:tcPr>
            <w:vAlign w:val="center"/>
          </w:tcPr>
          <w:p>
            <w:r>
              <w:t>Öğrencilerin destan metinlerindeki değerlerle günlük yaşantı deneyimlerini karşılaştırması, örtük iletileri belirleyerek metnin mesajına dair kişisel çıkarımlar ve tepkiler geliştirmesi sağlanır.[cite: 1]</w:t>
            </w:r>
          </w:p>
        </w:tc>
        <w:tc>
          <w:tcPr>
            <w:vAlign w:val="center"/>
          </w:tcPr>
          <w:p>
            <w:r>
              <w:t>Bu temada yer alan öğrenme çıktıları; açık uçlu sorular, kısa cevaplı sorular, tartışma etkinlikleri, destan dinleme-anlama çalışmaları, beyin fırtınası, zihin haritaları, örnek olay inceleme, grup çalışmaları, rol oynama, dramatizasyon, vızıltı tekniği, yapı unsurları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Destan çözümleme atölyeleri düzenlenerek olay örgüsü, kahramanlık unsurları incelemeleri; destanlardan hareketle kısa drama çalışmaları ve yeni kahramanlar oluşturma etkinlikleri yaptırılabilir. Destekleme: Destan metinlerinin kısaltılmış bölümleriyle okuma çalışmaları; olay akışını görsellerle destekleme ve eksik bırakılmış destan bölümlerini tamamlama etkinlikleri uygulanabilir.[cite: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22.HAFTA(01-07)</w:t>
            </w:r>
          </w:p>
        </w:tc>
        <w:tc>
          <w:tcPr>
            <w:textDirection w:val="btLr"/>
          </w:tcPr>
          <w:p>
            <w:pPr>
              <w:ind w:left="113" w:right="113"/>
              <w:jc w:val="center"/>
            </w:pPr>
            <w:r>
              <w:t>2 SAAT</w:t>
            </w:r>
          </w:p>
        </w:tc>
        <w:tc>
          <w:tcPr>
            <w:vAlign w:val="center"/>
          </w:tcPr>
          <w:p>
            <w:r>
              <w:t>Doğal Destanlar I</w:t>
            </w:r>
          </w:p>
        </w:tc>
        <w:tc>
          <w:tcPr>
            <w:vAlign w:val="center"/>
          </w:tcPr>
          <w:p>
            <w:r>
              <w:t>MD.1.2.5. Doğal destanlar hakkında araştırma yaparak bilgi toplayabilme a) Doğal destanlar hakkında araştırma yaparken kullanacağı araçları belirler. b) Belirlediği aracı kullanarak doğal destanlar hakkındaki bilgileri bulur.[cite: 1]</w:t>
            </w:r>
          </w:p>
        </w:tc>
        <w:tc>
          <w:tcPr>
            <w:vAlign w:val="center"/>
          </w:tcPr>
          <w:p>
            <w:r>
              <w:t>Doğal Destanların Araştırılması ve Kayda Geçirilmesi[cite: 1]</w:t>
            </w:r>
          </w:p>
        </w:tc>
        <w:tc>
          <w:tcPr>
            <w:vAlign w:val="center"/>
          </w:tcPr>
          <w:p>
            <w:r>
              <w:t>KB2.4. Çözümleme, KB2.6. Bilgi Toplama, KB2.11. Gözleme Dayalı Tahmin Etme, KB2.13. Yapılandırma, E1.1. Merak, E.1.6. Seçicilik, E2.2. Sorumluluk, E3.1. Muhakeme, E3.3. Yaratıcılık, E3.4. Gerçeği Arama, SDB1.3. Kendine Uyarlama (Öz Yansıtma), SDB2.1. İletişim, SDB2.2. İş Birliği, SDB2.3. Sosyal Farkındalık, SDB3.3. Sorumlu Karar Verme, D7. Estetik, D11. Özgürlük, D16. Sorumluluk, D19. Vatanseverlik, OB1. Bilgi Okuryazarlığı, OB4. Görsel Okuryazarlık, OB5. Kültür Okuryazarlığı, KB2.14. Yorumlama, KB2.17. Değerlendirme[cite: 1]</w:t>
            </w:r>
          </w:p>
        </w:tc>
        <w:tc>
          <w:tcPr>
            <w:vAlign w:val="center"/>
          </w:tcPr>
          <w:p>
            <w:r>
              <w:t>Doğal destanlarla ilgili araştırma yapmak için uygun araçları belirlemeleri ve aile/çeşitli bilgi kaynaklarından destek alarak bilgi toplamaları desteklenir.[cite: 1]</w:t>
            </w:r>
          </w:p>
        </w:tc>
        <w:tc>
          <w:tcPr>
            <w:vAlign w:val="center"/>
          </w:tcPr>
          <w:p>
            <w:r>
              <w:t>Bu temada yer alan öğrenme çıktıları; açık uçlu sorular, kısa cevaplı sorular, tartışma etkinlikleri, destan dinleme-anlama çalışmaları, beyin fırtınası, zihin haritaları, örnek olay inceleme, grup çalışmaları, rol oynama, dramatizasyon, vızıltı tekniği, yapı unsurları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Destan çözümleme atölyeleri düzenlenerek olay örgüsü, kahramanlık unsurları incelemeleri; destanlardan hareketle kısa drama çalışmaları ve yeni kahramanlar oluşturma etkinlikleri yaptırılabilir. Destekleme: Destan metinlerinin kısaltılmış bölümleriyle okuma çalışmaları; olay akışını görsellerle destekleme ve eksik bırakılmış destan bölümlerini tamamlama etkinlikleri uygulanabilir.[cite: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23.HAFTA(15-21)</w:t>
            </w:r>
          </w:p>
        </w:tc>
        <w:tc>
          <w:tcPr>
            <w:textDirection w:val="btLr"/>
          </w:tcPr>
          <w:p>
            <w:pPr>
              <w:ind w:left="113" w:right="113"/>
              <w:jc w:val="center"/>
            </w:pPr>
            <w:r>
              <w:t>2 SAAT</w:t>
            </w:r>
          </w:p>
        </w:tc>
        <w:tc>
          <w:tcPr>
            <w:vAlign w:val="center"/>
          </w:tcPr>
          <w:p>
            <w:r>
              <w:t>Doğal Destanlar I</w:t>
            </w:r>
          </w:p>
        </w:tc>
        <w:tc>
          <w:tcPr>
            <w:vAlign w:val="center"/>
          </w:tcPr>
          <w:p>
            <w:r>
              <w:t>MD.1.2.5. Doğal destanlar hakkında araştırma yaparak bilgi toplayabilme c) Doğal destanlara dair ulaşılan bilgileri doğrular. ç) Ulaşıp doğruladığı bilgilerden yola çıkarak doğal destanlardan birini kaydeder.[cite: 1]</w:t>
            </w:r>
          </w:p>
        </w:tc>
        <w:tc>
          <w:tcPr>
            <w:vAlign w:val="center"/>
          </w:tcPr>
          <w:p>
            <w:r>
              <w:t>Doğal Destanların Araştırılması ve Kayda Geçirilmesi[cite: 1]</w:t>
            </w:r>
          </w:p>
        </w:tc>
        <w:tc>
          <w:tcPr>
            <w:vAlign w:val="center"/>
          </w:tcPr>
          <w:p>
            <w:r>
              <w:t>KB2.4. Çözümleme, KB2.6. Bilgi Toplama, KB2.11. Gözleme Dayalı Tahmin Etme, KB2.13. Yapılandırma, E1.1. Merak, E.1.6. Seçicilik, E2.2. Sorumluluk, E3.1. Muhakeme, E3.3. Yaratıcılık, E3.4. Gerçeği Arama, SDB1.3. Kendine Uyarlama (Öz Yansıtma), SDB2.1. İletişim, SDB2.2. İş Birliği, SDB2.3. Sosyal Farkındalık, SDB3.3. Sorumlu Karar Verme, D7. Estetik, D11. Özgürlük, D16. Sorumluluk, D19. Vatanseverlik, OB1. Bilgi Okuryazarlığı, OB4. Görsel Okuryazarlık, OB5. Kültür Okuryazarlığı, KB2.14. Yorumlama, KB2.17. Değerlendirme[cite: 1]</w:t>
            </w:r>
          </w:p>
        </w:tc>
        <w:tc>
          <w:tcPr>
            <w:vAlign w:val="center"/>
          </w:tcPr>
          <w:p>
            <w:r>
              <w:t>Toplanan destan bilgilerinin doğrulanması, güvenilir bilgiye ulaşma süreci yürütülerek seçilen bir destanın yazıya aktarılıp kültürel miras kaydının yapılması hedeflenir.[cite: 1]</w:t>
            </w:r>
          </w:p>
        </w:tc>
        <w:tc>
          <w:tcPr>
            <w:vAlign w:val="center"/>
          </w:tcPr>
          <w:p>
            <w:r>
              <w:t>Bu temada yer alan öğrenme çıktıları; açık uçlu sorular, kısa cevaplı sorular, tartışma etkinlikleri, destan dinleme-anlama çalışmaları, beyin fırtınası, zihin haritaları, örnek olay inceleme, grup çalışmaları, rol oynama, dramatizasyon, vızıltı tekniği, yapı unsurları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Destan çözümleme atölyeleri düzenlenerek olay örgüsü, kahramanlık unsurları incelemeleri; destanlardan hareketle kısa drama çalışmaları ve yeni kahramanlar oluşturma etkinlikleri yaptırılabilir. Destekleme: Destan metinlerinin kısaltılmış bölümleriyle okuma çalışmaları; olay akışını görsellerle destekleme ve eksik bırakılmış destan bölümlerini tamamlama etkinlikleri uygulanabilir.[cite: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24.HAFTA(22-28)</w:t>
            </w:r>
          </w:p>
        </w:tc>
        <w:tc>
          <w:tcPr>
            <w:textDirection w:val="btLr"/>
          </w:tcPr>
          <w:p>
            <w:pPr>
              <w:ind w:left="113" w:right="113"/>
              <w:jc w:val="center"/>
            </w:pPr>
            <w:r>
              <w:t>2 SAAT</w:t>
            </w:r>
          </w:p>
        </w:tc>
        <w:tc>
          <w:tcPr>
            <w:vAlign w:val="center"/>
          </w:tcPr>
          <w:p>
            <w:r>
              <w:t>Doğal Destanlar I</w:t>
            </w:r>
          </w:p>
        </w:tc>
        <w:tc>
          <w:tcPr>
            <w:vAlign w:val="center"/>
          </w:tcPr>
          <w:p>
            <w:r>
              <w:t>MD.1.2.6. Araştırdığı doğal destanı sunmada kural uygulayabilme a) Araştırdığı destanın sunumu ile ilgili plan hazırlar. b) Araştırdığı destanı sunarken düşünceyi geliştirme yollarını kullanır.[cite: 1]</w:t>
            </w:r>
          </w:p>
        </w:tc>
        <w:tc>
          <w:tcPr>
            <w:vAlign w:val="center"/>
          </w:tcPr>
          <w:p>
            <w:r>
              <w:t>Destan Kahramanı Oluşturma ve Sunma[cite: 1]</w:t>
            </w:r>
          </w:p>
        </w:tc>
        <w:tc>
          <w:tcPr>
            <w:vAlign w:val="center"/>
          </w:tcPr>
          <w:p>
            <w:r>
              <w:t>KB2.4. Çözümleme, KB2.6. Bilgi Toplama, KB2.11. Gözleme Dayalı Tahmin Etme, KB2.13. Yapılandırma, E1.1. Merak, E.1.6. Seçicilik, E2.2. Sorumluluk, E3.1. Muhakeme, E3.3. Yaratıcılık, E3.4. Gerçeği Arama, SDB1.3. Kendine Uyarlama (Öz Yansıtma), SDB2.1. İletişim, SDB2.2. İş Birliği, SDB2.3. Sosyal Farkındalık, SDB3.3. Sorumlu Karar Verme, D7. Estetik, D11. Özgürlük, D16. Sorumluluk, D19. Vatanseverlik, OB1. Bilgi Okuryazarlığı, OB4. Görsel Okuryazarlık, OB5. Kültür Okuryazarlığı, KB2.14. Yorumlama, KB2.17. Değerlendirme[cite: 1]</w:t>
            </w:r>
          </w:p>
        </w:tc>
        <w:tc>
          <w:tcPr>
            <w:vAlign w:val="center"/>
          </w:tcPr>
          <w:p>
            <w:r>
              <w:t>Sunum planlaması yaptırılarak, tanımlama, örnekleme, karşılaştırma gibi düşünceyi geliştirme yollarının sunum esnasında etkili şekilde kullanılması desteklenir.[cite: 1]</w:t>
            </w:r>
          </w:p>
        </w:tc>
        <w:tc>
          <w:tcPr>
            <w:vAlign w:val="center"/>
          </w:tcPr>
          <w:p>
            <w:r>
              <w:t>Bu temada yer alan öğrenme çıktıları; açık uçlu sorular, kısa cevaplı sorular, tartışma etkinlikleri, destan dinleme-anlama çalışmaları, beyin fırtınası, zihin haritaları, örnek olay inceleme, grup çalışmaları, rol oynama, dramatizasyon, vızıltı tekniği, yapı unsurları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Destan çözümleme atölyeleri düzenlenerek olay örgüsü, kahramanlık unsurları incelemeleri; destanlardan hareketle kısa drama çalışmaları ve yeni kahramanlar oluşturma etkinlikleri yaptırılabilir. Destekleme: Destan metinlerinin kısaltılmış bölümleriyle okuma çalışmaları; olay akışını görsellerle destekleme ve eksik bırakılmış destan bölümlerini tamamlama etkinlikleri uygulanabilir.[cite: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MART-NİSAN</w:t>
            </w:r>
          </w:p>
        </w:tc>
        <w:tc>
          <w:tcPr>
            <w:textDirection w:val="btLr"/>
          </w:tcPr>
          <w:p>
            <w:pPr>
              <w:ind w:left="113" w:right="113"/>
              <w:jc w:val="center"/>
            </w:pPr>
            <w:r>
              <w:t>25.HAFTA(29-04)</w:t>
            </w:r>
          </w:p>
        </w:tc>
        <w:tc>
          <w:tcPr>
            <w:textDirection w:val="btLr"/>
          </w:tcPr>
          <w:p>
            <w:pPr>
              <w:ind w:left="113" w:right="113"/>
              <w:jc w:val="center"/>
            </w:pPr>
            <w:r>
              <w:t>2 SAAT</w:t>
            </w:r>
          </w:p>
        </w:tc>
        <w:tc>
          <w:tcPr>
            <w:vAlign w:val="center"/>
          </w:tcPr>
          <w:p>
            <w:r>
              <w:t>Doğal Destanlar I</w:t>
            </w:r>
          </w:p>
        </w:tc>
        <w:tc>
          <w:tcPr>
            <w:vAlign w:val="center"/>
          </w:tcPr>
          <w:p>
            <w:r>
              <w:t>MD.1.2.6. Araştırdığı doğal destanı sunmada kural uygulayabilme c) Araştırdığı destanı sunarken içeriğe uygun söz varlığını kullanır. ç) Araştırdığı destanı sunarken iletileri açık ve örtük biçimde ifade eder. d) Araştırdığı destanı sunarken dil yapılarını uygular.[cite: 1]</w:t>
            </w:r>
          </w:p>
        </w:tc>
        <w:tc>
          <w:tcPr>
            <w:vAlign w:val="center"/>
          </w:tcPr>
          <w:p>
            <w:r>
              <w:t>Destan Kahramanı Oluşturma ve Sunma[cite: 1]</w:t>
            </w:r>
          </w:p>
        </w:tc>
        <w:tc>
          <w:tcPr>
            <w:vAlign w:val="center"/>
          </w:tcPr>
          <w:p>
            <w:r>
              <w:t>KB2.4. Çözümleme, KB2.6. Bilgi Toplama, KB2.11. Gözleme Dayalı Tahmin Etme, KB2.13. Yapılandırma, E1.1. Merak, E.1.6. Seçicilik, E2.2. Sorumluluk, E3.1. Muhakeme, E3.3. Yaratıcılık, E3.4. Gerçeği Arama, SDB1.3. Kendine Uyarlama (Öz Yansıtma), SDB2.1. İletişim, SDB2.2. İş Birliği, SDB2.3. Sosyal Farkındalık, SDB3.3. Sorumlu Karar Verme, D7. Estetik, D11. Özgürlük, D16. Sorumluluk, D19. Vatanseverlik, OB1. Bilgi Okuryazarlığı, OB4. Görsel Okuryazarlık, OB5. Kültür Okuryazarlığı, KB2.14. Yorumlama, KB2.17. Değerlendirme[cite: 1]</w:t>
            </w:r>
          </w:p>
        </w:tc>
        <w:tc>
          <w:tcPr>
            <w:vAlign w:val="center"/>
          </w:tcPr>
          <w:p>
            <w:r>
              <w:t>Uygun söz varlığı kullanılarak, destandaki açık ve örtük iletilerin sunumda ifade edilmesi, Türkçenin dil yapılarına uygun anlatımlar gerçekleştirilmesi sağlanır.[cite: 1]</w:t>
            </w:r>
          </w:p>
        </w:tc>
        <w:tc>
          <w:tcPr>
            <w:vAlign w:val="center"/>
          </w:tcPr>
          <w:p>
            <w:r>
              <w:t>Bu temada yer alan öğrenme çıktıları; açık uçlu sorular, kısa cevaplı sorular, tartışma etkinlikleri, destan dinleme-anlama çalışmaları, beyin fırtınası, zihin haritaları, örnek olay inceleme, grup çalışmaları, rol oynama, dramatizasyon, vızıltı tekniği, yapı unsurları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Destan çözümleme atölyeleri düzenlenerek olay örgüsü, kahramanlık unsurları incelemeleri; destanlardan hareketle kısa drama çalışmaları ve yeni kahramanlar oluşturma etkinlikleri yaptırılabilir. Destekleme: Destan metinlerinin kısaltılmış bölümleriyle okuma çalışmaları; olay akışını görsellerle destekleme ve eksik bırakılmış destan bölümlerini tamamlama etkinlikleri uygulanabilir.[cite: 1]</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26.HAFTA(05-11)</w:t>
            </w:r>
          </w:p>
        </w:tc>
        <w:tc>
          <w:tcPr>
            <w:textDirection w:val="btLr"/>
          </w:tcPr>
          <w:p>
            <w:pPr>
              <w:ind w:left="113" w:right="113"/>
              <w:jc w:val="center"/>
            </w:pPr>
            <w:r>
              <w:t>2 SAAT</w:t>
            </w:r>
          </w:p>
        </w:tc>
        <w:tc>
          <w:tcPr>
            <w:vAlign w:val="center"/>
          </w:tcPr>
          <w:p>
            <w:r>
              <w:t>Doğal Destanlar I</w:t>
            </w:r>
          </w:p>
        </w:tc>
        <w:tc>
          <w:tcPr>
            <w:vAlign w:val="center"/>
          </w:tcPr>
          <w:p>
            <w:r>
              <w:t>MD.1.2.6. Araştırdığı doğal destanı sunmada kural uygulayabilme e) Araştırdığı destanı sunarken bağdaşıklık ögelerini kullanır. f) Araştırdığı destanı sunarken beden dilini ve mekânı etkili bir şekilde kullanır.[cite: 1]</w:t>
            </w:r>
          </w:p>
        </w:tc>
        <w:tc>
          <w:tcPr>
            <w:vAlign w:val="center"/>
          </w:tcPr>
          <w:p>
            <w:r>
              <w:t>Destan Kahramanı Oluşturma ve Sunma[cite: 1]</w:t>
            </w:r>
          </w:p>
        </w:tc>
        <w:tc>
          <w:tcPr>
            <w:vAlign w:val="center"/>
          </w:tcPr>
          <w:p>
            <w:r>
              <w:t>KB2.4. Çözümleme, KB2.6. Bilgi Toplama, KB2.11. Gözleme Dayalı Tahmin Etme, KB2.13. Yapılandırma, E1.1. Merak, E.1.6. Seçicilik, E2.2. Sorumluluk, E3.1. Muhakeme, E3.3. Yaratıcılık, E3.4. Gerçeği Arama, SDB1.3. Kendine Uyarlama (Öz Yansıtma), SDB2.1. İletişim, SDB2.2. İş Birliği, SDB2.3. Sosyal Farkındalık, SDB3.3. Sorumlu Karar Verme, D7. Estetik, D11. Özgürlük, D16. Sorumluluk, D19. Vatanseverlik, OB1. Bilgi Okuryazarlığı, OB4. Görsel Okuryazarlık, OB5. Kültür Okuryazarlığı, KB2.14. Yorumlama, KB2.17. Değerlendirme[cite: 1]</w:t>
            </w:r>
          </w:p>
        </w:tc>
        <w:tc>
          <w:tcPr>
            <w:vAlign w:val="center"/>
          </w:tcPr>
          <w:p>
            <w:r>
              <w:t>Bağdaşıklık ögeleriyle düzenli bir akış sağlama, vurgu, tonlama, jest, mimik ve mekân unsurlarını etkili kullanarak destanı izleyicilere estetik bir şekilde sunmaları teşvik edilir.[cite: 1]</w:t>
            </w:r>
          </w:p>
        </w:tc>
        <w:tc>
          <w:tcPr>
            <w:vAlign w:val="center"/>
          </w:tcPr>
          <w:p>
            <w:r>
              <w:t>Bu temada yer alan öğrenme çıktıları; açık uçlu sorular, kısa cevaplı sorular, tartışma etkinlikleri, destan dinleme-anlama çalışmaları, beyin fırtınası, zihin haritaları, örnek olay inceleme, grup çalışmaları, rol oynama, dramatizasyon, vızıltı tekniği, yapı unsurları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Destan çözümleme atölyeleri düzenlenerek olay örgüsü, kahramanlık unsurları incelemeleri; destanlardan hareketle kısa drama çalışmaları ve yeni kahramanlar oluşturma etkinlikleri yaptırılabilir. Destekleme: Destan metinlerinin kısaltılmış bölümleriyle okuma çalışmaları; olay akışını görsellerle destekleme ve eksik bırakılmış destan bölümlerini tamamlama etkinlikleri uygulanabilir.[cite: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27.HAFTA(12-18)</w:t>
            </w:r>
          </w:p>
        </w:tc>
        <w:tc>
          <w:tcPr>
            <w:textDirection w:val="btLr"/>
          </w:tcPr>
          <w:p>
            <w:pPr>
              <w:ind w:left="113" w:right="113"/>
              <w:jc w:val="center"/>
            </w:pPr>
            <w:r>
              <w:t>2 SAAT</w:t>
            </w:r>
          </w:p>
        </w:tc>
        <w:tc>
          <w:tcPr>
            <w:vAlign w:val="center"/>
          </w:tcPr>
          <w:p>
            <w:r>
              <w:t>Doğal Destanlar I</w:t>
            </w:r>
          </w:p>
        </w:tc>
        <w:tc>
          <w:tcPr>
            <w:vAlign w:val="center"/>
          </w:tcPr>
          <w:p>
            <w:r>
              <w:t>MD.1.2.7. Araştırdığı doğal destandan yola çıkarak yeni bir kahraman yapılandırabilme a) Araştırdığı destandaki kahramanların özelliklerini inceleyerek oluşturacağı kahramanların fiziksel ve kişisel özelliklerini ortaya koyar.[cite: 1]</w:t>
            </w:r>
          </w:p>
        </w:tc>
        <w:tc>
          <w:tcPr>
            <w:vAlign w:val="center"/>
          </w:tcPr>
          <w:p>
            <w:r>
              <w:t>Destan Kahramanı Oluşturma ve Sunma[cite: 1]</w:t>
            </w:r>
          </w:p>
        </w:tc>
        <w:tc>
          <w:tcPr>
            <w:vAlign w:val="center"/>
          </w:tcPr>
          <w:p>
            <w:r>
              <w:t>KB2.4. Çözümleme, KB2.6. Bilgi Toplama, KB2.11. Gözleme Dayalı Tahmin Etme, KB2.13. Yapılandırma, E1.1. Merak, E.1.6. Seçicilik, E2.2. Sorumluluk, E3.1. Muhakeme, E3.3. Yaratıcılık, E3.4. Gerçeği Arama, SDB1.3. Kendine Uyarlama (Öz Yansıtma), SDB2.1. İletişim, SDB2.2. İş Birliği, SDB2.3. Sosyal Farkındalık, SDB3.3. Sorumlu Karar Verme, D7. Estetik, D11. Özgürlük, D16. Sorumluluk, D19. Vatanseverlik, OB1. Bilgi Okuryazarlığı, OB4. Görsel Okuryazarlık, OB5. Kültür Okuryazarlığı, KB2.14. Yorumlama, KB2.17. Değerlendirme[cite: 1]</w:t>
            </w:r>
          </w:p>
        </w:tc>
        <w:tc>
          <w:tcPr>
            <w:vAlign w:val="center"/>
          </w:tcPr>
          <w:p>
            <w:r>
              <w:t>Destan kahramanlarının temel özellikleri incelenerek öğrencilerin yeni bir kahraman kurgulamak üzere fiziksel ve ruhsal tasarımlar yapmaları desteklenir.[cite: 1]</w:t>
            </w:r>
          </w:p>
        </w:tc>
        <w:tc>
          <w:tcPr>
            <w:vAlign w:val="center"/>
          </w:tcPr>
          <w:p>
            <w:r>
              <w:t>Bu temada yer alan öğrenme çıktıları; açık uçlu sorular, kısa cevaplı sorular, tartışma etkinlikleri, destan dinleme-anlama çalışmaları, beyin fırtınası, zihin haritaları, örnek olay inceleme, grup çalışmaları, rol oynama, dramatizasyon, vızıltı tekniği, yapı unsurları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Destan çözümleme atölyeleri düzenlenerek olay örgüsü, kahramanlık unsurları incelemeleri; destanlardan hareketle kısa drama çalışmaları ve yeni kahramanlar oluşturma etkinlikleri yaptırılabilir. Destekleme: Destan metinlerinin kısaltılmış bölümleriyle okuma çalışmaları; olay akışını görsellerle destekleme ve eksik bırakılmış destan bölümlerini tamamlama etkinlikleri uygulanabilir.[cite: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28.HAFTA(19-25)</w:t>
            </w:r>
          </w:p>
        </w:tc>
        <w:tc>
          <w:tcPr>
            <w:textDirection w:val="btLr"/>
          </w:tcPr>
          <w:p>
            <w:pPr>
              <w:ind w:left="113" w:right="113"/>
              <w:jc w:val="center"/>
            </w:pPr>
            <w:r>
              <w:t>2 SAAT</w:t>
            </w:r>
          </w:p>
        </w:tc>
        <w:tc>
          <w:tcPr>
            <w:vAlign w:val="center"/>
          </w:tcPr>
          <w:p>
            <w:r>
              <w:t>Doğal Destanlar I</w:t>
            </w:r>
          </w:p>
        </w:tc>
        <w:tc>
          <w:tcPr>
            <w:vAlign w:val="center"/>
          </w:tcPr>
          <w:p>
            <w:r>
              <w:t>MD.1.2.7. Araştırdığı doğal destandan yola çıkarak yeni bir kahraman yapılandırabilme b) Tespit ettiği özelliklerle ilgili ön bilgilerinden yararlanarak yeni bir kahraman oluşturur.[cite: 1]</w:t>
            </w:r>
          </w:p>
        </w:tc>
        <w:tc>
          <w:tcPr>
            <w:vAlign w:val="center"/>
          </w:tcPr>
          <w:p>
            <w:r>
              <w:t>Destan Kahramanı Oluşturma ve Sunma[cite: 1]</w:t>
            </w:r>
          </w:p>
        </w:tc>
        <w:tc>
          <w:tcPr>
            <w:vAlign w:val="center"/>
          </w:tcPr>
          <w:p>
            <w:r>
              <w:t>KB2.4. Çözümleme, KB2.6. Bilgi Toplama, KB2.11. Gözleme Dayalı Tahmin Etme, KB2.13. Yapılandırma, E1.1. Merak, E.1.6. Seçicilik, E2.2. Sorumluluk, E3.1. Muhakeme, E3.3. Yaratıcılık, E3.4. Gerçeği Arama, SDB1.3. Kendine Uyarlama (Öz Yansıtma), SDB2.1. İletişim, SDB2.2. İş Birliği, SDB2.3. Sosyal Farkındalık, SDB3.3. Sorumlu Karar Verme, D7. Estetik, D11. Özgürlük, D16. Sorumluluk, D19. Vatanseverlik, OB1. Bilgi Okuryazarlığı, OB4. Görsel Okuryazarlık, OB5. Kültür Okuryazarlığı, KB2.14. Yorumlama, KB2.17. Değerlendirme[cite: 1]</w:t>
            </w:r>
          </w:p>
        </w:tc>
        <w:tc>
          <w:tcPr>
            <w:vAlign w:val="center"/>
          </w:tcPr>
          <w:p>
            <w:r>
              <w:t>Hazırlanan özellikler harmanlanıp afiş, poster, çizim veya yazılı metin kullanılarak yepyeni bir destan kahramanı özgün bir şekilde yapılandırılır.[cite: 1]</w:t>
            </w:r>
          </w:p>
        </w:tc>
        <w:tc>
          <w:tcPr>
            <w:vAlign w:val="center"/>
          </w:tcPr>
          <w:p>
            <w:r>
              <w:t>Bu temada yer alan öğrenme çıktıları; açık uçlu sorular, kısa cevaplı sorular, tartışma etkinlikleri, destan dinleme-anlama çalışmaları, beyin fırtınası, zihin haritaları, örnek olay inceleme, grup çalışmaları, rol oynama, dramatizasyon, vızıltı tekniği, yapı unsurları kontrol listeleri, gözlem formları, performans görevleri, dereceli puanlama anahtarları, sunum değerlendirme formları, akran değerlendirme formları ve öz değerlendirme formları kullanılarak değerlendirilebilir.[cite: 1]</w:t>
            </w:r>
          </w:p>
        </w:tc>
        <w:tc>
          <w:tcPr>
            <w:vAlign w:val="center"/>
          </w:tcPr>
          <w:p>
            <w:r>
              <w:t>Zenginleştirme: Destan çözümleme atölyeleri düzenlenerek olay örgüsü, kahramanlık unsurları incelemeleri; destanlardan hareketle kısa drama çalışmaları ve yeni kahramanlar oluşturma etkinlikleri yaptırılabilir. Destekleme: Destan metinlerinin kısaltılmış bölümleriyle okuma çalışmaları; olay akışını görsellerle destekleme ve eksik bırakılmış destan bölümlerini tamamlama etkinlikleri uygulanabilir.[cite: 1]</w:t>
            </w:r>
          </w:p>
        </w:tc>
        <w:tc>
          <w:tcPr>
            <w:vAlign w:val="center"/>
          </w:tcPr>
          <w:p>
            <w:pPr>
              <w:rPr>
                <w:b/>
              </w:rPr>
            </w:pPr>
            <w:r>
              <w:br/>
            </w:r>
            <w:r>
              <w:rPr>
                <w:b/>
              </w:rPr>
              <w:t>23 Nisan Ulusal Egemenlik ve Çocuk Bayramı</w:t>
            </w:r>
          </w:p>
        </w:tc>
      </w:tr>
      <w:tr>
        <w:tblPrEx>
          <w:tblW w:w="5000" w:type="pct"/>
          <w:tblInd w:w="-113" w:type="dxa"/>
          <w:tblLook w:val="04A0"/>
        </w:tblPrEx>
        <w:trPr>
          <w:cantSplit/>
          <w:trHeight w:val="1134"/>
        </w:trPr>
        <w:tc>
          <w:tcPr>
            <w:textDirection w:val="btLr"/>
          </w:tcPr>
          <w:p>
            <w:pPr>
              <w:ind w:left="113" w:right="113"/>
              <w:jc w:val="center"/>
            </w:pPr>
            <w:r>
              <w:t>NİSAN-MAYIS</w:t>
            </w:r>
          </w:p>
        </w:tc>
        <w:tc>
          <w:tcPr>
            <w:textDirection w:val="btLr"/>
          </w:tcPr>
          <w:p>
            <w:pPr>
              <w:ind w:left="113" w:right="113"/>
              <w:jc w:val="center"/>
            </w:pPr>
            <w:r>
              <w:t>29.HAFTA(26-02)</w:t>
            </w:r>
          </w:p>
        </w:tc>
        <w:tc>
          <w:tcPr>
            <w:textDirection w:val="btLr"/>
          </w:tcPr>
          <w:p>
            <w:pPr>
              <w:ind w:left="113" w:right="113"/>
              <w:jc w:val="center"/>
            </w:pPr>
            <w:r>
              <w:t>2 SAAT</w:t>
            </w:r>
          </w:p>
        </w:tc>
        <w:tc>
          <w:tcPr>
            <w:vAlign w:val="center"/>
          </w:tcPr>
          <w:p>
            <w:r>
              <w:t>Yapma Destanlar I</w:t>
            </w:r>
          </w:p>
        </w:tc>
        <w:tc>
          <w:tcPr>
            <w:vAlign w:val="center"/>
          </w:tcPr>
          <w:p>
            <w:r>
              <w:t>MD.1.3.1. Yapma destan türü hakkında anlam oluşturabilme a) Yapma destanların bir yazarının olduğuna dair ön bilgileri ile bağlantı kurar. b) Doğal destanlardan yola çıkarak yapma destanların daha yakın zamanda yazıldığını tahmin eder. c) Yapma destanların toplumda iz bırakan bir olay üzerine yazıldığı hakkında çıkarım yapar. ç) Doğal destanlarla yapma destanların yazılış biçimini (nesir/nazım) karşılaştırır. d) Yapma destanların yapı unsurlarını (yer, zaman, kişi ve varlık kadrosu, olay örgüsü) sınıflandırır. e) Edindiği bilgilere göre yapma destanla ilgili tepki verir.[cite: 1]</w:t>
            </w:r>
          </w:p>
        </w:tc>
        <w:tc>
          <w:tcPr>
            <w:vAlign w:val="center"/>
          </w:tcPr>
          <w:p>
            <w:r>
              <w:t>Yapma Destan Türünün Özellikleri, Yapma Destanda Tahmin ve Anlam Kurma[cite: 1]</w:t>
            </w:r>
          </w:p>
        </w:tc>
        <w:tc>
          <w:tcPr>
            <w:vAlign w:val="center"/>
          </w:tcPr>
          <w:p>
            <w:r>
              <w:t>KB2.7. Karşılaştırma, KB2.10. Çıkarım Yapma, E1.1.Merak, E1.2. Bağımsızlık, E2.2. Sorumluluk, E3.1. Muhakeme, E3.2. Odaklanma, E3.3. Yaratıcılık, E3.4. Gerçeği Arama, E3.6. Analitiklik, SDB1.1. Kendini Tanıma, SDB1.3. Kendine Uyarlama (Öz Yansıtma), SDB2.3. Sosyal Farkındalık, SDB3.3. Sorumlu Karar Verme, D3. Çalışkanlık, D7. Estetik, D11. Özgürlük, D16. Sorumluluk, D19. Vatanseverlik, OB4 Görsel Okuryazarlık, KB2.12. Mevcut Bilgiye/Veriye Dayalı Tahmin Etme[cite: 1]</w:t>
            </w:r>
          </w:p>
        </w:tc>
        <w:tc>
          <w:tcPr>
            <w:vAlign w:val="center"/>
          </w:tcPr>
          <w:p>
            <w:r>
              <w:t>Toplumsal etkisi olan olayların bir yazar tarafından nasıl kurgulandığı tartışılır, yazarı belli oluşu, yakın zamanlı oluşu ve doğal destandan yazılış biçimiyle ayrılması gibi özellikler değerlendirilir.[cite: 1]</w:t>
            </w:r>
          </w:p>
        </w:tc>
        <w:tc>
          <w:tcPr>
            <w:vAlign w:val="center"/>
          </w:tcPr>
          <w:p>
            <w:r>
              <w:t>Bu temada yer alan öğrenme çıktıları; açık uçlu sorular, kısa cevaplı sorular, yapma destanlara giriş düzeyine uygun tartışmalar, beyin fırtınası, zihin haritaları, örnek olay inceleme, grup çalışmaları, rol oynama, dramatik okuma etkinlikleri, vızıltı tekniği, temel yapı unsurları kontrol listeleri, öğretmen gözlem formları, performans görevleri, dereceli puanlama anahtarları, sunum değerlendirme formları, akran değerlendirme formları ve öz değerlendirme formları kullanılarak değerlendirilebilir.[cite: 1]</w:t>
            </w:r>
          </w:p>
        </w:tc>
        <w:tc>
          <w:tcPr>
            <w:vAlign w:val="center"/>
          </w:tcPr>
          <w:p>
            <w:r>
              <w:t>Zenginleştirme: Epik anlatım, kahramanlık unsurları incelemeleri; kısa drama, dijital hikâye; kahraman tasarımı ile kısa epik metinler; tarihi/güncel olaylardan esinlenerek destan yazma; pano/dosya sergisi. Destekleme: Yapılandırılmış kısaltılmış metinler; hikâye haritaları; yönlendirilmiş kısa yazma; eksik destan tamamlama; kelime/ifade havuzları; drama destekleri.[cite: 1]</w:t>
            </w:r>
          </w:p>
        </w:tc>
        <w:tc>
          <w:tcPr>
            <w:vAlign w:val="center"/>
          </w:tcPr>
          <w:p>
            <w:pPr>
              <w:rPr>
                <w:b/>
              </w:rPr>
            </w:pPr>
            <w:r>
              <w:br/>
            </w:r>
            <w:r>
              <w:rPr>
                <w:b/>
              </w:rPr>
              <w:t>1 Mayıs İşçi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30.HAFTA(03-09)</w:t>
            </w:r>
          </w:p>
        </w:tc>
        <w:tc>
          <w:tcPr>
            <w:textDirection w:val="btLr"/>
          </w:tcPr>
          <w:p>
            <w:pPr>
              <w:ind w:left="113" w:right="113"/>
              <w:jc w:val="center"/>
            </w:pPr>
            <w:r>
              <w:t>2 SAAT</w:t>
            </w:r>
          </w:p>
        </w:tc>
        <w:tc>
          <w:tcPr>
            <w:vAlign w:val="center"/>
          </w:tcPr>
          <w:p>
            <w:r>
              <w:t>Yapma Destanlar I</w:t>
            </w:r>
          </w:p>
        </w:tc>
        <w:tc>
          <w:tcPr>
            <w:vAlign w:val="center"/>
          </w:tcPr>
          <w:p>
            <w:r>
              <w:t>MD.1.3.2. Yapma destanın vermek istediği ileti ile ilgili anlam oluşturabilme a) Yapma destanın konusunu bulmak için ön bilgileriyle bağlantı kurar. b) Yapma destandaki anlamını bilmediği sözcükleri ve destanın ana fikrini/ana duygusunu tahmin eder. c) Yapma destanda yer alan değerler ile ilgili çıkarım yapar. ç) Yapma destandaki değerler ile günlük yaşantısındaki deneyimlerini karşılaştırır. d) Yapma destandaki örtük iletileri sınıflandırır. e) Yapma destanda verilmek istenen iletilere tepki verir.[cite: 1]</w:t>
            </w:r>
          </w:p>
        </w:tc>
        <w:tc>
          <w:tcPr>
            <w:vAlign w:val="center"/>
          </w:tcPr>
          <w:p>
            <w:r>
              <w:t>Yapma Destanın Yapı Unsurları ve İletileri[cite: 1]</w:t>
            </w:r>
          </w:p>
        </w:tc>
        <w:tc>
          <w:tcPr>
            <w:vAlign w:val="center"/>
          </w:tcPr>
          <w:p>
            <w:r>
              <w:t>KB2.7. Karşılaştırma, KB2.10. Çıkarım Yapma, E1.1.Merak, E1.2. Bağımsızlık, E2.2. Sorumluluk, E3.1. Muhakeme, E3.2. Odaklanma, E3.3. Yaratıcılık, E3.4. Gerçeği Arama, E3.6. Analitiklik, SDB1.1. Kendini Tanıma, SDB1.3. Kendine Uyarlama (Öz Yansıtma), SDB2.3. Sosyal Farkındalık, SDB3.3. Sorumlu Karar Verme, D3. Çalışkanlık, D7. Estetik, D11. Özgürlük, D16. Sorumluluk, D19. Vatanseverlik, OB4 Görsel Okuryazarlık, KB2.12. Mevcut Bilgiye/Veriye Dayalı Tahmin Etme[cite: 1]</w:t>
            </w:r>
          </w:p>
        </w:tc>
        <w:tc>
          <w:tcPr>
            <w:vAlign w:val="center"/>
          </w:tcPr>
          <w:p>
            <w:r>
              <w:t>Öğrencilerin yapma destan içerisindeki konu, ana fikir, anlamı bilinmeyen kelimeler ve temel değerleri (mertlik, cesaret vb.) kendi günlük deneyimleriyle ilişkilendirerek çıkarımda bulunmaları sağlanır.[cite: 1]</w:t>
            </w:r>
          </w:p>
        </w:tc>
        <w:tc>
          <w:tcPr>
            <w:vAlign w:val="center"/>
          </w:tcPr>
          <w:p>
            <w:r>
              <w:t>Bu temada yer alan öğrenme çıktıları; açık uçlu sorular, kısa cevaplı sorular, yapma destanlara giriş düzeyine uygun tartışmalar, beyin fırtınası, zihin haritaları, örnek olay inceleme, grup çalışmaları, rol oynama, dramatik okuma etkinlikleri, vızıltı tekniği, temel yapı unsurları kontrol listeleri, öğretmen gözlem formları, performans görevleri, dereceli puanlama anahtarları, sunum değerlendirme formları, akran değerlendirme formları ve öz değerlendirme formları kullanılarak değerlendirilebilir.[cite: 1]</w:t>
            </w:r>
          </w:p>
        </w:tc>
        <w:tc>
          <w:tcPr>
            <w:vAlign w:val="center"/>
          </w:tcPr>
          <w:p>
            <w:r>
              <w:t>Zenginleştirme: Epik anlatım, kahramanlık unsurları incelemeleri; kısa drama, dijital hikâye; kahraman tasarımı ile kısa epik metinler; tarihi/güncel olaylardan esinlenerek destan yazma; pano/dosya sergisi. Destekleme: Yapılandırılmış kısaltılmış metinler; hikâye haritaları; yönlendirilmiş kısa yazma; eksik destan tamamlama; kelime/ifade havuzları; drama destekleri.[cite: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31.HAFTA(10-16)</w:t>
            </w:r>
          </w:p>
        </w:tc>
        <w:tc>
          <w:tcPr>
            <w:textDirection w:val="btLr"/>
          </w:tcPr>
          <w:p>
            <w:pPr>
              <w:ind w:left="113" w:right="113"/>
              <w:jc w:val="center"/>
            </w:pPr>
            <w:r>
              <w:t>2 SAAT</w:t>
            </w:r>
          </w:p>
        </w:tc>
        <w:tc>
          <w:tcPr>
            <w:vAlign w:val="center"/>
          </w:tcPr>
          <w:p>
            <w:r>
              <w:t>Yapma Destanlar I</w:t>
            </w:r>
          </w:p>
        </w:tc>
        <w:tc>
          <w:tcPr>
            <w:vAlign w:val="center"/>
          </w:tcPr>
          <w:p>
            <w:r>
              <w:t>MD.1.3.3. Yapma destanları okumayı yönetebilme a) "Çanakkale Şehitlerine" adlı destanı inceler ve nasıl okuyacağına ilişkin görüş oluşturur. b) "Çanakkale Şehitlerine" adlı destanın okuma sürecinde jest-mimik, vurgu, tonlama, durak, telaffuz gibi unsurların kullanımına yönelik seçim yapar. MD.1.3.4. Okuduğu bir yapma destan hakkında çıkarım yapabilme a) "Çanakkale Şehitlerine" adlı destanda anlamını bilmediği sözcüklerin anlamları hakkında varsayımda bulunur.[cite: 1]</w:t>
            </w:r>
          </w:p>
        </w:tc>
        <w:tc>
          <w:tcPr>
            <w:vAlign w:val="center"/>
          </w:tcPr>
          <w:p>
            <w:r>
              <w:t>Yapma Destanların Okunması ve Yorumlanması[cite: 1]</w:t>
            </w:r>
          </w:p>
        </w:tc>
        <w:tc>
          <w:tcPr>
            <w:vAlign w:val="center"/>
          </w:tcPr>
          <w:p>
            <w:r>
              <w:t>KB2.7. Karşılaştırma, KB2.10. Çıkarım Yapma, E1.1.Merak, E1.2. Bağımsızlık, E2.2. Sorumluluk, E3.1. Muhakeme, E3.2. Odaklanma, E3.3. Yaratıcılık, E3.4. Gerçeği Arama, E3.6. Analitiklik, SDB1.1. Kendini Tanıma, SDB1.3. Kendine Uyarlama (Öz Yansıtma), SDB2.3. Sosyal Farkındalık, SDB3.3. Sorumlu Karar Verme, D3. Çalışkanlık, D7. Estetik, D11. Özgürlük, D16. Sorumluluk, D19. Vatanseverlik, OB4 Görsel Okuryazarlık, KB2.12. Mevcut Bilgiye/Veriye Dayalı Tahmin Etme[cite: 1]</w:t>
            </w:r>
          </w:p>
        </w:tc>
        <w:tc>
          <w:tcPr>
            <w:vAlign w:val="center"/>
          </w:tcPr>
          <w:p>
            <w:r>
              <w:t>Öğretmen tarafından örnek okuma yapılır. Öğrencilerin "Çanakkale Şehitlerine" destanını okuma esnasında ses ve beden dili özelliklerine karar vermesi, bilmediği kelimelere anlam ataması istenir.[cite: 1]</w:t>
            </w:r>
          </w:p>
        </w:tc>
        <w:tc>
          <w:tcPr>
            <w:vAlign w:val="center"/>
          </w:tcPr>
          <w:p>
            <w:r>
              <w:t>Bu temada yer alan öğrenme çıktıları; açık uçlu sorular, kısa cevaplı sorular, yapma destanlara giriş düzeyine uygun tartışmalar, beyin fırtınası, zihin haritaları, örnek olay inceleme, grup çalışmaları, rol oynama, dramatik okuma etkinlikleri, vızıltı tekniği, temel yapı unsurları kontrol listeleri, öğretmen gözlem formları, performans görevleri, dereceli puanlama anahtarları, sunum değerlendirme formları, akran değerlendirme formları ve öz değerlendirme formları kullanılarak değerlendirilebilir.[cite: 1]</w:t>
            </w:r>
          </w:p>
        </w:tc>
        <w:tc>
          <w:tcPr>
            <w:vAlign w:val="center"/>
          </w:tcPr>
          <w:p>
            <w:r>
              <w:t>Zenginleştirme: Epik anlatım, kahramanlık unsurları incelemeleri; kısa drama, dijital hikâye; kahraman tasarımı ile kısa epik metinler; tarihi/güncel olaylardan esinlenerek destan yazma; pano/dosya sergisi. Destekleme: Yapılandırılmış kısaltılmış metinler; hikâye haritaları; yönlendirilmiş kısa yazma; eksik destan tamamlama; kelime/ifade havuzları; drama destekleri.[cite: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32.HAFTA(17-23)</w:t>
            </w:r>
          </w:p>
        </w:tc>
        <w:tc>
          <w:tcPr>
            <w:textDirection w:val="btLr"/>
          </w:tcPr>
          <w:p>
            <w:pPr>
              <w:ind w:left="113" w:right="113"/>
              <w:jc w:val="center"/>
            </w:pPr>
            <w:r>
              <w:t>2 SAAT</w:t>
            </w:r>
          </w:p>
        </w:tc>
        <w:tc>
          <w:tcPr>
            <w:vAlign w:val="center"/>
          </w:tcPr>
          <w:p>
            <w:r>
              <w:t>Yapma Destanlar I</w:t>
            </w:r>
          </w:p>
        </w:tc>
        <w:tc>
          <w:tcPr>
            <w:vAlign w:val="center"/>
          </w:tcPr>
          <w:p>
            <w:r>
              <w:t>MD.1.3.4. Okuduğu bir yapma destan hakkında çıkarım yapabilme b) "Çanakkale Şehitlerine" adlı destandaki kahramanları bularak kahramanların özelliklerine dair örüntüleri listeler. c) "Çanakkale Şehitlerine" adlı destanla farklı bir metni karşılaştırır. ç) "Çanakkale Şehitlerine" adlı destanın ana fikrine/ana duygusuna dair önerme sunar. d) "Çanakkale Şehitlerine" adlı destanın ana fikrine/ana duygusuna dair sunduğu önermeyi metindeki örüntüye göre değerlendirir.[cite: 1]</w:t>
            </w:r>
          </w:p>
        </w:tc>
        <w:tc>
          <w:tcPr>
            <w:vAlign w:val="center"/>
          </w:tcPr>
          <w:p>
            <w:r>
              <w:t>Yapma Destanların Okunması ve Yorumlanması, Yapma Destanlarda Milli Bilinç ve Tarihsel Bellek[cite: 1]</w:t>
            </w:r>
          </w:p>
        </w:tc>
        <w:tc>
          <w:tcPr>
            <w:vAlign w:val="center"/>
          </w:tcPr>
          <w:p>
            <w:r>
              <w:t>KB2.7. Karşılaştırma, KB2.10. Çıkarım Yapma, E1.1.Merak, E1.2. Bağımsızlık, E2.2. Sorumluluk, E3.1. Muhakeme, E3.2. Odaklanma, E3.3. Yaratıcılık, E3.4. Gerçeği Arama, E3.6. Analitiklik, SDB1.1. Kendini Tanıma, SDB1.3. Kendine Uyarlama (Öz Yansıtma), SDB2.3. Sosyal Farkındalık, SDB3.3. Sorumlu Karar Verme, D3. Çalışkanlık, D7. Estetik, D11. Özgürlük, D16. Sorumluluk, D19. Vatanseverlik, OB4 Görsel Okuryazarlık, KB2.12. Mevcut Bilgiye/Veriye Dayalı Tahmin Etme[cite: 1]</w:t>
            </w:r>
          </w:p>
        </w:tc>
        <w:tc>
          <w:tcPr>
            <w:vAlign w:val="center"/>
          </w:tcPr>
          <w:p>
            <w:r>
              <w:t>Kahraman özelliklerinin listelenmesi, metnin ana duygu/fikir bazında diğer metinlerle karşılaştırılması ve kurgulanan önermelerin analiz edilerek değerlendirilmesi sağlanır.[cite: 1]</w:t>
            </w:r>
          </w:p>
        </w:tc>
        <w:tc>
          <w:tcPr>
            <w:vAlign w:val="center"/>
          </w:tcPr>
          <w:p>
            <w:r>
              <w:t>Bu temada yer alan öğrenme çıktıları; açık uçlu sorular, kısa cevaplı sorular, yapma destanlara giriş düzeyine uygun tartışmalar, beyin fırtınası, zihin haritaları, örnek olay inceleme, grup çalışmaları, rol oynama, dramatik okuma etkinlikleri, vızıltı tekniği, temel yapı unsurları kontrol listeleri, öğretmen gözlem formları, performans görevleri, dereceli puanlama anahtarları, sunum değerlendirme formları, akran değerlendirme formları ve öz değerlendirme formları kullanılarak değerlendirilebilir.[cite: 1]</w:t>
            </w:r>
          </w:p>
        </w:tc>
        <w:tc>
          <w:tcPr>
            <w:vAlign w:val="center"/>
          </w:tcPr>
          <w:p>
            <w:r>
              <w:t>Zenginleştirme: Epik anlatım, kahramanlık unsurları incelemeleri; kısa drama, dijital hikâye; kahraman tasarımı ile kısa epik metinler; tarihi/güncel olaylardan esinlenerek destan yazma; pano/dosya sergisi. Destekleme: Yapılandırılmış kısaltılmış metinler; hikâye haritaları; yönlendirilmiş kısa yazma; eksik destan tamamlama; kelime/ifade havuzları; drama destekleri.[cite: 1]</w:t>
            </w:r>
          </w:p>
        </w:tc>
        <w:tc>
          <w:tcPr>
            <w:vAlign w:val="center"/>
          </w:tcPr>
          <w:p>
            <w:pPr>
              <w:rPr>
                <w:b/>
              </w:rPr>
            </w:pPr>
            <w:r>
              <w:br/>
            </w:r>
            <w:r>
              <w:rPr>
                <w:b/>
              </w:rPr>
              <w:t>19 Mayıs Atatürk’ü Anma Gençlik ve Spor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33.HAFTA(24-30)</w:t>
            </w:r>
          </w:p>
        </w:tc>
        <w:tc>
          <w:tcPr>
            <w:textDirection w:val="btLr"/>
          </w:tcPr>
          <w:p>
            <w:pPr>
              <w:ind w:left="113" w:right="113"/>
              <w:jc w:val="center"/>
            </w:pPr>
            <w:r>
              <w:t>2 SAAT</w:t>
            </w:r>
          </w:p>
        </w:tc>
        <w:tc>
          <w:tcPr>
            <w:vAlign w:val="center"/>
          </w:tcPr>
          <w:p>
            <w:r>
              <w:t>Yapma Destanlar I</w:t>
            </w:r>
          </w:p>
        </w:tc>
        <w:tc>
          <w:tcPr>
            <w:vAlign w:val="center"/>
          </w:tcPr>
          <w:p>
            <w:r>
              <w:t>MD.1.3.5. Doğal destan ile yapma destanı karşılaştırabilme a) Doğal ve yapma destanlardaki karşılaştırılabilir unsurlara ilişkin özellikleri belirler. b) Belirlenen özelliklerden hareketle benzerlikleri listeler. c) Belirlenen özelliklerden hareketle farklılıkları listeler.[cite: 1]</w:t>
            </w:r>
          </w:p>
        </w:tc>
        <w:tc>
          <w:tcPr>
            <w:vAlign w:val="center"/>
          </w:tcPr>
          <w:p>
            <w:r>
              <w:t>Yapma Destan Türünün Özellikleri[cite: 1]</w:t>
            </w:r>
          </w:p>
        </w:tc>
        <w:tc>
          <w:tcPr>
            <w:vAlign w:val="center"/>
          </w:tcPr>
          <w:p>
            <w:r>
              <w:t>KB2.7. Karşılaştırma, KB2.10. Çıkarım Yapma, E1.1.Merak, E1.2. Bağımsızlık, E2.2. Sorumluluk, E3.1. Muhakeme, E3.2. Odaklanma, E3.3. Yaratıcılık, E3.4. Gerçeği Arama, E3.6. Analitiklik, SDB1.1. Kendini Tanıma, SDB1.3. Kendine Uyarlama (Öz Yansıtma), SDB2.3. Sosyal Farkındalık, SDB3.3. Sorumlu Karar Verme, D3. Çalışkanlık, D7. Estetik, D11. Özgürlük, D16. Sorumluluk, D19. Vatanseverlik, OB4 Görsel Okuryazarlık, KB2.12. Mevcut Bilgiye/Veriye Dayalı Tahmin Etme[cite: 1]</w:t>
            </w:r>
          </w:p>
        </w:tc>
        <w:tc>
          <w:tcPr>
            <w:vAlign w:val="center"/>
          </w:tcPr>
          <w:p>
            <w:r>
              <w:t>Öğrencilerin doğal ve yapma destanlar arasında ortak ve farklı (yazar, kurgu, dönem) olan yönleri tablo halinde veya listeleyerek karşılaştırmaları teşvik edilir.[cite: 1]</w:t>
            </w:r>
          </w:p>
        </w:tc>
        <w:tc>
          <w:tcPr>
            <w:vAlign w:val="center"/>
          </w:tcPr>
          <w:p>
            <w:r>
              <w:t>Bu temada yer alan öğrenme çıktıları; açık uçlu sorular, kısa cevaplı sorular, yapma destanlara giriş düzeyine uygun tartışmalar, beyin fırtınası, zihin haritaları, örnek olay inceleme, grup çalışmaları, rol oynama, dramatik okuma etkinlikleri, vızıltı tekniği, temel yapı unsurları kontrol listeleri, öğretmen gözlem formları, performans görevleri, dereceli puanlama anahtarları, sunum değerlendirme formları, akran değerlendirme formları ve öz değerlendirme formları kullanılarak değerlendirilebilir.[cite: 1]</w:t>
            </w:r>
          </w:p>
        </w:tc>
        <w:tc>
          <w:tcPr>
            <w:vAlign w:val="center"/>
          </w:tcPr>
          <w:p>
            <w:r>
              <w:t>Zenginleştirme: Epik anlatım, kahramanlık unsurları incelemeleri; kısa drama, dijital hikâye; kahraman tasarımı ile kısa epik metinler; tarihi/güncel olaylardan esinlenerek destan yazma; pano/dosya sergisi. Destekleme: Yapılandırılmış kısaltılmış metinler; hikâye haritaları; yönlendirilmiş kısa yazma; eksik destan tamamlama; kelime/ifade havuzları; drama destekleri.[cite: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MAYIS-HAZİRAN</w:t>
            </w:r>
          </w:p>
        </w:tc>
        <w:tc>
          <w:tcPr>
            <w:textDirection w:val="btLr"/>
          </w:tcPr>
          <w:p>
            <w:pPr>
              <w:ind w:left="113" w:right="113"/>
              <w:jc w:val="center"/>
            </w:pPr>
            <w:r>
              <w:t>34.HAFTA(31-06)</w:t>
            </w:r>
          </w:p>
        </w:tc>
        <w:tc>
          <w:tcPr>
            <w:textDirection w:val="btLr"/>
          </w:tcPr>
          <w:p>
            <w:pPr>
              <w:ind w:left="113" w:right="113"/>
              <w:jc w:val="center"/>
            </w:pPr>
            <w:r>
              <w:t>2 SAAT</w:t>
            </w:r>
          </w:p>
        </w:tc>
        <w:tc>
          <w:tcPr>
            <w:vAlign w:val="center"/>
          </w:tcPr>
          <w:p>
            <w:r>
              <w:t>Yapma Destanlar I</w:t>
            </w:r>
          </w:p>
        </w:tc>
        <w:tc>
          <w:tcPr>
            <w:vAlign w:val="center"/>
          </w:tcPr>
          <w:p>
            <w:r>
              <w:t>MD.1.3.6. Yapma destanın özelliklerine uygun yazacağı destan hakkında içerik oluşturabilme a) Yazacağı destanın ana fikri/ana duygusu ve konusu ile ön bilgileri arasında bağlantı kurar. b) Ön bilgilerinden yola çıkarak yazacağı destanda kullanacağı yer ve zaman ögelerini, kahramanları ve kurgulayacağı olay örgüsünü tahmin eder. c) Yapma destanında kullanacağı kahramanların özelliklerini karşılaştırır.[cite: 1]</w:t>
            </w:r>
          </w:p>
        </w:tc>
        <w:tc>
          <w:tcPr>
            <w:vAlign w:val="center"/>
          </w:tcPr>
          <w:p>
            <w:r>
              <w:t>Yapma Destan Oluşturma ve Sunma[cite: 1]</w:t>
            </w:r>
          </w:p>
        </w:tc>
        <w:tc>
          <w:tcPr>
            <w:vAlign w:val="center"/>
          </w:tcPr>
          <w:p>
            <w:r>
              <w:t>KB2.7. Karşılaştırma, KB2.10. Çıkarım Yapma, E1.1.Merak, E1.2. Bağımsızlık, E2.2. Sorumluluk, E3.1. Muhakeme, E3.2. Odaklanma, E3.3. Yaratıcılık, E3.4. Gerçeği Arama, E3.6. Analitiklik, SDB1.1. Kendini Tanıma, SDB1.3. Kendine Uyarlama (Öz Yansıtma), SDB2.3. Sosyal Farkındalık, SDB3.3. Sorumlu Karar Verme, D3. Çalışkanlık, D7. Estetik, D11. Özgürlük, D16. Sorumluluk, D19. Vatanseverlik, OB4 Görsel Okuryazarlık, KB2.12. Mevcut Bilgiye/Veriye Dayalı Tahmin Etme[cite: 1]</w:t>
            </w:r>
          </w:p>
        </w:tc>
        <w:tc>
          <w:tcPr>
            <w:vAlign w:val="center"/>
          </w:tcPr>
          <w:p>
            <w:r>
              <w:t>Öğrencilerin kurguladıkları bir olay ya da kahraman üzerinden yeni bir yapma destan içeriği, teması ve kişi kadrosu oluşturmaları yönünde taslak hazırlıkları yapılır.[cite: 1]</w:t>
            </w:r>
          </w:p>
        </w:tc>
        <w:tc>
          <w:tcPr>
            <w:vAlign w:val="center"/>
          </w:tcPr>
          <w:p>
            <w:r>
              <w:t>Bu temada yer alan öğrenme çıktıları; açık uçlu sorular, kısa cevaplı sorular, yapma destanlara giriş düzeyine uygun tartışmalar, beyin fırtınası, zihin haritaları, örnek olay inceleme, grup çalışmaları, rol oynama, dramatik okuma etkinlikleri, vızıltı tekniği, temel yapı unsurları kontrol listeleri, öğretmen gözlem formları, performans görevleri, dereceli puanlama anahtarları, sunum değerlendirme formları, akran değerlendirme formları ve öz değerlendirme formları kullanılarak değerlendirilebilir.[cite: 1]</w:t>
            </w:r>
          </w:p>
        </w:tc>
        <w:tc>
          <w:tcPr>
            <w:vAlign w:val="center"/>
          </w:tcPr>
          <w:p>
            <w:r>
              <w:t>Zenginleştirme: Epik anlatım, kahramanlık unsurları incelemeleri; kısa drama, dijital hikâye; kahraman tasarımı ile kısa epik metinler; tarihi/güncel olaylardan esinlenerek destan yazma; pano/dosya sergisi. Destekleme: Yapılandırılmış kısaltılmış metinler; hikâye haritaları; yönlendirilmiş kısa yazma; eksik destan tamamlama; kelime/ifade havuzları; drama destekleri.[cite: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35.HAFTA(07-13)</w:t>
            </w:r>
          </w:p>
        </w:tc>
        <w:tc>
          <w:tcPr>
            <w:textDirection w:val="btLr"/>
          </w:tcPr>
          <w:p>
            <w:pPr>
              <w:ind w:left="113" w:right="113"/>
              <w:jc w:val="center"/>
            </w:pPr>
            <w:r>
              <w:t>2 SAAT</w:t>
            </w:r>
          </w:p>
        </w:tc>
        <w:tc>
          <w:tcPr>
            <w:vAlign w:val="center"/>
          </w:tcPr>
          <w:p>
            <w:r>
              <w:t>Yapma Destanlar I</w:t>
            </w:r>
          </w:p>
        </w:tc>
        <w:tc>
          <w:tcPr>
            <w:vAlign w:val="center"/>
          </w:tcPr>
          <w:p>
            <w:r>
              <w:t>MD.1.3.6. Yapma destanın özelliklerine uygun yazacağı destan hakkında içerik oluşturabilme ç) Yazacağı destanda karşılaştırdığı kahramanları özelliklerine göre sınıflandırır. d) Yapma destanında kullanacağı yer ve zaman ögelerini, kahramanları, kurgulayacağı olay örgüsünü yeniden ifade eder. e) Yapma destanın özelliklerine uygun yazarak tepki verir.[cite: 1]</w:t>
            </w:r>
          </w:p>
        </w:tc>
        <w:tc>
          <w:tcPr>
            <w:vAlign w:val="center"/>
          </w:tcPr>
          <w:p>
            <w:r>
              <w:t>Yapma Destan Oluşturma ve Sunma[cite: 1]</w:t>
            </w:r>
          </w:p>
        </w:tc>
        <w:tc>
          <w:tcPr>
            <w:vAlign w:val="center"/>
          </w:tcPr>
          <w:p>
            <w:r>
              <w:t>KB2.7. Karşılaştırma, KB2.10. Çıkarım Yapma, E1.1.Merak, E1.2. Bağımsızlık, E2.2. Sorumluluk, E3.1. Muhakeme, E3.2. Odaklanma, E3.3. Yaratıcılık, E3.4. Gerçeği Arama, E3.6. Analitiklik, SDB1.1. Kendini Tanıma, SDB1.3. Kendine Uyarlama (Öz Yansıtma), SDB2.3. Sosyal Farkındalık, SDB3.3. Sorumlu Karar Verme, D3. Çalışkanlık, D7. Estetik, D11. Özgürlük, D16. Sorumluluk, D19. Vatanseverlik, OB4 Görsel Okuryazarlık, KB2.12. Mevcut Bilgiye/Veriye Dayalı Tahmin Etme[cite: 1]</w:t>
            </w:r>
          </w:p>
        </w:tc>
        <w:tc>
          <w:tcPr>
            <w:vAlign w:val="center"/>
          </w:tcPr>
          <w:p>
            <w:r>
              <w:t>Kararlaştırılan yapı unsurları ve kahramanlarla destan formatına (coşkulu söyleyiş) uygun olarak yapma destanın metne dökülmesi işlemi gerçekleştirilir.[cite: 1]</w:t>
            </w:r>
          </w:p>
        </w:tc>
        <w:tc>
          <w:tcPr>
            <w:vAlign w:val="center"/>
          </w:tcPr>
          <w:p>
            <w:r>
              <w:t>Bu temada yer alan öğrenme çıktıları; açık uçlu sorular, kısa cevaplı sorular, yapma destanlara giriş düzeyine uygun tartışmalar, beyin fırtınası, zihin haritaları, örnek olay inceleme, grup çalışmaları, rol oynama, dramatik okuma etkinlikleri, vızıltı tekniği, temel yapı unsurları kontrol listeleri, öğretmen gözlem formları, performans görevleri, dereceli puanlama anahtarları, sunum değerlendirme formları, akran değerlendirme formları ve öz değerlendirme formları kullanılarak değerlendirilebilir.[cite: 1]</w:t>
            </w:r>
          </w:p>
        </w:tc>
        <w:tc>
          <w:tcPr>
            <w:vAlign w:val="center"/>
          </w:tcPr>
          <w:p>
            <w:r>
              <w:t>Zenginleştirme: Epik anlatım, kahramanlık unsurları incelemeleri; kısa drama, dijital hikâye; kahraman tasarımı ile kısa epik metinler; tarihi/güncel olaylardan esinlenerek destan yazma; pano/dosya sergisi. Destekleme: Yapılandırılmış kısaltılmış metinler; hikâye haritaları; yönlendirilmiş kısa yazma; eksik destan tamamlama; kelime/ifade havuzları; drama destekleri.[cite: 1]</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36.HAFTA(14-20)</w:t>
            </w:r>
          </w:p>
        </w:tc>
        <w:tc>
          <w:tcPr>
            <w:textDirection w:val="btLr"/>
          </w:tcPr>
          <w:p>
            <w:pPr>
              <w:ind w:left="113" w:right="113"/>
              <w:jc w:val="center"/>
            </w:pPr>
            <w:r>
              <w:t>2 SAAT</w:t>
            </w:r>
          </w:p>
        </w:tc>
        <w:tc>
          <w:tcPr>
            <w:vAlign w:val="center"/>
          </w:tcPr>
          <w:p>
            <w:r>
              <w:t>Yapma Destanlar I</w:t>
            </w:r>
          </w:p>
        </w:tc>
        <w:tc>
          <w:tcPr>
            <w:vAlign w:val="center"/>
          </w:tcPr>
          <w:p>
            <w:r>
              <w:t>MD.1.3.6. Yapma destanın özelliklerine uygun yazacağı destan hakkında içerik oluşturabilme f) Yazdığı destanın içeriğine uygun görselle anlam oluşturur. g) İçeriğe uygun oluşturduğu yapma destanı sunar.[cite: 1]</w:t>
            </w:r>
          </w:p>
        </w:tc>
        <w:tc>
          <w:tcPr>
            <w:vAlign w:val="center"/>
          </w:tcPr>
          <w:p>
            <w:r>
              <w:t>Yapma Destan Oluşturma ve Sunma[cite: 1]</w:t>
            </w:r>
          </w:p>
        </w:tc>
        <w:tc>
          <w:tcPr>
            <w:vAlign w:val="center"/>
          </w:tcPr>
          <w:p>
            <w:r>
              <w:t>KB2.7. Karşılaştırma, KB2.10. Çıkarım Yapma, E1.1.Merak, E1.2. Bağımsızlık, E2.2. Sorumluluk, E3.1. Muhakeme, E3.2. Odaklanma, E3.3. Yaratıcılık, E3.4. Gerçeği Arama, E3.6. Analitiklik, SDB1.1. Kendini Tanıma, SDB1.3. Kendine Uyarlama (Öz Yansıtma), SDB2.3. Sosyal Farkındalık, SDB3.3. Sorumlu Karar Verme, D3. Çalışkanlık, D7. Estetik, D11. Özgürlük, D16. Sorumluluk, D19. Vatanseverlik, OB4 Görsel Okuryazarlık, KB2.12. Mevcut Bilgiye/Veriye Dayalı Tahmin Etme[cite: 1]</w:t>
            </w:r>
          </w:p>
        </w:tc>
        <w:tc>
          <w:tcPr>
            <w:vAlign w:val="center"/>
          </w:tcPr>
          <w:p>
            <w:r>
              <w:t>Yazılan destanın ruhuna uygun görsel unsurlar seçilip tasarlanarak, destanın topluluk karşısında (sunum ve performans) etkili bir biçimde sergilenmesi desteklenir.[cite: 1]</w:t>
            </w:r>
          </w:p>
        </w:tc>
        <w:tc>
          <w:tcPr>
            <w:vAlign w:val="center"/>
          </w:tcPr>
          <w:p>
            <w:r>
              <w:t>Bu temada yer alan öğrenme çıktıları; açık uçlu sorular, kısa cevaplı sorular, yapma destanlara giriş düzeyine uygun tartışmalar, beyin fırtınası, zihin haritaları, örnek olay inceleme, grup çalışmaları, rol oynama, dramatik okuma etkinlikleri, vızıltı tekniği, temel yapı unsurları kontrol listeleri, öğretmen gözlem formları, performans görevleri, dereceli puanlama anahtarları, sunum değerlendirme formları, akran değerlendirme formları ve öz değerlendirme formları kullanılarak değerlendirilebilir.[cite: 1]</w:t>
            </w:r>
          </w:p>
        </w:tc>
        <w:tc>
          <w:tcPr>
            <w:vAlign w:val="center"/>
          </w:tcPr>
          <w:p>
            <w:r>
              <w:t>Zenginleştirme: Epik anlatım, kahramanlık unsurları incelemeleri; kısa drama, dijital hikâye; kahraman tasarımı ile kısa epik metinler; tarihi/güncel olaylardan esinlenerek destan yazma; pano/dosya sergisi. Destekleme: Yapılandırılmış kısaltılmış metinler; hikâye haritaları; yönlendirilmiş kısa yazma; eksik destan tamamlama; kelime/ifade havuzları; drama destekleri.[cite: 1]</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37.HAFTA(21-27)</w:t>
            </w:r>
          </w:p>
        </w:tc>
        <w:tc>
          <w:tcPr>
            <w:textDirection w:val="btLr"/>
          </w:tcPr>
          <w:p>
            <w:pPr>
              <w:ind w:left="113" w:right="113"/>
              <w:jc w:val="center"/>
            </w:pPr>
            <w:r>
              <w:t>2 SAAT</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br/>
            </w:r>
            <w:r>
              <w:rPr>
                <w:b/>
              </w:rPr>
              <w:t>Ders Yılının Sona ermesi</w:t>
            </w:r>
          </w:p>
        </w:tc>
      </w:tr>
    </w:tbl>
    <w:p>
      <w:r>
        <w:rPr>
          <w:b/>
          <w:sz w:val="16"/>
        </w:rPr>
        <w:t>Bu yıllık plan T.C. Milli Eğitim Bakanlığı Talim ve Terbiye Kurulu Başkanlığının yayınladığı öğretim programı esas alınarak yapılmıstır. Bu yıllık planda toplam eğitim öğretim haftası 37 haftadır.</w:t>
      </w:r>
    </w:p>
    <w:sectPr>
      <w:type w:val="nextPage"/>
      <w:pgSz w:w="16838" w:h="11906" w:orient="landscape" w:code="0"/>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b w:val="0"/>
        <w:i w:val="0"/>
        <w:caps w:val="0"/>
        <w:strike w:val="0"/>
        <w:noProof w:val="0"/>
        <w:vanish w:val="0"/>
        <w:color w:val="000000"/>
        <w:sz w:val="14"/>
        <w:u w:val="none"/>
        <w:vertAlign w:val="baseline"/>
        <w:lang w:val="tr-TR" w:eastAsia="en-US" w:bidi="ar-SA"/>
      </w:rPr>
    </w:rPrDefault>
    <w:pPrDefault>
      <w:pPr>
        <w:keepNext w:val="0"/>
        <w:keepLines w:val="0"/>
        <w:widowControl/>
        <w:suppressLineNumbers w:val="0"/>
        <w:shd w:val="clear" w:color="auto" w:fill="auto"/>
        <w:suppressAutoHyphens w:val="0"/>
        <w:spacing w:before="0" w:beforeAutospacing="0" w:after="160" w:afterAutospacing="0" w:line="259"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cPr/>
  </w:style>
  <w:style w:type="numbering" w:default="1" w:styleId="NoList">
    <w:name w:val="No List"/>
  </w:style>
  <w:style w:type="character" w:customStyle="1" w:styleId="LineNumber">
    <w:name w:val="Line Number"/>
    <w:basedOn w:val="DefaultParagraphFont"/>
    <w:semiHidden/>
  </w:style>
  <w:style w:type="character" w:styleId="Hyperlink">
    <w:name w:val="Hyperlink"/>
    <w:rPr>
      <w:color w:val="0000FF"/>
      <w:u w:val="single"/>
    </w:rPr>
  </w:style>
  <w:style w:type="character" w:styleId="LineNumber0">
    <w:name w:val="line number"/>
    <w:basedOn w:val="DefaultParagraphFon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 w:type="table" w:styleId="TableGrid">
    <w:name w:val="Table Grid"/>
    <w:basedOn w:val="TableNormal"/>
    <w:pPr>
      <w:spacing w:beforeAutospacing="0" w:after="0" w:afterAutospacing="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