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F4B" w:rsidRPr="00C86F4B" w:rsidRDefault="00C86F4B" w:rsidP="00C86F4B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TC İNK 822 </w:t>
      </w:r>
      <w:bookmarkStart w:id="0" w:name="_GoBack"/>
      <w:bookmarkEnd w:id="0"/>
      <w:r w:rsidRPr="00C86F4B">
        <w:rPr>
          <w:rFonts w:ascii="Times New Roman" w:hAnsi="Times New Roman" w:cs="Times New Roman"/>
          <w:b/>
          <w:sz w:val="24"/>
        </w:rPr>
        <w:t>1. YAZILI SINAV ÖRNEĞİ</w:t>
      </w:r>
    </w:p>
    <w:p w:rsidR="00C86F4B" w:rsidRPr="00C86F4B" w:rsidRDefault="00C86F4B" w:rsidP="00C86F4B">
      <w:pPr>
        <w:rPr>
          <w:rFonts w:ascii="Times New Roman" w:hAnsi="Times New Roman" w:cs="Times New Roman"/>
          <w:b/>
          <w:sz w:val="24"/>
        </w:rPr>
      </w:pPr>
      <w:r w:rsidRPr="00C86F4B">
        <w:rPr>
          <w:rFonts w:ascii="Times New Roman" w:hAnsi="Times New Roman" w:cs="Times New Roman"/>
          <w:b/>
          <w:sz w:val="24"/>
        </w:rPr>
        <w:t>*Soru 1 (Kazanım 8.4.9):* Atatürk ilkelerinin durağan olmayıp sürekli yenileşmeyi, çağın gereklerine ayak uydurmayı ve akıl ile bilimin rehberliğinde ilerlemeyi hedeflemesi, doğrudan Atatürk ilkelerini oluşturan hangi temel esas ile ilgilidir? Kısaca açıklayınız.</w:t>
      </w:r>
    </w:p>
    <w:p w:rsidR="00C86F4B" w:rsidRPr="00C86F4B" w:rsidRDefault="00C86F4B" w:rsidP="00C86F4B">
      <w:pPr>
        <w:rPr>
          <w:rFonts w:ascii="Times New Roman" w:hAnsi="Times New Roman" w:cs="Times New Roman"/>
          <w:b/>
          <w:color w:val="FF0000"/>
          <w:sz w:val="24"/>
        </w:rPr>
      </w:pPr>
      <w:r w:rsidRPr="00C86F4B">
        <w:rPr>
          <w:rFonts w:ascii="Times New Roman" w:hAnsi="Times New Roman" w:cs="Times New Roman"/>
          <w:b/>
          <w:color w:val="FF0000"/>
          <w:sz w:val="24"/>
        </w:rPr>
        <w:t xml:space="preserve"> * *Cevap Anahtarı:* İnkılapçılık ilkesiyle ve dinamik bir yapıya sahip olma esasıyla ilgilidir. Türk milletinin sürekli çağdaşlaşmasını ve yenilenmesini amaçlar.</w:t>
      </w:r>
    </w:p>
    <w:p w:rsidR="00C86F4B" w:rsidRPr="00C86F4B" w:rsidRDefault="00C86F4B" w:rsidP="00C86F4B">
      <w:pPr>
        <w:rPr>
          <w:rFonts w:ascii="Times New Roman" w:hAnsi="Times New Roman" w:cs="Times New Roman"/>
          <w:b/>
          <w:sz w:val="24"/>
        </w:rPr>
      </w:pPr>
      <w:r w:rsidRPr="00C86F4B">
        <w:rPr>
          <w:rFonts w:ascii="Times New Roman" w:hAnsi="Times New Roman" w:cs="Times New Roman"/>
          <w:b/>
          <w:sz w:val="24"/>
        </w:rPr>
        <w:t>*Soru 2 (Kazanım 8.5.1):* Atatürk Dönemi’nde Terakkiperver Cumhuriyet Fırkası ve Serbest Cumhuriyet Fırkası gibi çok partili hayata geçiş denemelerinin yapılmasının temel amacı nedir? Yazınız.</w:t>
      </w:r>
    </w:p>
    <w:p w:rsidR="00C86F4B" w:rsidRPr="00C86F4B" w:rsidRDefault="00C86F4B" w:rsidP="00C86F4B">
      <w:pPr>
        <w:rPr>
          <w:rFonts w:ascii="Times New Roman" w:hAnsi="Times New Roman" w:cs="Times New Roman"/>
          <w:b/>
          <w:color w:val="FF0000"/>
          <w:sz w:val="24"/>
        </w:rPr>
      </w:pPr>
      <w:r w:rsidRPr="00C86F4B">
        <w:rPr>
          <w:rFonts w:ascii="Times New Roman" w:hAnsi="Times New Roman" w:cs="Times New Roman"/>
          <w:b/>
          <w:color w:val="FF0000"/>
          <w:sz w:val="24"/>
        </w:rPr>
        <w:t xml:space="preserve"> * *Cevap Anahtarı:* Milli egemenlik ilkesini tam anlamıyla hayata geçirmek, mecliste farklı fikirlerin temsil edilmesini sağlamak ve hükümetin denetlenmesini kolaylaştırarak demokrasiyi güçlendirmektir.</w:t>
      </w:r>
    </w:p>
    <w:p w:rsidR="00C86F4B" w:rsidRPr="00C86F4B" w:rsidRDefault="00C86F4B" w:rsidP="00C86F4B">
      <w:pPr>
        <w:rPr>
          <w:rFonts w:ascii="Times New Roman" w:hAnsi="Times New Roman" w:cs="Times New Roman"/>
          <w:b/>
          <w:sz w:val="24"/>
        </w:rPr>
      </w:pPr>
      <w:r w:rsidRPr="00C86F4B">
        <w:rPr>
          <w:rFonts w:ascii="Times New Roman" w:hAnsi="Times New Roman" w:cs="Times New Roman"/>
          <w:b/>
          <w:sz w:val="24"/>
        </w:rPr>
        <w:t xml:space="preserve">*Soru 3 (Kazanım 8.5.3):* Cumhuriyetin ilk yıllarında meydana gelen Şeyh Sait </w:t>
      </w:r>
      <w:proofErr w:type="spellStart"/>
      <w:r w:rsidRPr="00C86F4B">
        <w:rPr>
          <w:rFonts w:ascii="Times New Roman" w:hAnsi="Times New Roman" w:cs="Times New Roman"/>
          <w:b/>
          <w:sz w:val="24"/>
        </w:rPr>
        <w:t>İsyanı’nın</w:t>
      </w:r>
      <w:proofErr w:type="spellEnd"/>
      <w:r w:rsidRPr="00C86F4B">
        <w:rPr>
          <w:rFonts w:ascii="Times New Roman" w:hAnsi="Times New Roman" w:cs="Times New Roman"/>
          <w:b/>
          <w:sz w:val="24"/>
        </w:rPr>
        <w:t xml:space="preserve"> Türk dış politikasına olumsuz etkisi ne olmuştur? Açıklayınız.</w:t>
      </w:r>
    </w:p>
    <w:p w:rsidR="00C86F4B" w:rsidRPr="00C86F4B" w:rsidRDefault="00C86F4B" w:rsidP="00C86F4B">
      <w:pPr>
        <w:rPr>
          <w:rFonts w:ascii="Times New Roman" w:hAnsi="Times New Roman" w:cs="Times New Roman"/>
          <w:b/>
          <w:color w:val="FF0000"/>
          <w:sz w:val="24"/>
        </w:rPr>
      </w:pPr>
      <w:r w:rsidRPr="00C86F4B">
        <w:rPr>
          <w:rFonts w:ascii="Times New Roman" w:hAnsi="Times New Roman" w:cs="Times New Roman"/>
          <w:b/>
          <w:color w:val="FF0000"/>
          <w:sz w:val="24"/>
        </w:rPr>
        <w:t xml:space="preserve"> * *Cevap Anahtarı:* İç karışıklık nedeniyle Türkiye, Musul Sorunu ile yeterince ilgilenememiş ve İngiltere karşısında diplomatik olarak zor durumda kalarak Ankara Antlaşması ile Musul'u kaybetmek zorunda kalmıştır.</w:t>
      </w:r>
    </w:p>
    <w:p w:rsidR="00C86F4B" w:rsidRPr="00C86F4B" w:rsidRDefault="00C86F4B" w:rsidP="00C86F4B">
      <w:pPr>
        <w:rPr>
          <w:rFonts w:ascii="Times New Roman" w:hAnsi="Times New Roman" w:cs="Times New Roman"/>
          <w:b/>
          <w:sz w:val="24"/>
        </w:rPr>
      </w:pPr>
      <w:r w:rsidRPr="00C86F4B">
        <w:rPr>
          <w:rFonts w:ascii="Times New Roman" w:hAnsi="Times New Roman" w:cs="Times New Roman"/>
          <w:b/>
          <w:sz w:val="24"/>
        </w:rPr>
        <w:t>*Soru 4 (Kazanım 8.6.1):* Atatürk’ün "Yurtta sulh, cihanda sulh" ilkesi, Atatürk Dönemi Türk dış politikasının temel amaç ve ilkelerinden hangisine doğrudan vurgu yapmaktadır?</w:t>
      </w:r>
    </w:p>
    <w:p w:rsidR="00C86F4B" w:rsidRPr="00C86F4B" w:rsidRDefault="00C86F4B" w:rsidP="00C86F4B">
      <w:pPr>
        <w:rPr>
          <w:rFonts w:ascii="Times New Roman" w:hAnsi="Times New Roman" w:cs="Times New Roman"/>
          <w:b/>
          <w:color w:val="FF0000"/>
          <w:sz w:val="24"/>
        </w:rPr>
      </w:pPr>
      <w:r w:rsidRPr="00C86F4B">
        <w:rPr>
          <w:rFonts w:ascii="Times New Roman" w:hAnsi="Times New Roman" w:cs="Times New Roman"/>
          <w:b/>
          <w:color w:val="FF0000"/>
          <w:sz w:val="24"/>
        </w:rPr>
        <w:t xml:space="preserve"> * *Cevap Anahtarı:* Barışçılık ilkesine vurgu yapmaktadır. Türkiye'nin hem kendi sınırları içinde huzuru korumayı hem de uluslararası alanda barış ve istikrara katkı sağlamayı amaçladığını gösterir.</w:t>
      </w:r>
    </w:p>
    <w:p w:rsidR="00C86F4B" w:rsidRPr="00C86F4B" w:rsidRDefault="00C86F4B" w:rsidP="00C86F4B">
      <w:pPr>
        <w:rPr>
          <w:rFonts w:ascii="Times New Roman" w:hAnsi="Times New Roman" w:cs="Times New Roman"/>
          <w:b/>
          <w:sz w:val="24"/>
        </w:rPr>
      </w:pPr>
      <w:r w:rsidRPr="00C86F4B">
        <w:rPr>
          <w:rFonts w:ascii="Times New Roman" w:hAnsi="Times New Roman" w:cs="Times New Roman"/>
          <w:b/>
          <w:sz w:val="24"/>
        </w:rPr>
        <w:t>*Soru 5 (Kazanım 8.6.2):* Boğazlar Komisyonu’nun kaldırılması ve Boğazların egemenliğinin tamamen Türkiye’ye geçmesi hangi uluslararası antlaşma ile sağlanmıştır? Yazınız.</w:t>
      </w:r>
    </w:p>
    <w:p w:rsidR="00C86F4B" w:rsidRPr="00C86F4B" w:rsidRDefault="00C86F4B" w:rsidP="00C86F4B">
      <w:pPr>
        <w:rPr>
          <w:rFonts w:ascii="Times New Roman" w:hAnsi="Times New Roman" w:cs="Times New Roman"/>
          <w:b/>
          <w:color w:val="FF0000"/>
          <w:sz w:val="24"/>
        </w:rPr>
      </w:pPr>
      <w:r w:rsidRPr="00C86F4B">
        <w:rPr>
          <w:rFonts w:ascii="Times New Roman" w:hAnsi="Times New Roman" w:cs="Times New Roman"/>
          <w:b/>
          <w:color w:val="FF0000"/>
          <w:sz w:val="24"/>
        </w:rPr>
        <w:t xml:space="preserve"> * *Cevap Anahtarı:* 1936 yılında imzalanan Montrö Boğazlar Sözleşmesi ile sağlanmıştır.</w:t>
      </w:r>
    </w:p>
    <w:p w:rsidR="00C86F4B" w:rsidRPr="00C86F4B" w:rsidRDefault="00C86F4B" w:rsidP="00C86F4B">
      <w:pPr>
        <w:rPr>
          <w:rFonts w:ascii="Times New Roman" w:hAnsi="Times New Roman" w:cs="Times New Roman"/>
          <w:b/>
          <w:sz w:val="24"/>
        </w:rPr>
      </w:pPr>
      <w:r w:rsidRPr="00C86F4B">
        <w:rPr>
          <w:rFonts w:ascii="Times New Roman" w:hAnsi="Times New Roman" w:cs="Times New Roman"/>
          <w:b/>
          <w:sz w:val="24"/>
        </w:rPr>
        <w:t>*Soru 6 (Kazanım 8.6.2):* Türkiye’nin batı sınırlarını güvence altına almak amacıyla Balkan devletleriyle (Yunanistan, Yugoslavya, Romanya) imzaladığı bölgesel paktın adı nedir?</w:t>
      </w:r>
    </w:p>
    <w:p w:rsidR="00C86F4B" w:rsidRPr="00C86F4B" w:rsidRDefault="00C86F4B" w:rsidP="00C86F4B">
      <w:pPr>
        <w:rPr>
          <w:rFonts w:ascii="Times New Roman" w:hAnsi="Times New Roman" w:cs="Times New Roman"/>
          <w:b/>
          <w:sz w:val="24"/>
        </w:rPr>
      </w:pPr>
      <w:r w:rsidRPr="00C86F4B">
        <w:rPr>
          <w:rFonts w:ascii="Times New Roman" w:hAnsi="Times New Roman" w:cs="Times New Roman"/>
          <w:b/>
          <w:sz w:val="24"/>
        </w:rPr>
        <w:t xml:space="preserve"> </w:t>
      </w:r>
      <w:r w:rsidRPr="00C86F4B">
        <w:rPr>
          <w:rFonts w:ascii="Times New Roman" w:hAnsi="Times New Roman" w:cs="Times New Roman"/>
          <w:b/>
          <w:color w:val="FF0000"/>
          <w:sz w:val="24"/>
        </w:rPr>
        <w:t>* *Cevap Anahtarı:* Balkan Antantı (1934).</w:t>
      </w:r>
    </w:p>
    <w:p w:rsidR="00C86F4B" w:rsidRPr="00C86F4B" w:rsidRDefault="00C86F4B" w:rsidP="00C86F4B">
      <w:pPr>
        <w:rPr>
          <w:rFonts w:ascii="Times New Roman" w:hAnsi="Times New Roman" w:cs="Times New Roman"/>
          <w:b/>
          <w:sz w:val="24"/>
        </w:rPr>
      </w:pPr>
      <w:r w:rsidRPr="00C86F4B">
        <w:rPr>
          <w:rFonts w:ascii="Times New Roman" w:hAnsi="Times New Roman" w:cs="Times New Roman"/>
          <w:b/>
          <w:sz w:val="24"/>
        </w:rPr>
        <w:t xml:space="preserve">*Soru 7 (Kazanım 8.6.3):* Mustafa Kemal Atatürk’ün Hatay davasına verdiği önemi göstermek adına, hastalığına rağmen Adana ve Mersin seyahatlerine çıkarak askeri birlikleri denetlemesi onun hangi kişilik özelliğini ve </w:t>
      </w:r>
      <w:proofErr w:type="gramStart"/>
      <w:r w:rsidRPr="00C86F4B">
        <w:rPr>
          <w:rFonts w:ascii="Times New Roman" w:hAnsi="Times New Roman" w:cs="Times New Roman"/>
          <w:b/>
          <w:sz w:val="24"/>
        </w:rPr>
        <w:t>fedakarlığını</w:t>
      </w:r>
      <w:proofErr w:type="gramEnd"/>
      <w:r w:rsidRPr="00C86F4B">
        <w:rPr>
          <w:rFonts w:ascii="Times New Roman" w:hAnsi="Times New Roman" w:cs="Times New Roman"/>
          <w:b/>
          <w:sz w:val="24"/>
        </w:rPr>
        <w:t xml:space="preserve"> kanıtlar? Açıklayınız.</w:t>
      </w:r>
    </w:p>
    <w:p w:rsidR="00C86F4B" w:rsidRPr="00C86F4B" w:rsidRDefault="00C86F4B" w:rsidP="00C86F4B">
      <w:pPr>
        <w:rPr>
          <w:rFonts w:ascii="Times New Roman" w:hAnsi="Times New Roman" w:cs="Times New Roman"/>
          <w:b/>
          <w:color w:val="FF0000"/>
          <w:sz w:val="24"/>
        </w:rPr>
      </w:pPr>
      <w:r w:rsidRPr="00C86F4B">
        <w:rPr>
          <w:rFonts w:ascii="Times New Roman" w:hAnsi="Times New Roman" w:cs="Times New Roman"/>
          <w:b/>
          <w:color w:val="FF0000"/>
          <w:sz w:val="24"/>
        </w:rPr>
        <w:lastRenderedPageBreak/>
        <w:t xml:space="preserve"> * *Cevap Anahtarı:* Vatanseverliğini, kararlılığını ve milli dava uğruna kendi sağlığını bile hiçe sayan </w:t>
      </w:r>
      <w:proofErr w:type="gramStart"/>
      <w:r w:rsidRPr="00C86F4B">
        <w:rPr>
          <w:rFonts w:ascii="Times New Roman" w:hAnsi="Times New Roman" w:cs="Times New Roman"/>
          <w:b/>
          <w:color w:val="FF0000"/>
          <w:sz w:val="24"/>
        </w:rPr>
        <w:t>fedakar</w:t>
      </w:r>
      <w:proofErr w:type="gramEnd"/>
      <w:r w:rsidRPr="00C86F4B">
        <w:rPr>
          <w:rFonts w:ascii="Times New Roman" w:hAnsi="Times New Roman" w:cs="Times New Roman"/>
          <w:b/>
          <w:color w:val="FF0000"/>
          <w:sz w:val="24"/>
        </w:rPr>
        <w:t xml:space="preserve"> bir lider olduğunu kanıtlar.</w:t>
      </w:r>
    </w:p>
    <w:p w:rsidR="00C86F4B" w:rsidRPr="00C86F4B" w:rsidRDefault="00C86F4B" w:rsidP="00C86F4B">
      <w:pPr>
        <w:rPr>
          <w:rFonts w:ascii="Times New Roman" w:hAnsi="Times New Roman" w:cs="Times New Roman"/>
          <w:b/>
          <w:sz w:val="24"/>
        </w:rPr>
      </w:pPr>
      <w:r w:rsidRPr="00C86F4B">
        <w:rPr>
          <w:rFonts w:ascii="Times New Roman" w:hAnsi="Times New Roman" w:cs="Times New Roman"/>
          <w:b/>
          <w:sz w:val="24"/>
        </w:rPr>
        <w:t>*Soru 8 (Kazanım 8.7.2):* Mustafa Kemal Atatürk’ün Türk milletine ve kültürüne hizmet etmek amacıyla kurduğu, doğrudan onun miras bıraktığı eserler arasında yer alan iki kurumu yazınız.</w:t>
      </w:r>
    </w:p>
    <w:p w:rsidR="0084064D" w:rsidRPr="00C86F4B" w:rsidRDefault="00C86F4B" w:rsidP="00C86F4B">
      <w:pPr>
        <w:rPr>
          <w:rFonts w:ascii="Times New Roman" w:hAnsi="Times New Roman" w:cs="Times New Roman"/>
          <w:b/>
          <w:color w:val="FF0000"/>
          <w:sz w:val="24"/>
        </w:rPr>
      </w:pPr>
      <w:r w:rsidRPr="00C86F4B">
        <w:rPr>
          <w:rFonts w:ascii="Times New Roman" w:hAnsi="Times New Roman" w:cs="Times New Roman"/>
          <w:b/>
          <w:color w:val="FF0000"/>
          <w:sz w:val="24"/>
        </w:rPr>
        <w:t xml:space="preserve"> * *Cevap Anahtarı:* Türk Tarih Kurumu (TTK) ve Türk Dil Kurumu (TDK).</w:t>
      </w:r>
    </w:p>
    <w:sectPr w:rsidR="0084064D" w:rsidRPr="00C86F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F4B"/>
    <w:rsid w:val="0084064D"/>
    <w:rsid w:val="00C86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409</Words>
  <Characters>2332</Characters>
  <Application>Microsoft Office Word</Application>
  <DocSecurity>0</DocSecurity>
  <Lines>19</Lines>
  <Paragraphs>5</Paragraphs>
  <ScaleCrop>false</ScaleCrop>
  <Company/>
  <LinksUpToDate>false</LinksUpToDate>
  <CharactersWithSpaces>2736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AHMET TUNA EKEN</dc:creator>
  <cp:lastModifiedBy>AHMET TUNA EKEN</cp:lastModifiedBy>
  <cp:revision>1</cp:revision>
  <dcterms:created xsi:type="dcterms:W3CDTF">2026-05-20T15:39:00Z</dcterms:created>
  <dcterms:modified xsi:type="dcterms:W3CDTF">2026-05-20T15:42:00Z</dcterms:modified>
</cp:coreProperties>
</file>