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  –  CEVAP ANAHTARI</w:t>
      </w:r>
    </w:p>
    <w:p>
      <w:pPr>
        <w:spacing w:before="80" w:after="40"/>
        <w:pBdr>
          <w:left w:val="single" w:sz="12" w:space="4" w:color="228B22"/>
        </w:pBdr>
        <w:shd w:val="clear" w:color="auto" w:fill="F0F0F0"/>
      </w:pPr>
      <w:r>
        <w:rPr>
          <w:rFonts w:ascii="Calibri" w:hAnsi="Calibri"/>
          <w:b/>
          <w:color w:val="3C3C3C"/>
          <w:sz w:val="17"/>
        </w:rPr>
        <w:t>✍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Demokratik yönetimlerde halkın görüşlerini yansıtan ve yönetimin karar alma sürecini etkileyen; dernek, vakıf, sendika ve oda gibi isimlerle anılan kuruluşlara genel olarak ne ad verilir?</w:t>
      </w:r>
      <w:r>
        <w:rPr>
          <w:rFonts w:ascii="Calibri" w:hAnsi="Calibri"/>
          <w:b w:val="0"/>
          <w:i/>
          <w:color w:val="8B0000"/>
          <w:sz w:val="15"/>
        </w:rPr>
        <w:t xml:space="preserve">  [15 Puan | SB.6.4.1.]</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Sivil Toplum Kuruluşları (STK)</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Vatandaşların kendileriyle veya kamuyla ilgili dilek ve şikâyetlerini yetkili makamlara yazılı olarak bildirme hakkına ne ad verilir?</w:t>
      </w:r>
      <w:r>
        <w:rPr>
          <w:rFonts w:ascii="Calibri" w:hAnsi="Calibri"/>
          <w:b w:val="0"/>
          <w:i/>
          <w:color w:val="8B0000"/>
          <w:sz w:val="15"/>
        </w:rPr>
        <w:t xml:space="preserve">  [10 Puan | SB.6.4.2.]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Dilekçe Hakkı (Anayasa Madde 74)</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Zeynep’in babası Ahmet Bey, kızının matematik sınavından kaç aldığını ve bu hafta okulda devamsızlık yapıp yapmadığını merak etmektedir. Bunun için iş yerinden izin alıp okula gitmek yerine, akıllı telefonuna indirdiği resmi bir uygulamayı açar. Bu dijital platform sayesinde Zeynep’in sınav sonuçlarını, haftalık ders programını ve öğretmenlerin yaptığı duyuruları oturduğu yerden, güvenli bir şekilde inceler.</w:t>
      </w:r>
      <w:r>
        <w:rPr>
          <w:rFonts w:ascii="Calibri" w:hAnsi="Calibri"/>
          <w:b w:val="0"/>
          <w:i/>
          <w:color w:val="8B0000"/>
          <w:sz w:val="15"/>
        </w:rPr>
        <w:t xml:space="preserve">  [10 Puan | SB.6.4.3.]</w:t>
      </w:r>
    </w:p>
    <w:p>
      <w:pPr>
        <w:spacing w:before="0" w:after="0" w:line="240" w:lineRule="auto"/>
      </w:pPr>
      <w:r>
        <w:rPr>
          <w:rFonts w:ascii="Calibri" w:hAnsi="Calibri"/>
          <w:b w:val="0"/>
          <w:i w:val="0"/>
          <w:color w:val="141414"/>
          <w:sz w:val="18"/>
        </w:rPr>
        <w:t xml:space="preserve">    Buna göre, Ahmet Bey’in çocuklarının okul bilgilerine internet üzerinden ulaşmak için kullandığı bu dijital uygulama platformunun adı nedir? Yazınız.</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e-Okul</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Ülkemizin Karadeniz Bölgesi'nde her mevsim yağışlı geçen iklim ve buna bağlı olarak oluşan gür ormanlar, bölgede hangi ekonomik faaliyetin (sanayi dalının) gelişmesini sağlamıştır?</w:t>
      </w:r>
      <w:r>
        <w:rPr>
          <w:rFonts w:ascii="Calibri" w:hAnsi="Calibri"/>
          <w:b w:val="0"/>
          <w:i/>
          <w:color w:val="8B0000"/>
          <w:sz w:val="15"/>
        </w:rPr>
        <w:t xml:space="preserve">  [15 Puan | SB.6.5.1.]</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Ormancılık ve Kağıt Sanayisi</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Ahmet Bey, emekli olduktan sonra memleketi olan Erzurum-Kars çevresine yerleşmeye karar verir. Oraya gittiğinde yaz mevsiminin bol yağışlı geçtiğini ve bu yağışlarla beraber her yerin yemyeşil, gür çayırlarla kaplandığını görür. Ahmet Bey, elindeki birikimi değerlendirmek için bir iş kurmak istemektedir.</w:t>
      </w:r>
      <w:r>
        <w:rPr>
          <w:rFonts w:ascii="Calibri" w:hAnsi="Calibri"/>
          <w:b w:val="0"/>
          <w:i/>
          <w:color w:val="8B0000"/>
          <w:sz w:val="15"/>
        </w:rPr>
        <w:t xml:space="preserve">  [15 Puan | SB.6.5.1.]</w:t>
      </w:r>
    </w:p>
    <w:p>
      <w:pPr>
        <w:spacing w:before="0" w:after="0" w:line="240" w:lineRule="auto"/>
      </w:pPr>
      <w:r>
        <w:rPr>
          <w:rFonts w:ascii="Calibri" w:hAnsi="Calibri"/>
          <w:b w:val="0"/>
          <w:i w:val="0"/>
          <w:color w:val="141414"/>
          <w:sz w:val="18"/>
        </w:rPr>
        <w:t xml:space="preserve">    Kaynaktaki bilgilere dayanarak:</w:t>
      </w:r>
    </w:p>
    <w:p>
      <w:pPr>
        <w:spacing w:before="0" w:after="0" w:line="240" w:lineRule="auto"/>
      </w:pPr>
      <w:r>
        <w:rPr>
          <w:rFonts w:ascii="Calibri" w:hAnsi="Calibri"/>
          <w:b w:val="0"/>
          <w:i w:val="0"/>
          <w:color w:val="141414"/>
          <w:sz w:val="18"/>
        </w:rPr>
        <w:t xml:space="preserve">    a) Ahmet Bey’in bu bölgedeki doğal kaynakları (iklim ve bitki örtüsü) düşünerek yapabileceği en uygun ekonomik faaliyet hangisidir?</w:t>
      </w:r>
    </w:p>
    <w:p>
      <w:pPr>
        <w:spacing w:before="0" w:after="0" w:line="240" w:lineRule="auto"/>
      </w:pPr>
      <w:r>
        <w:rPr>
          <w:rFonts w:ascii="Calibri" w:hAnsi="Calibri"/>
          <w:b w:val="0"/>
          <w:i w:val="0"/>
          <w:color w:val="141414"/>
          <w:sz w:val="18"/>
        </w:rPr>
        <w:t xml:space="preserve">    b) Ahmet Bey bu faaliyeti başarıyla gerçekleştirirse, bölgede bu işle ilgili hangi sanayi dalı gelişebilir?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 Büyükbaş hayvancılık b) Et ve süt fabrikası</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Aşağıda verilen ekonomik faaliyetlere bağlı olarak gelişebilecek mesleklere birer tane örnek yazınız.</w:t>
      </w:r>
      <w:r>
        <w:rPr>
          <w:rFonts w:ascii="Calibri" w:hAnsi="Calibri"/>
          <w:b w:val="0"/>
          <w:i/>
          <w:color w:val="8B0000"/>
          <w:sz w:val="15"/>
        </w:rPr>
        <w:t xml:space="preserve">  [10 Puan | SB.6.5.2.]</w:t>
      </w:r>
    </w:p>
    <w:p>
      <w:pPr>
        <w:spacing w:before="0" w:after="0" w:line="240" w:lineRule="auto"/>
      </w:pPr>
      <w:r>
        <w:rPr>
          <w:rFonts w:ascii="Calibri" w:hAnsi="Calibri"/>
          <w:b w:val="0"/>
          <w:i w:val="0"/>
          <w:color w:val="141414"/>
          <w:sz w:val="18"/>
        </w:rPr>
        <w:t xml:space="preserve">    Tarım:</w:t>
      </w:r>
    </w:p>
    <w:p>
      <w:pPr>
        <w:spacing w:before="0" w:after="0" w:line="240" w:lineRule="auto"/>
      </w:pPr>
      <w:r>
        <w:rPr>
          <w:rFonts w:ascii="Calibri" w:hAnsi="Calibri"/>
          <w:b w:val="0"/>
          <w:i w:val="0"/>
          <w:color w:val="141414"/>
          <w:sz w:val="18"/>
        </w:rPr>
        <w:t xml:space="preserve">    Hayvancılık:</w:t>
      </w:r>
    </w:p>
    <w:p>
      <w:pPr>
        <w:spacing w:before="0" w:after="0" w:line="240" w:lineRule="auto"/>
      </w:pPr>
      <w:r>
        <w:rPr>
          <w:rFonts w:ascii="Calibri" w:hAnsi="Calibri"/>
          <w:b w:val="0"/>
          <w:i w:val="0"/>
          <w:color w:val="141414"/>
          <w:sz w:val="18"/>
        </w:rPr>
        <w:t xml:space="preserve">    Ormancılık</w:t>
      </w:r>
    </w:p>
    <w:p>
      <w:pPr>
        <w:spacing w:before="0" w:after="0" w:line="240" w:lineRule="auto"/>
      </w:pPr>
      <w:r>
        <w:rPr>
          <w:rFonts w:ascii="Calibri" w:hAnsi="Calibri"/>
          <w:b w:val="0"/>
          <w:i w:val="0"/>
          <w:color w:val="141414"/>
          <w:sz w:val="18"/>
        </w:rPr>
        <w:t xml:space="preserve">    Sanayi:</w:t>
      </w:r>
    </w:p>
    <w:p>
      <w:pPr>
        <w:spacing w:before="0" w:after="0" w:line="240" w:lineRule="auto"/>
      </w:pPr>
      <w:r>
        <w:rPr>
          <w:rFonts w:ascii="Calibri" w:hAnsi="Calibri"/>
          <w:b w:val="0"/>
          <w:i w:val="0"/>
          <w:color w:val="141414"/>
          <w:sz w:val="18"/>
        </w:rPr>
        <w:t xml:space="preserve">    Turizm:</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Tarım: Çiftçi Hayvancılık: Çoban Ormancılık: Orman bekçisi Sanayi: İşçi Turizm: Rehber Not: Konuyla alakalı diğer cevaplar da doğru ise puanlanabilir.</w:t>
      </w:r>
    </w:p>
    <w:p>
      <w:pPr>
        <w:spacing w:before="60" w:after="20" w:line="240" w:lineRule="auto"/>
      </w:pPr>
      <w:r>
        <w:rPr>
          <w:rFonts w:ascii="Calibri" w:hAnsi="Calibri"/>
          <w:b/>
          <w:i w:val="0"/>
          <w:color w:val="141414"/>
          <w:sz w:val="18"/>
        </w:rPr>
        <w:t xml:space="preserve">7) </w:t>
      </w:r>
      <w:r>
        <w:rPr>
          <w:rFonts w:ascii="Calibri" w:hAnsi="Calibri"/>
          <w:b/>
          <w:i w:val="0"/>
          <w:color w:val="141414"/>
          <w:sz w:val="18"/>
        </w:rPr>
        <w:t>Coğrafi özellikler ile meslekler arasındaki ilişkiyi, Zonguldak ve Erzurum-Kars örnekleri üzerinden açıklayınız.</w:t>
      </w:r>
      <w:r>
        <w:rPr>
          <w:rFonts w:ascii="Calibri" w:hAnsi="Calibri"/>
          <w:b w:val="0"/>
          <w:i/>
          <w:color w:val="8B0000"/>
          <w:sz w:val="15"/>
        </w:rPr>
        <w:t xml:space="preserve">  [10 Puan | SB.6.5.2.]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Bir yerin yeraltı ve yerüstü kaynakları o yerdeki meslek çeşitlerini belirler: Zonguldak'ta taş kömürü (yeraltı kaynağı) çok olduğu için maden mühendisliği ve maden işçiliği yaygındır. Erzurum-Kars'ta yüksek ve geniş meralar (otlaklar) olduğu için büyükbaş hayvancılık gelişmiştir. Bu da veterinerlik ve besicilik gibi mesleklerin ön plana çıkmasını sağlamıştır.</w:t>
      </w:r>
    </w:p>
    <w:p>
      <w:pPr>
        <w:spacing w:before="60" w:after="20" w:line="240" w:lineRule="auto"/>
      </w:pPr>
      <w:r>
        <w:rPr>
          <w:rFonts w:ascii="Calibri" w:hAnsi="Calibri"/>
          <w:b/>
          <w:i w:val="0"/>
          <w:color w:val="141414"/>
          <w:sz w:val="18"/>
        </w:rPr>
        <w:t xml:space="preserve">8) </w:t>
      </w:r>
      <w:r>
        <w:rPr>
          <w:rFonts w:ascii="Calibri" w:hAnsi="Calibri"/>
          <w:b/>
          <w:i w:val="0"/>
          <w:color w:val="141414"/>
          <w:sz w:val="18"/>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 sürecidir.</w:t>
      </w:r>
      <w:r>
        <w:rPr>
          <w:rFonts w:ascii="Calibri" w:hAnsi="Calibri"/>
          <w:b w:val="0"/>
          <w:i/>
          <w:color w:val="8B0000"/>
          <w:sz w:val="15"/>
        </w:rPr>
        <w:t xml:space="preserve">  [15 Puan | SB.6.5.3.]</w:t>
      </w:r>
    </w:p>
    <w:p>
      <w:pPr>
        <w:spacing w:before="0" w:after="0" w:line="240" w:lineRule="auto"/>
      </w:pPr>
      <w:r>
        <w:rPr>
          <w:rFonts w:ascii="Calibri" w:hAnsi="Calibri"/>
          <w:b w:val="0"/>
          <w:i w:val="0"/>
          <w:color w:val="141414"/>
          <w:sz w:val="18"/>
        </w:rPr>
        <w:t xml:space="preserve">    Buna göre, aşağıdaki örneklerin Ar-Ge mi yoksa inovasyon mu olduğunu yanlarına yazınız.</w:t>
      </w:r>
    </w:p>
    <w:p>
      <w:pPr>
        <w:spacing w:before="0" w:after="0" w:line="240" w:lineRule="auto"/>
      </w:pPr>
      <w:r>
        <w:rPr>
          <w:rFonts w:ascii="Calibri" w:hAnsi="Calibri"/>
          <w:b w:val="0"/>
          <w:i w:val="0"/>
          <w:color w:val="141414"/>
          <w:sz w:val="18"/>
        </w:rPr>
        <w:t xml:space="preserve">    a) İlk telefonların sadece konuşma amaçlıyken günümüzdeki akıllı telefonların kamera, genel ağ ve uygulama kullanımı gibi çok fonksiyonlu hâle gelmesi: .................................</w:t>
      </w:r>
    </w:p>
    <w:p>
      <w:pPr>
        <w:spacing w:before="0" w:after="0" w:line="240" w:lineRule="auto"/>
      </w:pPr>
      <w:r>
        <w:rPr>
          <w:rFonts w:ascii="Calibri" w:hAnsi="Calibri"/>
          <w:b w:val="0"/>
          <w:i w:val="0"/>
          <w:color w:val="141414"/>
          <w:sz w:val="18"/>
        </w:rPr>
        <w:t xml:space="preserve">    b) Gıdaların bozulmasını geciktiren yeni maddelerin laboratuvar ortamında geliştirilmesi: .................................</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 İnovasyon b) AR-GE</w:t>
      </w: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r>
              <w:rPr>
                <w:rFonts w:ascii="Calibri" w:hAnsi="Calibri"/>
                <w:b/>
                <w:i w:val="0"/>
                <w:color w:val="3C3C3C"/>
              </w:rPr>
              <w:t>Cevap anahtarı üzerinden kontrollerinizi yapınız.</w:t>
              <w:br/>
              <w:t>İyi çalışmalar dilerim.</w:t>
            </w:r>
          </w:p>
        </w:tc>
        <w:tc>
          <w:tcPr>
            <w:tcW w:type="dxa" w:w="5556"/>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