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570B3" w14:textId="77777777" w:rsidR="00640D1C" w:rsidRDefault="00000000">
      <w:pPr>
        <w:spacing w:after="60"/>
        <w:jc w:val="center"/>
      </w:pPr>
      <w:r>
        <w:rPr>
          <w:b/>
          <w:color w:val="228B22"/>
          <w:sz w:val="22"/>
        </w:rPr>
        <w:t>2025-2026 EĞİTİM ÖĞRETİM YILI  MERYEM-MEHMET KAPLAN KIZ ANADOLU İMAM HATİP LİSESİ</w:t>
      </w:r>
      <w:r>
        <w:rPr>
          <w:b/>
          <w:color w:val="228B22"/>
          <w:sz w:val="22"/>
        </w:rPr>
        <w:br/>
        <w:t>SOSYAL BİLGİLER DERSİ  1. DÖNEM   1. YAZILI SINAVI  –  CEVAP ANAHTARI</w:t>
      </w:r>
    </w:p>
    <w:p w14:paraId="4BA13A23" w14:textId="77777777" w:rsidR="00640D1C" w:rsidRDefault="00000000">
      <w:pPr>
        <w:pBdr>
          <w:left w:val="single" w:sz="12" w:space="4" w:color="228B22"/>
        </w:pBdr>
        <w:shd w:val="clear" w:color="auto" w:fill="F0F0F0"/>
        <w:spacing w:before="80" w:after="40"/>
      </w:pPr>
      <w:r>
        <w:rPr>
          <w:b/>
          <w:color w:val="3C3C3C"/>
          <w:sz w:val="17"/>
        </w:rPr>
        <w:t>✍ Soruyu cevaplayınız.</w:t>
      </w:r>
    </w:p>
    <w:p w14:paraId="03402E44" w14:textId="77777777" w:rsidR="00640D1C" w:rsidRDefault="00000000">
      <w:pPr>
        <w:spacing w:before="60" w:after="20" w:line="240" w:lineRule="auto"/>
      </w:pPr>
      <w:r>
        <w:rPr>
          <w:b/>
          <w:color w:val="141414"/>
        </w:rPr>
        <w:t>1) Mert, biriktirdiği harçlıklarıyla mahalledeki kırtasiyeden yeni bir boya kalemi seti alır. Eve gelip kalemleri denediğinde bazılarının ucu kırık ve kurumuş olduğunu fark eder. Mert'in elinde alışveriş sırasında aldığı faturası bulunmaktadır.</w:t>
      </w:r>
      <w:r>
        <w:rPr>
          <w:i/>
          <w:color w:val="8B0000"/>
          <w:sz w:val="15"/>
        </w:rPr>
        <w:t xml:space="preserve">  [15 Puan | SB.5.4.2.]</w:t>
      </w:r>
    </w:p>
    <w:p w14:paraId="503BA4E5" w14:textId="77777777" w:rsidR="00640D1C" w:rsidRDefault="00000000">
      <w:pPr>
        <w:spacing w:after="0" w:line="240" w:lineRule="auto"/>
      </w:pPr>
      <w:r>
        <w:rPr>
          <w:color w:val="141414"/>
        </w:rPr>
        <w:t xml:space="preserve">    Mert "etkin bir vatandaş" olarak bu durumda ne yapmalıdır ve neden?</w:t>
      </w:r>
    </w:p>
    <w:p w14:paraId="1B31B5E5" w14:textId="77777777" w:rsidR="00640D1C" w:rsidRDefault="00000000">
      <w:pPr>
        <w:spacing w:before="40" w:after="80" w:line="240" w:lineRule="auto"/>
      </w:pPr>
      <w:r>
        <w:rPr>
          <w:b/>
          <w:color w:val="008000"/>
        </w:rPr>
        <w:t xml:space="preserve">[ CEVAP ] </w:t>
      </w:r>
      <w:r>
        <w:rPr>
          <w:color w:val="008000"/>
        </w:rPr>
        <w:t>Mert, bilinçli bir tüketici olarak faturasıyla birlikte kırtasiyeye geri gitmelidir. Ürünün ayıplı (bozuk) olduğunu belirterek değişim veya iade hakkını kullanmalıdır. Eğer kırtasiye sahibi bu talebi kabul etmezse, Mert hakkını aramak için Tüketici Hakem Heyetine başvurabileceğini bilmelidir. Çünkü etkin vatandaş, haklarını bilen ve sorumlulukları ölçüsünde bu haklarını arayan kişidir</w:t>
      </w:r>
    </w:p>
    <w:p w14:paraId="5D1BCE5B" w14:textId="77777777" w:rsidR="00640D1C" w:rsidRDefault="00000000">
      <w:pPr>
        <w:spacing w:before="60" w:after="20" w:line="240" w:lineRule="auto"/>
      </w:pPr>
      <w:r>
        <w:rPr>
          <w:b/>
          <w:color w:val="141414"/>
        </w:rPr>
        <w:t>2) Haklarımızdan birinin ihlal edildiğini, yani bir haksızlığa uğradığımızı düşünelim. Bu sorunu çözmek için nasıl bir yol izlemeliyiz?</w:t>
      </w:r>
      <w:r>
        <w:rPr>
          <w:i/>
          <w:color w:val="8B0000"/>
          <w:sz w:val="15"/>
        </w:rPr>
        <w:t xml:space="preserve">  [15 Puan | SB.5.4.3.]</w:t>
      </w:r>
    </w:p>
    <w:p w14:paraId="0EC873CB" w14:textId="77777777" w:rsidR="00640D1C" w:rsidRDefault="00000000">
      <w:pPr>
        <w:spacing w:before="40" w:after="80" w:line="240" w:lineRule="auto"/>
      </w:pPr>
      <w:r>
        <w:rPr>
          <w:b/>
          <w:color w:val="008000"/>
        </w:rPr>
        <w:t xml:space="preserve">[ CEVAP ] </w:t>
      </w:r>
      <w:r>
        <w:rPr>
          <w:color w:val="008000"/>
        </w:rPr>
        <w:t>Demokratik haklarımızı kullanıp gerekli kurumlara başvurarak veya görevli kişilerle iletişime geçerek sorunlarımızı çözmeliyiz.</w:t>
      </w:r>
    </w:p>
    <w:p w14:paraId="3B0EFA74" w14:textId="77777777" w:rsidR="00640D1C" w:rsidRDefault="00000000">
      <w:pPr>
        <w:spacing w:before="60" w:after="20" w:line="240" w:lineRule="auto"/>
      </w:pPr>
      <w:r>
        <w:rPr>
          <w:b/>
          <w:color w:val="141414"/>
        </w:rPr>
        <w:t>3) Bir mahallede yeni doğan bir bebeğin kaydı veya okula başlayacak çocukların tespiti gibi konularda hangi yönetici yetkilidir? Bu yönetici nasıl göreve gelir?</w:t>
      </w:r>
      <w:r>
        <w:rPr>
          <w:i/>
          <w:color w:val="8B0000"/>
          <w:sz w:val="15"/>
        </w:rPr>
        <w:t xml:space="preserve">  [15 Puan | SB.5.4.4.]</w:t>
      </w:r>
    </w:p>
    <w:p w14:paraId="48AB0776" w14:textId="77777777" w:rsidR="00640D1C" w:rsidRDefault="00000000">
      <w:pPr>
        <w:spacing w:before="40" w:after="80" w:line="240" w:lineRule="auto"/>
      </w:pPr>
      <w:r>
        <w:rPr>
          <w:b/>
          <w:color w:val="008000"/>
        </w:rPr>
        <w:t xml:space="preserve">[ CEVAP ] </w:t>
      </w:r>
      <w:r>
        <w:rPr>
          <w:color w:val="008000"/>
        </w:rPr>
        <w:t>Bu işlemlerden Muhtar (Mahalle Sorumlusu) yetkilidir. Muhtar, halk tarafından seçilerek (seçimle) göreve gelir.</w:t>
      </w:r>
    </w:p>
    <w:p w14:paraId="644A131B" w14:textId="77777777" w:rsidR="00640D1C" w:rsidRDefault="00000000">
      <w:pPr>
        <w:spacing w:before="60" w:after="20" w:line="240" w:lineRule="auto"/>
      </w:pPr>
      <w:r>
        <w:rPr>
          <w:b/>
          <w:color w:val="141414"/>
        </w:rPr>
        <w:t>4) Sıfır Atık Projesi kapsamında geliştirilen "5D Modeli" nedir? Bu modelin basamaklarını sırasıyla yazınız.</w:t>
      </w:r>
      <w:r>
        <w:rPr>
          <w:i/>
          <w:color w:val="8B0000"/>
          <w:sz w:val="15"/>
        </w:rPr>
        <w:t xml:space="preserve">  [15 Puan | SB.5.5.1.]</w:t>
      </w:r>
    </w:p>
    <w:p w14:paraId="08CBD977" w14:textId="77777777" w:rsidR="00640D1C" w:rsidRDefault="00000000">
      <w:pPr>
        <w:spacing w:before="40" w:after="80" w:line="240" w:lineRule="auto"/>
      </w:pPr>
      <w:r>
        <w:rPr>
          <w:b/>
          <w:color w:val="008000"/>
        </w:rPr>
        <w:t xml:space="preserve">[ CEVAP ] </w:t>
      </w:r>
      <w:r>
        <w:rPr>
          <w:color w:val="008000"/>
        </w:rPr>
        <w:t>5D Modeli, kaynakları doğru kullanmak ve israfı önlemek için geliştirilmiş bir yöntemdir. Basamakları şunlardır: Düşün (Gerekli değilse tüketme) Daha az tüket Değerlendir (Yeniden kullan) Değiştir (Farklı amaçla kullan) Dönüştür (Doğa kazansın)</w:t>
      </w:r>
    </w:p>
    <w:p w14:paraId="0F6257DD" w14:textId="77777777" w:rsidR="00640D1C" w:rsidRDefault="00000000">
      <w:pPr>
        <w:pBdr>
          <w:left w:val="single" w:sz="12" w:space="4" w:color="228B22"/>
        </w:pBdr>
        <w:shd w:val="clear" w:color="auto" w:fill="F0F0F0"/>
        <w:spacing w:before="80" w:after="40"/>
      </w:pPr>
      <w:r>
        <w:rPr>
          <w:b/>
          <w:color w:val="3C3C3C"/>
          <w:sz w:val="17"/>
        </w:rPr>
        <w:t>☐ Kutucukları kullanarak cevaplayınız.</w:t>
      </w:r>
    </w:p>
    <w:p w14:paraId="4AD18483" w14:textId="77777777" w:rsidR="00640D1C" w:rsidRDefault="00000000">
      <w:pPr>
        <w:spacing w:before="60" w:after="20" w:line="240" w:lineRule="auto"/>
      </w:pPr>
      <w:r>
        <w:rPr>
          <w:b/>
          <w:color w:val="141414"/>
        </w:rPr>
        <w:t>5) Kutucuklarda doğal kaynaklar, enerji türleri ve tasarruf kavramları numaralandırılmıştır. Soruların cevaplarını kutucuk numaralarını kullanarak veriniz.</w:t>
      </w:r>
      <w:r>
        <w:rPr>
          <w:i/>
          <w:color w:val="8B0000"/>
          <w:sz w:val="15"/>
        </w:rPr>
        <w:t xml:space="preserve">  [15 Puan | SB.5.5.1.]</w:t>
      </w:r>
    </w:p>
    <w:tbl>
      <w:tblPr>
        <w:tblStyle w:val="TabloKlavuzu"/>
        <w:tblW w:w="0" w:type="auto"/>
        <w:tblLook w:val="04A0" w:firstRow="1" w:lastRow="0" w:firstColumn="1" w:lastColumn="0" w:noHBand="0" w:noVBand="1"/>
      </w:tblPr>
      <w:tblGrid>
        <w:gridCol w:w="2806"/>
        <w:gridCol w:w="2806"/>
        <w:gridCol w:w="2806"/>
        <w:gridCol w:w="2806"/>
      </w:tblGrid>
      <w:tr w:rsidR="00640D1C" w14:paraId="0347B2E1" w14:textId="77777777">
        <w:tc>
          <w:tcPr>
            <w:tcW w:w="2806" w:type="dxa"/>
            <w:shd w:val="clear" w:color="auto" w:fill="FAFAFA"/>
            <w:vAlign w:val="center"/>
          </w:tcPr>
          <w:p w14:paraId="62D57D83" w14:textId="77777777" w:rsidR="00640D1C" w:rsidRDefault="00000000">
            <w:pPr>
              <w:spacing w:before="20" w:after="20"/>
            </w:pPr>
            <w:r>
              <w:t>1. Güneş</w:t>
            </w:r>
          </w:p>
        </w:tc>
        <w:tc>
          <w:tcPr>
            <w:tcW w:w="2806" w:type="dxa"/>
            <w:shd w:val="clear" w:color="auto" w:fill="FAFAFA"/>
            <w:vAlign w:val="center"/>
          </w:tcPr>
          <w:p w14:paraId="333D0852" w14:textId="77777777" w:rsidR="00640D1C" w:rsidRDefault="00000000">
            <w:pPr>
              <w:spacing w:before="20" w:after="20"/>
            </w:pPr>
            <w:r>
              <w:t>2. Kömür</w:t>
            </w:r>
          </w:p>
        </w:tc>
        <w:tc>
          <w:tcPr>
            <w:tcW w:w="2806" w:type="dxa"/>
            <w:shd w:val="clear" w:color="auto" w:fill="FAFAFA"/>
            <w:vAlign w:val="center"/>
          </w:tcPr>
          <w:p w14:paraId="477503B0" w14:textId="77777777" w:rsidR="00640D1C" w:rsidRDefault="00000000">
            <w:pPr>
              <w:spacing w:before="20" w:after="20"/>
            </w:pPr>
            <w:r>
              <w:t>3. Bor Madeni</w:t>
            </w:r>
          </w:p>
        </w:tc>
        <w:tc>
          <w:tcPr>
            <w:tcW w:w="2806" w:type="dxa"/>
            <w:shd w:val="clear" w:color="auto" w:fill="FAFAFA"/>
            <w:vAlign w:val="center"/>
          </w:tcPr>
          <w:p w14:paraId="6F1B3EDE" w14:textId="77777777" w:rsidR="00640D1C" w:rsidRDefault="00000000">
            <w:pPr>
              <w:spacing w:before="20" w:after="20"/>
            </w:pPr>
            <w:r>
              <w:t>4. Rüzgâr</w:t>
            </w:r>
          </w:p>
        </w:tc>
      </w:tr>
      <w:tr w:rsidR="00640D1C" w14:paraId="0D7B7476" w14:textId="77777777">
        <w:tc>
          <w:tcPr>
            <w:tcW w:w="2806" w:type="dxa"/>
            <w:shd w:val="clear" w:color="auto" w:fill="FAFAFA"/>
            <w:vAlign w:val="center"/>
          </w:tcPr>
          <w:p w14:paraId="70A60853" w14:textId="77777777" w:rsidR="00640D1C" w:rsidRDefault="00000000">
            <w:pPr>
              <w:spacing w:before="20" w:after="20"/>
            </w:pPr>
            <w:r>
              <w:t>5. Petrol</w:t>
            </w:r>
          </w:p>
        </w:tc>
        <w:tc>
          <w:tcPr>
            <w:tcW w:w="2806" w:type="dxa"/>
            <w:shd w:val="clear" w:color="auto" w:fill="FAFAFA"/>
            <w:vAlign w:val="center"/>
          </w:tcPr>
          <w:p w14:paraId="2C9A46E6" w14:textId="77777777" w:rsidR="00640D1C" w:rsidRDefault="00000000">
            <w:pPr>
              <w:spacing w:before="20" w:after="20"/>
            </w:pPr>
            <w:r>
              <w:t>6. Ormanlar</w:t>
            </w:r>
          </w:p>
        </w:tc>
        <w:tc>
          <w:tcPr>
            <w:tcW w:w="2806" w:type="dxa"/>
            <w:shd w:val="clear" w:color="auto" w:fill="FAFAFA"/>
            <w:vAlign w:val="center"/>
          </w:tcPr>
          <w:p w14:paraId="359EC1F1" w14:textId="77777777" w:rsidR="00640D1C" w:rsidRDefault="00000000">
            <w:pPr>
              <w:spacing w:before="20" w:after="20"/>
            </w:pPr>
            <w:r>
              <w:t>7. Doğal Gaz</w:t>
            </w:r>
          </w:p>
        </w:tc>
        <w:tc>
          <w:tcPr>
            <w:tcW w:w="2806" w:type="dxa"/>
            <w:shd w:val="clear" w:color="auto" w:fill="FAFAFA"/>
            <w:vAlign w:val="center"/>
          </w:tcPr>
          <w:p w14:paraId="268312F8" w14:textId="77777777" w:rsidR="00640D1C" w:rsidRDefault="00000000">
            <w:pPr>
              <w:spacing w:before="20" w:after="20"/>
            </w:pPr>
            <w:r>
              <w:t>8. Su</w:t>
            </w:r>
          </w:p>
        </w:tc>
      </w:tr>
      <w:tr w:rsidR="00640D1C" w14:paraId="149B0328" w14:textId="77777777">
        <w:tc>
          <w:tcPr>
            <w:tcW w:w="2806" w:type="dxa"/>
            <w:shd w:val="clear" w:color="auto" w:fill="FAFAFA"/>
            <w:vAlign w:val="center"/>
          </w:tcPr>
          <w:p w14:paraId="542F8777" w14:textId="77777777" w:rsidR="00640D1C" w:rsidRDefault="00000000">
            <w:pPr>
              <w:spacing w:before="20" w:after="20"/>
            </w:pPr>
            <w:r>
              <w:t>9. 5D Modeli</w:t>
            </w:r>
          </w:p>
        </w:tc>
        <w:tc>
          <w:tcPr>
            <w:tcW w:w="2806" w:type="dxa"/>
          </w:tcPr>
          <w:p w14:paraId="3E6CCDB3" w14:textId="77777777" w:rsidR="00640D1C" w:rsidRDefault="00640D1C"/>
        </w:tc>
        <w:tc>
          <w:tcPr>
            <w:tcW w:w="2806" w:type="dxa"/>
          </w:tcPr>
          <w:p w14:paraId="6F1C3453" w14:textId="77777777" w:rsidR="00640D1C" w:rsidRDefault="00640D1C"/>
        </w:tc>
        <w:tc>
          <w:tcPr>
            <w:tcW w:w="2806" w:type="dxa"/>
          </w:tcPr>
          <w:p w14:paraId="28104E5D" w14:textId="77777777" w:rsidR="00640D1C" w:rsidRDefault="00640D1C"/>
        </w:tc>
      </w:tr>
    </w:tbl>
    <w:p w14:paraId="19D4BFF1" w14:textId="77777777" w:rsidR="00640D1C" w:rsidRDefault="00000000">
      <w:pPr>
        <w:spacing w:before="40" w:after="80" w:line="240" w:lineRule="auto"/>
      </w:pPr>
      <w:r>
        <w:rPr>
          <w:b/>
          <w:color w:val="008000"/>
        </w:rPr>
        <w:t>[ CEVAPLAR ]</w:t>
      </w:r>
      <w:r>
        <w:rPr>
          <w:b/>
          <w:color w:val="008000"/>
        </w:rPr>
        <w:br/>
      </w:r>
      <w:r>
        <w:rPr>
          <w:color w:val="008000"/>
        </w:rPr>
        <w:t xml:space="preserve">  • Yukarıdakilerden hangileri "Yenilenebilir (Tükenmeyen)" kaynaklar arasında yer alır? → Cevaplar: 1, 4, 6, 8</w:t>
      </w:r>
      <w:r>
        <w:br/>
      </w:r>
      <w:r>
        <w:rPr>
          <w:color w:val="008000"/>
        </w:rPr>
        <w:t xml:space="preserve">  • Yukarıdakilerden hangileri "Yenilenemeyen (Tükenen)" kaynaklar grubundadır? → Cevaplar: 2, 3, 5, 7</w:t>
      </w:r>
      <w:r>
        <w:br/>
      </w:r>
      <w:r>
        <w:rPr>
          <w:color w:val="008000"/>
        </w:rPr>
        <w:t xml:space="preserve">  • Ülkemizde roket yakıtı, sabun, deterjan ve ısıya dayanıklı cam yapımında kullanılan maden hangisidir? → Cevaplar: 3</w:t>
      </w:r>
      <w:r>
        <w:br/>
      </w:r>
      <w:r>
        <w:rPr>
          <w:color w:val="008000"/>
        </w:rPr>
        <w:t xml:space="preserve">  • Akarsular üzerine kurulan barajlar sayesinde elde edilen "hidroelektrik enerjisinin" temel kaynağı hangisidir? → Cevaplar: 8</w:t>
      </w:r>
      <w:r>
        <w:br/>
      </w:r>
      <w:r>
        <w:rPr>
          <w:color w:val="008000"/>
        </w:rPr>
        <w:t xml:space="preserve">  • "Düşün, Daha Az Tüket, Değerlendir, Değiştir, Dönüştür" basamaklarından oluşan israfı önleme yöntemi hangisidir? → Cevaplar: 9</w:t>
      </w:r>
      <w:r>
        <w:br/>
      </w:r>
      <w:r>
        <w:rPr>
          <w:color w:val="008000"/>
        </w:rPr>
        <w:t xml:space="preserve">  • Hangileri fosil yakıttır ve sera gazını artırdığı için kullanımı azaltılmalıdır? → Cevaplar: 2, 5, 7</w:t>
      </w:r>
    </w:p>
    <w:p w14:paraId="11D4530D" w14:textId="77777777" w:rsidR="00640D1C" w:rsidRDefault="00000000">
      <w:pPr>
        <w:pBdr>
          <w:left w:val="single" w:sz="12" w:space="4" w:color="228B22"/>
        </w:pBdr>
        <w:shd w:val="clear" w:color="auto" w:fill="F0F0F0"/>
        <w:spacing w:before="80" w:after="40"/>
      </w:pPr>
      <w:r>
        <w:rPr>
          <w:b/>
          <w:color w:val="3C3C3C"/>
          <w:sz w:val="17"/>
        </w:rPr>
        <w:t>▦ İstenen bilgileri tabloya yazınız.</w:t>
      </w:r>
    </w:p>
    <w:p w14:paraId="1982CCAD" w14:textId="77777777" w:rsidR="00640D1C" w:rsidRDefault="00000000">
      <w:pPr>
        <w:spacing w:before="60" w:after="20" w:line="240" w:lineRule="auto"/>
      </w:pPr>
      <w:r>
        <w:rPr>
          <w:b/>
          <w:color w:val="141414"/>
        </w:rPr>
        <w:t>6) Aşağıdaki tabloda verilen harcamaların "Temel İhtiyaç", "Sosyal/Kültürel İhtiyaç" veya "İstek" olduğunu kutucuklara "X" koyarak belirtiniz.</w:t>
      </w:r>
      <w:r>
        <w:rPr>
          <w:i/>
          <w:color w:val="8B0000"/>
          <w:sz w:val="15"/>
        </w:rPr>
        <w:t xml:space="preserve">  [15 Puan | SB.5.5.2.]</w:t>
      </w:r>
    </w:p>
    <w:p w14:paraId="49F2D01B" w14:textId="77777777" w:rsidR="00640D1C" w:rsidRDefault="00000000">
      <w:pPr>
        <w:spacing w:before="40" w:after="40" w:line="240" w:lineRule="auto"/>
      </w:pPr>
      <w:r>
        <w:rPr>
          <w:b/>
          <w:color w:val="008000"/>
        </w:rPr>
        <w:t>[ CEVAP TABLOSU ]</w:t>
      </w:r>
      <w:r>
        <w:rPr>
          <w:b/>
          <w:color w:val="008000"/>
        </w:rPr>
        <w:br/>
      </w:r>
    </w:p>
    <w:tbl>
      <w:tblPr>
        <w:tblStyle w:val="TabloKlavuzu"/>
        <w:tblW w:w="0" w:type="auto"/>
        <w:tblLook w:val="04A0" w:firstRow="1" w:lastRow="0" w:firstColumn="1" w:lastColumn="0" w:noHBand="0" w:noVBand="1"/>
      </w:tblPr>
      <w:tblGrid>
        <w:gridCol w:w="2806"/>
        <w:gridCol w:w="2806"/>
        <w:gridCol w:w="2806"/>
        <w:gridCol w:w="2806"/>
      </w:tblGrid>
      <w:tr w:rsidR="00640D1C" w14:paraId="55B59963" w14:textId="77777777">
        <w:tc>
          <w:tcPr>
            <w:tcW w:w="2806" w:type="dxa"/>
            <w:shd w:val="clear" w:color="auto" w:fill="EAEAEA"/>
            <w:vAlign w:val="center"/>
          </w:tcPr>
          <w:p w14:paraId="03266BB0" w14:textId="77777777" w:rsidR="00640D1C" w:rsidRDefault="00000000">
            <w:pPr>
              <w:jc w:val="center"/>
            </w:pPr>
            <w:r>
              <w:rPr>
                <w:b/>
                <w:sz w:val="17"/>
              </w:rPr>
              <w:t>Harcama Örneği</w:t>
            </w:r>
          </w:p>
        </w:tc>
        <w:tc>
          <w:tcPr>
            <w:tcW w:w="2806" w:type="dxa"/>
            <w:shd w:val="clear" w:color="auto" w:fill="EAEAEA"/>
            <w:vAlign w:val="center"/>
          </w:tcPr>
          <w:p w14:paraId="73FDE42D" w14:textId="77777777" w:rsidR="00640D1C" w:rsidRDefault="00000000">
            <w:pPr>
              <w:jc w:val="center"/>
            </w:pPr>
            <w:r>
              <w:rPr>
                <w:b/>
                <w:sz w:val="17"/>
              </w:rPr>
              <w:t>Temel İhtiyaç</w:t>
            </w:r>
          </w:p>
        </w:tc>
        <w:tc>
          <w:tcPr>
            <w:tcW w:w="2806" w:type="dxa"/>
            <w:shd w:val="clear" w:color="auto" w:fill="EAEAEA"/>
            <w:vAlign w:val="center"/>
          </w:tcPr>
          <w:p w14:paraId="6E2776C0" w14:textId="77777777" w:rsidR="00640D1C" w:rsidRDefault="00000000">
            <w:pPr>
              <w:jc w:val="center"/>
            </w:pPr>
            <w:r>
              <w:rPr>
                <w:b/>
                <w:sz w:val="17"/>
              </w:rPr>
              <w:t>Sosyal/Kültürel İhtiyaç</w:t>
            </w:r>
          </w:p>
        </w:tc>
        <w:tc>
          <w:tcPr>
            <w:tcW w:w="2806" w:type="dxa"/>
            <w:shd w:val="clear" w:color="auto" w:fill="EAEAEA"/>
            <w:vAlign w:val="center"/>
          </w:tcPr>
          <w:p w14:paraId="7B03A3F3" w14:textId="77777777" w:rsidR="00640D1C" w:rsidRDefault="00000000">
            <w:pPr>
              <w:jc w:val="center"/>
            </w:pPr>
            <w:r>
              <w:rPr>
                <w:b/>
                <w:sz w:val="17"/>
              </w:rPr>
              <w:t>İstek</w:t>
            </w:r>
          </w:p>
        </w:tc>
      </w:tr>
      <w:tr w:rsidR="00640D1C" w14:paraId="112F655A" w14:textId="77777777">
        <w:tc>
          <w:tcPr>
            <w:tcW w:w="2806" w:type="dxa"/>
            <w:shd w:val="clear" w:color="auto" w:fill="FAFAFA"/>
            <w:vAlign w:val="center"/>
          </w:tcPr>
          <w:p w14:paraId="32CA4B66" w14:textId="77777777" w:rsidR="00640D1C" w:rsidRDefault="00000000">
            <w:r>
              <w:rPr>
                <w:sz w:val="17"/>
              </w:rPr>
              <w:t>Kışlık mont almak</w:t>
            </w:r>
          </w:p>
        </w:tc>
        <w:tc>
          <w:tcPr>
            <w:tcW w:w="2806" w:type="dxa"/>
            <w:vAlign w:val="center"/>
          </w:tcPr>
          <w:p w14:paraId="15BB5921" w14:textId="77777777" w:rsidR="00640D1C" w:rsidRDefault="00000000">
            <w:pPr>
              <w:jc w:val="center"/>
            </w:pPr>
            <w:r>
              <w:rPr>
                <w:b/>
                <w:color w:val="008000"/>
              </w:rPr>
              <w:t>X</w:t>
            </w:r>
          </w:p>
        </w:tc>
        <w:tc>
          <w:tcPr>
            <w:tcW w:w="2806" w:type="dxa"/>
            <w:vAlign w:val="center"/>
          </w:tcPr>
          <w:p w14:paraId="4F570EFE" w14:textId="77777777" w:rsidR="00640D1C" w:rsidRDefault="00000000">
            <w:pPr>
              <w:jc w:val="center"/>
            </w:pPr>
            <w:r>
              <w:rPr>
                <w:b/>
                <w:color w:val="008000"/>
              </w:rPr>
              <w:t>-</w:t>
            </w:r>
          </w:p>
        </w:tc>
        <w:tc>
          <w:tcPr>
            <w:tcW w:w="2806" w:type="dxa"/>
            <w:vAlign w:val="center"/>
          </w:tcPr>
          <w:p w14:paraId="59E71577" w14:textId="77777777" w:rsidR="00640D1C" w:rsidRDefault="00000000">
            <w:pPr>
              <w:jc w:val="center"/>
            </w:pPr>
            <w:r>
              <w:rPr>
                <w:b/>
                <w:color w:val="008000"/>
              </w:rPr>
              <w:t>-</w:t>
            </w:r>
          </w:p>
        </w:tc>
      </w:tr>
      <w:tr w:rsidR="00640D1C" w14:paraId="54A48719" w14:textId="77777777">
        <w:tc>
          <w:tcPr>
            <w:tcW w:w="2806" w:type="dxa"/>
            <w:shd w:val="clear" w:color="auto" w:fill="FAFAFA"/>
            <w:vAlign w:val="center"/>
          </w:tcPr>
          <w:p w14:paraId="624FEF7B" w14:textId="77777777" w:rsidR="00640D1C" w:rsidRDefault="00000000">
            <w:r>
              <w:rPr>
                <w:sz w:val="17"/>
              </w:rPr>
              <w:t>Sinemaya gitmek</w:t>
            </w:r>
          </w:p>
        </w:tc>
        <w:tc>
          <w:tcPr>
            <w:tcW w:w="2806" w:type="dxa"/>
            <w:vAlign w:val="center"/>
          </w:tcPr>
          <w:p w14:paraId="2FA32DF5" w14:textId="77777777" w:rsidR="00640D1C" w:rsidRDefault="00000000">
            <w:pPr>
              <w:jc w:val="center"/>
            </w:pPr>
            <w:r>
              <w:rPr>
                <w:b/>
                <w:color w:val="008000"/>
              </w:rPr>
              <w:t>-</w:t>
            </w:r>
          </w:p>
        </w:tc>
        <w:tc>
          <w:tcPr>
            <w:tcW w:w="2806" w:type="dxa"/>
            <w:vAlign w:val="center"/>
          </w:tcPr>
          <w:p w14:paraId="2226D58A" w14:textId="77777777" w:rsidR="00640D1C" w:rsidRDefault="00000000">
            <w:pPr>
              <w:jc w:val="center"/>
            </w:pPr>
            <w:r>
              <w:rPr>
                <w:b/>
                <w:color w:val="008000"/>
              </w:rPr>
              <w:t>X</w:t>
            </w:r>
          </w:p>
        </w:tc>
        <w:tc>
          <w:tcPr>
            <w:tcW w:w="2806" w:type="dxa"/>
            <w:vAlign w:val="center"/>
          </w:tcPr>
          <w:p w14:paraId="46DAD830" w14:textId="77777777" w:rsidR="00640D1C" w:rsidRDefault="00000000">
            <w:pPr>
              <w:jc w:val="center"/>
            </w:pPr>
            <w:r>
              <w:rPr>
                <w:b/>
                <w:color w:val="008000"/>
              </w:rPr>
              <w:t>-</w:t>
            </w:r>
          </w:p>
        </w:tc>
      </w:tr>
      <w:tr w:rsidR="00640D1C" w14:paraId="37B2F5F7" w14:textId="77777777">
        <w:tc>
          <w:tcPr>
            <w:tcW w:w="2806" w:type="dxa"/>
            <w:shd w:val="clear" w:color="auto" w:fill="FAFAFA"/>
            <w:vAlign w:val="center"/>
          </w:tcPr>
          <w:p w14:paraId="46DFA5DE" w14:textId="77777777" w:rsidR="00640D1C" w:rsidRDefault="00000000">
            <w:r>
              <w:rPr>
                <w:sz w:val="17"/>
              </w:rPr>
              <w:t>Yeni çıkan bir oyun konsolu almak</w:t>
            </w:r>
          </w:p>
        </w:tc>
        <w:tc>
          <w:tcPr>
            <w:tcW w:w="2806" w:type="dxa"/>
            <w:vAlign w:val="center"/>
          </w:tcPr>
          <w:p w14:paraId="0CEB230C" w14:textId="77777777" w:rsidR="00640D1C" w:rsidRDefault="00000000">
            <w:pPr>
              <w:jc w:val="center"/>
            </w:pPr>
            <w:r>
              <w:rPr>
                <w:b/>
                <w:color w:val="008000"/>
              </w:rPr>
              <w:t>-</w:t>
            </w:r>
          </w:p>
        </w:tc>
        <w:tc>
          <w:tcPr>
            <w:tcW w:w="2806" w:type="dxa"/>
            <w:vAlign w:val="center"/>
          </w:tcPr>
          <w:p w14:paraId="33AC3E54" w14:textId="77777777" w:rsidR="00640D1C" w:rsidRDefault="00000000">
            <w:pPr>
              <w:jc w:val="center"/>
            </w:pPr>
            <w:r>
              <w:rPr>
                <w:b/>
                <w:color w:val="008000"/>
              </w:rPr>
              <w:t>-</w:t>
            </w:r>
          </w:p>
        </w:tc>
        <w:tc>
          <w:tcPr>
            <w:tcW w:w="2806" w:type="dxa"/>
            <w:vAlign w:val="center"/>
          </w:tcPr>
          <w:p w14:paraId="71DFF47B" w14:textId="77777777" w:rsidR="00640D1C" w:rsidRDefault="00000000">
            <w:pPr>
              <w:jc w:val="center"/>
            </w:pPr>
            <w:r>
              <w:rPr>
                <w:b/>
                <w:color w:val="008000"/>
              </w:rPr>
              <w:t>X</w:t>
            </w:r>
          </w:p>
        </w:tc>
      </w:tr>
      <w:tr w:rsidR="00640D1C" w14:paraId="45BD1ACA" w14:textId="77777777">
        <w:tc>
          <w:tcPr>
            <w:tcW w:w="2806" w:type="dxa"/>
            <w:shd w:val="clear" w:color="auto" w:fill="FAFAFA"/>
            <w:vAlign w:val="center"/>
          </w:tcPr>
          <w:p w14:paraId="6792D221" w14:textId="77777777" w:rsidR="00640D1C" w:rsidRDefault="00000000">
            <w:r>
              <w:rPr>
                <w:sz w:val="17"/>
              </w:rPr>
              <w:t>Su faturasını ödemek</w:t>
            </w:r>
          </w:p>
        </w:tc>
        <w:tc>
          <w:tcPr>
            <w:tcW w:w="2806" w:type="dxa"/>
            <w:vAlign w:val="center"/>
          </w:tcPr>
          <w:p w14:paraId="06942E2F" w14:textId="77777777" w:rsidR="00640D1C" w:rsidRDefault="00000000">
            <w:pPr>
              <w:jc w:val="center"/>
            </w:pPr>
            <w:r>
              <w:rPr>
                <w:b/>
                <w:color w:val="008000"/>
              </w:rPr>
              <w:t>X</w:t>
            </w:r>
          </w:p>
        </w:tc>
        <w:tc>
          <w:tcPr>
            <w:tcW w:w="2806" w:type="dxa"/>
            <w:vAlign w:val="center"/>
          </w:tcPr>
          <w:p w14:paraId="7DBC6DA7" w14:textId="77777777" w:rsidR="00640D1C" w:rsidRDefault="00000000">
            <w:pPr>
              <w:jc w:val="center"/>
            </w:pPr>
            <w:r>
              <w:rPr>
                <w:b/>
                <w:color w:val="008000"/>
              </w:rPr>
              <w:t>-</w:t>
            </w:r>
          </w:p>
        </w:tc>
        <w:tc>
          <w:tcPr>
            <w:tcW w:w="2806" w:type="dxa"/>
            <w:vAlign w:val="center"/>
          </w:tcPr>
          <w:p w14:paraId="40C7A2CB" w14:textId="77777777" w:rsidR="00640D1C" w:rsidRDefault="00000000">
            <w:pPr>
              <w:jc w:val="center"/>
            </w:pPr>
            <w:r>
              <w:rPr>
                <w:b/>
                <w:color w:val="008000"/>
              </w:rPr>
              <w:t>-</w:t>
            </w:r>
          </w:p>
        </w:tc>
      </w:tr>
      <w:tr w:rsidR="00640D1C" w14:paraId="487A1928" w14:textId="77777777">
        <w:tc>
          <w:tcPr>
            <w:tcW w:w="2806" w:type="dxa"/>
            <w:shd w:val="clear" w:color="auto" w:fill="FAFAFA"/>
            <w:vAlign w:val="center"/>
          </w:tcPr>
          <w:p w14:paraId="02B99772" w14:textId="77777777" w:rsidR="00640D1C" w:rsidRDefault="00000000">
            <w:r>
              <w:rPr>
                <w:sz w:val="17"/>
              </w:rPr>
              <w:t>Pizza veya dondurma yemek</w:t>
            </w:r>
          </w:p>
        </w:tc>
        <w:tc>
          <w:tcPr>
            <w:tcW w:w="2806" w:type="dxa"/>
            <w:vAlign w:val="center"/>
          </w:tcPr>
          <w:p w14:paraId="24F39EA6" w14:textId="77777777" w:rsidR="00640D1C" w:rsidRDefault="00000000">
            <w:pPr>
              <w:jc w:val="center"/>
            </w:pPr>
            <w:r>
              <w:rPr>
                <w:b/>
                <w:color w:val="008000"/>
              </w:rPr>
              <w:t>-</w:t>
            </w:r>
          </w:p>
        </w:tc>
        <w:tc>
          <w:tcPr>
            <w:tcW w:w="2806" w:type="dxa"/>
            <w:vAlign w:val="center"/>
          </w:tcPr>
          <w:p w14:paraId="3119FC8E" w14:textId="77777777" w:rsidR="00640D1C" w:rsidRDefault="00000000">
            <w:pPr>
              <w:jc w:val="center"/>
            </w:pPr>
            <w:r>
              <w:rPr>
                <w:b/>
                <w:color w:val="008000"/>
              </w:rPr>
              <w:t>-</w:t>
            </w:r>
          </w:p>
        </w:tc>
        <w:tc>
          <w:tcPr>
            <w:tcW w:w="2806" w:type="dxa"/>
            <w:vAlign w:val="center"/>
          </w:tcPr>
          <w:p w14:paraId="4CFAB18C" w14:textId="77777777" w:rsidR="00640D1C" w:rsidRDefault="00000000">
            <w:pPr>
              <w:jc w:val="center"/>
            </w:pPr>
            <w:r>
              <w:rPr>
                <w:b/>
                <w:color w:val="008000"/>
              </w:rPr>
              <w:t>X</w:t>
            </w:r>
          </w:p>
        </w:tc>
      </w:tr>
      <w:tr w:rsidR="00640D1C" w14:paraId="44529020" w14:textId="77777777">
        <w:tc>
          <w:tcPr>
            <w:tcW w:w="2806" w:type="dxa"/>
            <w:shd w:val="clear" w:color="auto" w:fill="FAFAFA"/>
            <w:vAlign w:val="center"/>
          </w:tcPr>
          <w:p w14:paraId="0F23F072" w14:textId="77777777" w:rsidR="00640D1C" w:rsidRDefault="00000000">
            <w:r>
              <w:rPr>
                <w:sz w:val="17"/>
              </w:rPr>
              <w:t>Okul gezisine katılmak</w:t>
            </w:r>
          </w:p>
        </w:tc>
        <w:tc>
          <w:tcPr>
            <w:tcW w:w="2806" w:type="dxa"/>
            <w:vAlign w:val="center"/>
          </w:tcPr>
          <w:p w14:paraId="70CC01E1" w14:textId="77777777" w:rsidR="00640D1C" w:rsidRDefault="00000000">
            <w:pPr>
              <w:jc w:val="center"/>
            </w:pPr>
            <w:r>
              <w:rPr>
                <w:b/>
                <w:color w:val="008000"/>
              </w:rPr>
              <w:t>-</w:t>
            </w:r>
          </w:p>
        </w:tc>
        <w:tc>
          <w:tcPr>
            <w:tcW w:w="2806" w:type="dxa"/>
            <w:vAlign w:val="center"/>
          </w:tcPr>
          <w:p w14:paraId="5D7104FB" w14:textId="77777777" w:rsidR="00640D1C" w:rsidRDefault="00000000">
            <w:pPr>
              <w:jc w:val="center"/>
            </w:pPr>
            <w:r>
              <w:rPr>
                <w:b/>
                <w:color w:val="008000"/>
              </w:rPr>
              <w:t>X</w:t>
            </w:r>
          </w:p>
        </w:tc>
        <w:tc>
          <w:tcPr>
            <w:tcW w:w="2806" w:type="dxa"/>
            <w:vAlign w:val="center"/>
          </w:tcPr>
          <w:p w14:paraId="53D8EEEB" w14:textId="77777777" w:rsidR="00640D1C" w:rsidRDefault="00000000">
            <w:pPr>
              <w:jc w:val="center"/>
            </w:pPr>
            <w:r>
              <w:rPr>
                <w:b/>
                <w:color w:val="008000"/>
              </w:rPr>
              <w:t>-</w:t>
            </w:r>
          </w:p>
        </w:tc>
      </w:tr>
    </w:tbl>
    <w:p w14:paraId="2E7004E7" w14:textId="77777777" w:rsidR="00640D1C" w:rsidRDefault="00640D1C">
      <w:pPr>
        <w:spacing w:before="40" w:after="40"/>
      </w:pPr>
    </w:p>
    <w:p w14:paraId="1A78CD44" w14:textId="77777777" w:rsidR="00640D1C" w:rsidRDefault="00000000">
      <w:pPr>
        <w:pBdr>
          <w:left w:val="single" w:sz="12" w:space="4" w:color="228B22"/>
        </w:pBdr>
        <w:shd w:val="clear" w:color="auto" w:fill="F0F0F0"/>
        <w:spacing w:before="80" w:after="40"/>
      </w:pPr>
      <w:r>
        <w:rPr>
          <w:b/>
          <w:color w:val="3C3C3C"/>
          <w:sz w:val="17"/>
        </w:rPr>
        <w:t>✍ Soruyu cevaplayınız.</w:t>
      </w:r>
    </w:p>
    <w:p w14:paraId="276757C9" w14:textId="77777777" w:rsidR="00640D1C" w:rsidRDefault="00000000">
      <w:pPr>
        <w:spacing w:before="60" w:after="20" w:line="240" w:lineRule="auto"/>
      </w:pPr>
      <w:r>
        <w:rPr>
          <w:b/>
          <w:color w:val="141414"/>
        </w:rPr>
        <w:t>7) Kars ve Erzurum illerimizde hayvancılığın, özellikle de büyükbaş hayvancılığın gelişmiş olmasının sebebi nedir?</w:t>
      </w:r>
      <w:r>
        <w:rPr>
          <w:i/>
          <w:color w:val="8B0000"/>
          <w:sz w:val="15"/>
        </w:rPr>
        <w:t xml:space="preserve">  [10 Puan | SB.5.5.3.]</w:t>
      </w:r>
    </w:p>
    <w:p w14:paraId="429F88B2" w14:textId="77777777" w:rsidR="00640D1C" w:rsidRDefault="00000000">
      <w:pPr>
        <w:spacing w:before="40" w:after="80" w:line="240" w:lineRule="auto"/>
      </w:pPr>
      <w:r>
        <w:rPr>
          <w:b/>
          <w:color w:val="008000"/>
        </w:rPr>
        <w:t xml:space="preserve">[ CEVAP ] </w:t>
      </w:r>
      <w:r>
        <w:rPr>
          <w:color w:val="008000"/>
        </w:rPr>
        <w:t>Bu illerimizde geniş dağ çayırları ve otlakların bulunması hayvancılık yapılmasına uygun bir ortam sağlar. Ekonomik faaliyetler, doğanın sunduğu bu imkânlara göre şekillenir</w:t>
      </w:r>
    </w:p>
    <w:p w14:paraId="7D4BE3DC" w14:textId="77777777" w:rsidR="00640D1C" w:rsidRDefault="00640D1C"/>
    <w:tbl>
      <w:tblPr>
        <w:tblW w:w="0" w:type="auto"/>
        <w:tblLook w:val="04A0" w:firstRow="1" w:lastRow="0" w:firstColumn="1" w:lastColumn="0" w:noHBand="0" w:noVBand="1"/>
      </w:tblPr>
      <w:tblGrid>
        <w:gridCol w:w="222"/>
        <w:gridCol w:w="222"/>
      </w:tblGrid>
      <w:tr w:rsidR="00640D1C" w14:paraId="66FC2F53" w14:textId="77777777">
        <w:tc>
          <w:tcPr>
            <w:tcW w:w="9" w:type="dxa"/>
          </w:tcPr>
          <w:p w14:paraId="63716EE6" w14:textId="6BF75C89" w:rsidR="00640D1C" w:rsidRDefault="00640D1C"/>
        </w:tc>
        <w:tc>
          <w:tcPr>
            <w:tcW w:w="9" w:type="dxa"/>
          </w:tcPr>
          <w:p w14:paraId="11B850B0" w14:textId="1D37424E" w:rsidR="00640D1C" w:rsidRDefault="00640D1C">
            <w:pPr>
              <w:jc w:val="right"/>
            </w:pPr>
          </w:p>
        </w:tc>
      </w:tr>
    </w:tbl>
    <w:p w14:paraId="73B0769D" w14:textId="77777777" w:rsidR="00640D1C" w:rsidRDefault="00000000">
      <w:pPr>
        <w:spacing w:before="200" w:after="0"/>
        <w:jc w:val="center"/>
      </w:pPr>
      <w:r>
        <w:rPr>
          <w:noProof/>
        </w:rPr>
        <w:drawing>
          <wp:inline distT="0" distB="0" distL="0" distR="0" wp14:anchorId="09888CEA" wp14:editId="5692A1E8">
            <wp:extent cx="2160000" cy="7205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2160000" cy="720512"/>
                    </a:xfrm>
                    <a:prstGeom prst="rect">
                      <a:avLst/>
                    </a:prstGeom>
                  </pic:spPr>
                </pic:pic>
              </a:graphicData>
            </a:graphic>
          </wp:inline>
        </w:drawing>
      </w:r>
    </w:p>
    <w:p w14:paraId="53C361B7" w14:textId="77777777" w:rsidR="00640D1C" w:rsidRDefault="00000000">
      <w:pPr>
        <w:spacing w:before="40" w:after="0"/>
        <w:jc w:val="center"/>
      </w:pPr>
      <w:r>
        <w:rPr>
          <w:color w:val="969696"/>
          <w:sz w:val="15"/>
        </w:rPr>
        <w:t xml:space="preserve">Bu cevap anahtarı </w:t>
      </w:r>
      <w:r>
        <w:rPr>
          <w:b/>
          <w:color w:val="0066CC"/>
          <w:sz w:val="16"/>
        </w:rPr>
        <w:t>sinavhazir.com.tr</w:t>
      </w:r>
      <w:r>
        <w:rPr>
          <w:color w:val="969696"/>
          <w:sz w:val="15"/>
        </w:rPr>
        <w:t xml:space="preserve"> platformu üzerinden hazırlanmıştır.</w:t>
      </w:r>
    </w:p>
    <w:sectPr w:rsidR="00640D1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328434760">
    <w:abstractNumId w:val="8"/>
  </w:num>
  <w:num w:numId="2" w16cid:durableId="1945847343">
    <w:abstractNumId w:val="6"/>
  </w:num>
  <w:num w:numId="3" w16cid:durableId="369261103">
    <w:abstractNumId w:val="5"/>
  </w:num>
  <w:num w:numId="4" w16cid:durableId="1472865273">
    <w:abstractNumId w:val="4"/>
  </w:num>
  <w:num w:numId="5" w16cid:durableId="957878620">
    <w:abstractNumId w:val="7"/>
  </w:num>
  <w:num w:numId="6" w16cid:durableId="533545389">
    <w:abstractNumId w:val="3"/>
  </w:num>
  <w:num w:numId="7" w16cid:durableId="2127040067">
    <w:abstractNumId w:val="2"/>
  </w:num>
  <w:num w:numId="8" w16cid:durableId="240529353">
    <w:abstractNumId w:val="1"/>
  </w:num>
  <w:num w:numId="9" w16cid:durableId="1710764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96146"/>
    <w:rsid w:val="00640D1C"/>
    <w:rsid w:val="00AA1D8D"/>
    <w:rsid w:val="00B47730"/>
    <w:rsid w:val="00CB0664"/>
    <w:rsid w:val="00CF3AF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0B33F2"/>
  <w14:defaultImageDpi w14:val="300"/>
  <w15:docId w15:val="{390CAD35-3190-44CD-AC05-44CD9C2C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570</Words>
  <Characters>3252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Okan Arslan</cp:lastModifiedBy>
  <cp:revision>2</cp:revision>
  <dcterms:created xsi:type="dcterms:W3CDTF">2013-12-23T23:15:00Z</dcterms:created>
  <dcterms:modified xsi:type="dcterms:W3CDTF">2026-05-19T07:39:00Z</dcterms:modified>
  <cp:category/>
</cp:coreProperties>
</file>