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6"/>
        <w:gridCol w:w="4047"/>
        <w:gridCol w:w="2153"/>
        <w:gridCol w:w="867"/>
      </w:tblGrid>
      <w:tr w:rsidR="00520881" w:rsidRPr="00520881" w:rsidTr="00520881">
        <w:tc>
          <w:tcPr>
            <w:tcW w:w="9773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1F5F9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20640B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520881">
              <w:rPr>
                <w:rFonts w:eastAsia="Times New Roman" w:cstheme="minorHAnsi"/>
                <w:b/>
                <w:bCs/>
                <w:lang w:eastAsia="tr-TR"/>
              </w:rPr>
              <w:br/>
              <w:t>SEÇMELİ ŞEHRİMİZ DERSİ</w:t>
            </w:r>
            <w:r w:rsidRPr="00520881">
              <w:rPr>
                <w:rFonts w:eastAsia="Times New Roman" w:cstheme="minorHAnsi"/>
                <w:b/>
                <w:bCs/>
                <w:lang w:eastAsia="tr-TR"/>
              </w:rPr>
              <w:br/>
              <w:t xml:space="preserve">1. DÖNEM 1. ORTAK YAZILI SINAVI </w:t>
            </w:r>
            <w:bookmarkStart w:id="0" w:name="_GoBack"/>
            <w:bookmarkEnd w:id="0"/>
          </w:p>
        </w:tc>
      </w:tr>
      <w:tr w:rsidR="00520881" w:rsidRPr="00520881" w:rsidTr="00520881">
        <w:tc>
          <w:tcPr>
            <w:tcW w:w="280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42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7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520881" w:rsidRPr="00520881" w:rsidTr="00520881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lang w:eastAsia="tr-TR"/>
              </w:rPr>
              <w:t>......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7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520881" w:rsidRPr="00520881" w:rsidRDefault="00520881" w:rsidP="0052088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Ş.1.1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1. Soru: Şehrin Doğal ve Coğrafi Kuruluş Unsurlarını Çözümleme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İnsanlık tarihi boyunca ilk yerleşimlerin ve kadim şehirlerin kurulduğu alanlar incelendiğinde su kaynaklarının ve verimli tarım topraklarının belirleyici olduğu görülür.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Su kaynakları, iklim ve yeryüzü şekillerinin</w:t>
      </w:r>
      <w:r w:rsidRPr="00520881">
        <w:rPr>
          <w:rFonts w:eastAsia="Times New Roman" w:cstheme="minorHAnsi"/>
          <w:color w:val="334155"/>
          <w:lang w:eastAsia="tr-TR"/>
        </w:rPr>
        <w:t xml:space="preserve"> bir şehrin kurulması ve büyümesindeki rolünü analiz ederek açıklayınız.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Ş.1.1.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2. Soru: Şehrin Oluşumunda Etkili Olan Unsurları Sınıflandırma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Şehirlerin oluşumunda etkili olan unsurlar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doğal (fiziki)</w:t>
      </w:r>
      <w:r w:rsidRPr="00520881">
        <w:rPr>
          <w:rFonts w:eastAsia="Times New Roman" w:cstheme="minorHAnsi"/>
          <w:color w:val="334155"/>
          <w:lang w:eastAsia="tr-TR"/>
        </w:rPr>
        <w:t xml:space="preserve"> ve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beşerî/sosyoekonomik</w:t>
      </w:r>
      <w:r w:rsidRPr="00520881">
        <w:rPr>
          <w:rFonts w:eastAsia="Times New Roman" w:cstheme="minorHAnsi"/>
          <w:color w:val="334155"/>
          <w:lang w:eastAsia="tr-TR"/>
        </w:rPr>
        <w:t xml:space="preserve"> unsurlar olarak iki ana grupta sınıflandırılır. Aşağıda verilen tabloyu bu doğrultuda doldurunuz ve her gruba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üçer somut unsur</w:t>
      </w:r>
      <w:r w:rsidRPr="00520881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Ş.1.1.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3. Soru: Beşerî ve İktisadi Unsurların Şehir Kimliğine Etkisi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Tarihte İpek Yolu ve Baharat Yolu gibi ticaret güzergâhları üzerinde bulunan yerleşimler hızla büyüyerek birer ticaret şehrine dönüşmüştür.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Ticaretin, pazar yerlerinin ve zanaat kollarının (örneğin Ahilik teşkilatının)</w:t>
      </w:r>
      <w:r w:rsidRPr="00520881">
        <w:rPr>
          <w:rFonts w:eastAsia="Times New Roman" w:cstheme="minorHAnsi"/>
          <w:color w:val="334155"/>
          <w:lang w:eastAsia="tr-TR"/>
        </w:rPr>
        <w:t xml:space="preserve"> bir şehrin sosyal dokusu ve gelişimindeki etkilerini açıklayınız.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520881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Ş.1.2.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4. Soru: Medeniyete Yön Veren Şehirlerin Ayırt Edici Özellikleri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İstanbul, Semerkant, Buhara, Bağdat, Konya, Şam gibi şehirler yalnızca nüfusu kalabalık yerleşimler değil, dünya medeniyetine yön vermiş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"öncü şehirler"</w:t>
      </w:r>
      <w:r w:rsidRPr="00520881">
        <w:rPr>
          <w:rFonts w:eastAsia="Times New Roman" w:cstheme="minorHAnsi"/>
          <w:color w:val="334155"/>
          <w:lang w:eastAsia="tr-TR"/>
        </w:rPr>
        <w:t xml:space="preserve"> olarak kabul edilir. Bir şehrin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medeniyete yön verici nitelik kazanmasını sağlayan temel özellikleri</w:t>
      </w:r>
      <w:r w:rsidRPr="00520881">
        <w:rPr>
          <w:rFonts w:eastAsia="Times New Roman" w:cstheme="minorHAnsi"/>
          <w:color w:val="334155"/>
          <w:lang w:eastAsia="tr-TR"/>
        </w:rPr>
        <w:t xml:space="preserve"> (bilim, sanat, adalet ve kurumlaşma) belirleyiniz.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lastRenderedPageBreak/>
        <w:t>Ş.1.2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5. Soru: Medeniyet Şehrini İncelemede Merak Konuları Belirleme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Tarihte üç büyük imparatorluğa (Roma, Bizans, Osmanlı) başkentlik yapmış olan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İstanbul'un medeniyet birikimini</w:t>
      </w:r>
      <w:r w:rsidRPr="00520881">
        <w:rPr>
          <w:rFonts w:eastAsia="Times New Roman" w:cstheme="minorHAnsi"/>
          <w:color w:val="334155"/>
          <w:lang w:eastAsia="tr-TR"/>
        </w:rPr>
        <w:t xml:space="preserve"> araştırmak isteyen bir araştırmacı olsaydınız, bu şehrin tarihi ve kültürel dokusuyla ilgili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en çok merak ettiğiniz iki konuyu tanımlayarak</w:t>
      </w:r>
      <w:r w:rsidRPr="00520881">
        <w:rPr>
          <w:rFonts w:eastAsia="Times New Roman" w:cstheme="minorHAnsi"/>
          <w:color w:val="334155"/>
          <w:lang w:eastAsia="tr-TR"/>
        </w:rPr>
        <w:t xml:space="preserve"> gerekçelerini yazınız.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Ş.1.2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6. Soru: Medeniyete Yön Vermiş Şehirler Hakkında Sorgulayıcı Sorular Sorma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Medeniyete yön vermiş bir şehri (örneğin kütüphaneleriyle ünlü Bağdat'ı, gökbilim merkezi Semerkant'ı veya tasavvuf ve hoşgörü şehri Konya'yı) derinlemesine sorgulamak amacıyla; o şehrin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bilimsel üretimi, sosyal adaleti veya kültürel sürekliliği</w:t>
      </w:r>
      <w:r w:rsidRPr="00520881">
        <w:rPr>
          <w:rFonts w:eastAsia="Times New Roman" w:cstheme="minorHAnsi"/>
          <w:color w:val="334155"/>
          <w:lang w:eastAsia="tr-TR"/>
        </w:rPr>
        <w:t xml:space="preserve"> üzerine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üç nitelikli araştırma sorusu</w:t>
      </w:r>
      <w:r w:rsidRPr="00520881">
        <w:rPr>
          <w:rFonts w:eastAsia="Times New Roman" w:cstheme="minorHAnsi"/>
          <w:color w:val="334155"/>
          <w:lang w:eastAsia="tr-TR"/>
        </w:rPr>
        <w:t xml:space="preserve"> hazırlayınız.</w:t>
      </w: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520881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Ş.1.1 / Ş.1.2</w:t>
      </w:r>
      <w:r w:rsidRPr="00520881">
        <w:rPr>
          <w:rFonts w:eastAsia="Times New Roman" w:cstheme="minorHAnsi"/>
          <w:b/>
          <w:bCs/>
          <w:color w:val="0F172A"/>
          <w:lang w:eastAsia="tr-TR"/>
        </w:rPr>
        <w:t xml:space="preserve"> 7. Soru: Şehir Mirasını Yaşatma ve Sorumluluk</w:t>
      </w:r>
      <w:r w:rsidRPr="00520881">
        <w:rPr>
          <w:rFonts w:eastAsia="Times New Roman" w:cstheme="minorHAnsi"/>
          <w:b/>
          <w:bCs/>
          <w:color w:val="0F766E"/>
          <w:lang w:eastAsia="tr-TR"/>
        </w:rPr>
        <w:t>10 Puan</w:t>
      </w: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520881">
        <w:rPr>
          <w:rFonts w:eastAsia="Times New Roman" w:cstheme="minorHAnsi"/>
          <w:color w:val="334155"/>
          <w:lang w:eastAsia="tr-TR"/>
        </w:rPr>
        <w:t xml:space="preserve">Geçmişten günümüze medeniyet izleri taşıyan tarihî şehirlerin özgün kimliğini kaybetmemesi için plansız betonlaşma ve kültürel yozlaşmaya karşı </w:t>
      </w:r>
      <w:r w:rsidRPr="00520881">
        <w:rPr>
          <w:rFonts w:eastAsia="Times New Roman" w:cstheme="minorHAnsi"/>
          <w:b/>
          <w:bCs/>
          <w:color w:val="334155"/>
          <w:lang w:eastAsia="tr-TR"/>
        </w:rPr>
        <w:t>şehir sakinlerine ve yerel yöneticilere düşen iki temel sorumluluğu</w:t>
      </w:r>
      <w:r w:rsidRPr="00520881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520881" w:rsidRPr="00520881" w:rsidRDefault="00520881" w:rsidP="00520881">
      <w:pPr>
        <w:shd w:val="clear" w:color="auto" w:fill="F8FAFC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955EC" w:rsidRPr="00520881" w:rsidRDefault="003955EC" w:rsidP="00520881">
      <w:pPr>
        <w:rPr>
          <w:rFonts w:cstheme="minorHAnsi"/>
        </w:rPr>
      </w:pPr>
    </w:p>
    <w:sectPr w:rsidR="003955EC" w:rsidRPr="00520881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CD7" w:rsidRDefault="00A66CD7" w:rsidP="009B7763">
      <w:pPr>
        <w:spacing w:after="0" w:line="240" w:lineRule="auto"/>
      </w:pPr>
      <w:r>
        <w:separator/>
      </w:r>
    </w:p>
  </w:endnote>
  <w:endnote w:type="continuationSeparator" w:id="0">
    <w:p w:rsidR="00A66CD7" w:rsidRDefault="00A66CD7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CD7" w:rsidRDefault="00A66CD7" w:rsidP="009B7763">
      <w:pPr>
        <w:spacing w:after="0" w:line="240" w:lineRule="auto"/>
      </w:pPr>
      <w:r>
        <w:separator/>
      </w:r>
    </w:p>
  </w:footnote>
  <w:footnote w:type="continuationSeparator" w:id="0">
    <w:p w:rsidR="00A66CD7" w:rsidRDefault="00A66CD7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1AF6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54C1A"/>
    <w:rsid w:val="00174BF3"/>
    <w:rsid w:val="0018733B"/>
    <w:rsid w:val="001A2F94"/>
    <w:rsid w:val="001B4497"/>
    <w:rsid w:val="001C2603"/>
    <w:rsid w:val="001F1270"/>
    <w:rsid w:val="001F3D0A"/>
    <w:rsid w:val="002012A4"/>
    <w:rsid w:val="0020640B"/>
    <w:rsid w:val="00215709"/>
    <w:rsid w:val="00246412"/>
    <w:rsid w:val="00247CBE"/>
    <w:rsid w:val="00247E2B"/>
    <w:rsid w:val="002679BC"/>
    <w:rsid w:val="00281CD4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23E31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37CE"/>
    <w:rsid w:val="0051446A"/>
    <w:rsid w:val="0051647B"/>
    <w:rsid w:val="00520881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47C84"/>
    <w:rsid w:val="00950544"/>
    <w:rsid w:val="009630E1"/>
    <w:rsid w:val="00974F96"/>
    <w:rsid w:val="0098562A"/>
    <w:rsid w:val="009975C4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13DCF"/>
    <w:rsid w:val="00A24684"/>
    <w:rsid w:val="00A24DCF"/>
    <w:rsid w:val="00A2567D"/>
    <w:rsid w:val="00A3794F"/>
    <w:rsid w:val="00A40A61"/>
    <w:rsid w:val="00A51BB3"/>
    <w:rsid w:val="00A659D6"/>
    <w:rsid w:val="00A66CD7"/>
    <w:rsid w:val="00A95DF9"/>
    <w:rsid w:val="00A965AA"/>
    <w:rsid w:val="00AA7269"/>
    <w:rsid w:val="00AC3EE0"/>
    <w:rsid w:val="00AC5575"/>
    <w:rsid w:val="00AD241F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46B2E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D478A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65CD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3163">
              <w:marLeft w:val="0"/>
              <w:marRight w:val="0"/>
              <w:marTop w:val="135"/>
              <w:marBottom w:val="0"/>
              <w:divBdr>
                <w:top w:val="single" w:sz="6" w:space="4" w:color="BAE6FD"/>
                <w:left w:val="single" w:sz="6" w:space="7" w:color="BAE6FD"/>
                <w:bottom w:val="single" w:sz="6" w:space="4" w:color="BAE6FD"/>
                <w:right w:val="single" w:sz="6" w:space="7" w:color="BAE6FD"/>
              </w:divBdr>
            </w:div>
            <w:div w:id="90756828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0720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877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4884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33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7028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44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7279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3475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52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82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6536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5268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520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224543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8152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495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7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0775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124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72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94102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1257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2614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130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056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75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80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527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6971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57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883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9432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149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4961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5259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388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78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5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552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424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34993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5499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696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9864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98656">
              <w:marLeft w:val="0"/>
              <w:marRight w:val="0"/>
              <w:marTop w:val="135"/>
              <w:marBottom w:val="0"/>
              <w:divBdr>
                <w:top w:val="single" w:sz="6" w:space="4" w:color="99F6E4"/>
                <w:left w:val="single" w:sz="6" w:space="7" w:color="99F6E4"/>
                <w:bottom w:val="single" w:sz="6" w:space="4" w:color="99F6E4"/>
                <w:right w:val="single" w:sz="6" w:space="7" w:color="99F6E4"/>
              </w:divBdr>
            </w:div>
            <w:div w:id="17146474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85075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974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0093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767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8924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73746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08510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20996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0590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41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5855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4147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813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542669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45818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692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9517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9565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5056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08190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10861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03365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4215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671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8480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34240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16030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41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37707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30377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7709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26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441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5948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1500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069157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85545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936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5050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342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34474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6856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472152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3441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13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7091">
              <w:marLeft w:val="0"/>
              <w:marRight w:val="0"/>
              <w:marTop w:val="135"/>
              <w:marBottom w:val="0"/>
              <w:divBdr>
                <w:top w:val="single" w:sz="6" w:space="4" w:color="FED7AA"/>
                <w:left w:val="single" w:sz="6" w:space="7" w:color="FED7AA"/>
                <w:bottom w:val="single" w:sz="6" w:space="4" w:color="FED7AA"/>
                <w:right w:val="single" w:sz="6" w:space="7" w:color="FED7AA"/>
              </w:divBdr>
            </w:div>
            <w:div w:id="105867508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0293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427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134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14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4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5662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408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4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87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49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10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9202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992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5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8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3655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42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7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9213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695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6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266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69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59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8064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75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05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902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17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624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644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657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8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46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699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25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16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64852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915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67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5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8077">
              <w:marLeft w:val="0"/>
              <w:marRight w:val="0"/>
              <w:marTop w:val="135"/>
              <w:marBottom w:val="0"/>
              <w:divBdr>
                <w:top w:val="single" w:sz="6" w:space="4" w:color="A7F3D0"/>
                <w:left w:val="single" w:sz="6" w:space="7" w:color="A7F3D0"/>
                <w:bottom w:val="single" w:sz="6" w:space="4" w:color="A7F3D0"/>
                <w:right w:val="single" w:sz="6" w:space="7" w:color="A7F3D0"/>
              </w:divBdr>
            </w:div>
            <w:div w:id="12644536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84790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285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36253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138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7945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731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50847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2346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9958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4328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049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15580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1177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005639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2623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6013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9095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6201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010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720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674246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66535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316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0817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4755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32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0553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65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18389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3669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219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91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8221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838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61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013766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5145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432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645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6211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8011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19534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81208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46781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358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5490">
              <w:marLeft w:val="0"/>
              <w:marRight w:val="0"/>
              <w:marTop w:val="135"/>
              <w:marBottom w:val="0"/>
              <w:divBdr>
                <w:top w:val="single" w:sz="6" w:space="4" w:color="F5D0FE"/>
                <w:left w:val="single" w:sz="6" w:space="7" w:color="F5D0FE"/>
                <w:bottom w:val="single" w:sz="6" w:space="4" w:color="F5D0FE"/>
                <w:right w:val="single" w:sz="6" w:space="7" w:color="F5D0FE"/>
              </w:divBdr>
            </w:div>
            <w:div w:id="3906623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6179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87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8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6951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68916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95183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2004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24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365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649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55351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3750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18322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9134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54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016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57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916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42621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65367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339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976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24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3950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21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8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344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80107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2009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5787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598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266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622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7206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0574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05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176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797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5783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0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66753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5274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176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6407">
              <w:marLeft w:val="0"/>
              <w:marRight w:val="0"/>
              <w:marTop w:val="135"/>
              <w:marBottom w:val="0"/>
              <w:divBdr>
                <w:top w:val="single" w:sz="6" w:space="4" w:color="99F6E4"/>
                <w:left w:val="single" w:sz="6" w:space="7" w:color="99F6E4"/>
                <w:bottom w:val="single" w:sz="6" w:space="4" w:color="99F6E4"/>
                <w:right w:val="single" w:sz="6" w:space="7" w:color="99F6E4"/>
              </w:divBdr>
            </w:div>
            <w:div w:id="118956385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6397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64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5854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961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01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260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80618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4762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659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0931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700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209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008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1690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67523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5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50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986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209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894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5498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74968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48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6133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616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0483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533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388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6447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307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3429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307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4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983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9367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3689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3317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4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753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76935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33844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43136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58999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764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135</cp:revision>
  <dcterms:created xsi:type="dcterms:W3CDTF">2025-09-29T09:18:00Z</dcterms:created>
  <dcterms:modified xsi:type="dcterms:W3CDTF">2026-10-26T16:31:00Z</dcterms:modified>
</cp:coreProperties>
</file>