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1D080" w14:textId="77777777" w:rsidR="007A00CA" w:rsidRDefault="007A00CA" w:rsidP="007A00CA">
      <w:pPr>
        <w:keepNext/>
        <w:spacing w:before="100" w:after="40" w:line="252" w:lineRule="auto"/>
      </w:pPr>
      <w:r>
        <w:rPr>
          <w:rFonts w:ascii="Arial" w:hAnsi="Arial"/>
          <w:b/>
          <w:color w:val="881337"/>
          <w:sz w:val="19"/>
        </w:rPr>
        <w:t xml:space="preserve">1. </w:t>
      </w:r>
      <w:r>
        <w:rPr>
          <w:rFonts w:ascii="Calibri" w:hAnsi="Calibri"/>
          <w:color w:val="1E293B"/>
          <w:sz w:val="19"/>
        </w:rPr>
        <w:t>Birinci Dünya Savaşı başladığında Osmanlı Devleti;</w:t>
      </w:r>
      <w:r>
        <w:rPr>
          <w:rFonts w:ascii="Calibri" w:hAnsi="Calibri"/>
          <w:color w:val="1E293B"/>
          <w:sz w:val="19"/>
        </w:rPr>
        <w:br/>
        <w:t>• Tarafsızlığını ilan etti.</w:t>
      </w:r>
      <w:r>
        <w:rPr>
          <w:rFonts w:ascii="Calibri" w:hAnsi="Calibri"/>
          <w:color w:val="1E293B"/>
          <w:sz w:val="19"/>
        </w:rPr>
        <w:br/>
        <w:t>• Boğazları ulaşıma kapattı.</w:t>
      </w:r>
      <w:r>
        <w:rPr>
          <w:rFonts w:ascii="Calibri" w:hAnsi="Calibri"/>
          <w:color w:val="1E293B"/>
          <w:sz w:val="19"/>
        </w:rPr>
        <w:br/>
        <w:t>• Ülke genelinde seferberlik başlattı.</w:t>
      </w:r>
      <w:r>
        <w:rPr>
          <w:rFonts w:ascii="Calibri" w:hAnsi="Calibri"/>
          <w:color w:val="1E293B"/>
          <w:sz w:val="19"/>
        </w:rPr>
        <w:br/>
        <w:t>• Kapitülasyonları kaldırdığını duyurdu.</w:t>
      </w:r>
    </w:p>
    <w:p w14:paraId="3E08A407" w14:textId="77777777" w:rsidR="007A00CA" w:rsidRDefault="007A00CA" w:rsidP="007A00CA">
      <w:pPr>
        <w:keepNext/>
        <w:spacing w:before="40" w:after="60" w:line="252" w:lineRule="auto"/>
      </w:pPr>
      <w:r>
        <w:rPr>
          <w:rFonts w:ascii="Calibri" w:hAnsi="Calibri"/>
          <w:b/>
          <w:color w:val="0F172A"/>
          <w:sz w:val="19"/>
        </w:rPr>
        <w:t>Buna göre Osmanlı Devleti'nin aşağıdakilerden hangisini amaçladığı söylenemez?</w:t>
      </w:r>
    </w:p>
    <w:p w14:paraId="6C897F1A"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Ülke güvenliğini sağlamayı</w:t>
      </w:r>
    </w:p>
    <w:p w14:paraId="71DDEB20"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Savaş dışında kalmayı</w:t>
      </w:r>
    </w:p>
    <w:p w14:paraId="69920D01"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Ekonomik baskılardan kurtulmayı</w:t>
      </w:r>
    </w:p>
    <w:p w14:paraId="2309CC3C"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Dış borçları kapatmayı</w:t>
      </w:r>
    </w:p>
    <w:p w14:paraId="49ECF0B7" w14:textId="77777777" w:rsidR="007A00CA" w:rsidRDefault="007A00CA" w:rsidP="007A00CA">
      <w:pPr>
        <w:spacing w:before="20" w:after="100"/>
        <w:jc w:val="right"/>
      </w:pPr>
      <w:r>
        <w:rPr>
          <w:rFonts w:ascii="Arial" w:hAnsi="Arial"/>
          <w:b/>
          <w:color w:val="64748B"/>
          <w:sz w:val="16"/>
        </w:rPr>
        <w:t xml:space="preserve">(2019 </w:t>
      </w:r>
      <w:proofErr w:type="spellStart"/>
      <w:r>
        <w:rPr>
          <w:rFonts w:ascii="Arial" w:hAnsi="Arial"/>
          <w:b/>
          <w:color w:val="64748B"/>
          <w:sz w:val="16"/>
        </w:rPr>
        <w:t>LGS</w:t>
      </w:r>
      <w:proofErr w:type="spellEnd"/>
      <w:r>
        <w:rPr>
          <w:rFonts w:ascii="Arial" w:hAnsi="Arial"/>
          <w:b/>
          <w:color w:val="64748B"/>
          <w:sz w:val="16"/>
        </w:rPr>
        <w:t>)</w:t>
      </w:r>
    </w:p>
    <w:p w14:paraId="21DB6AEF" w14:textId="77777777" w:rsidR="007A00CA" w:rsidRDefault="007A00CA" w:rsidP="007A00CA">
      <w:pPr>
        <w:spacing w:after="80"/>
      </w:pPr>
      <w:r>
        <w:rPr>
          <w:color w:val="CBD5E1"/>
          <w:sz w:val="12"/>
        </w:rPr>
        <w:t>――――――――――――――――――――――――――――</w:t>
      </w:r>
    </w:p>
    <w:p w14:paraId="79A20D1E" w14:textId="77777777" w:rsidR="007A00CA" w:rsidRDefault="007A00CA" w:rsidP="007A00CA">
      <w:pPr>
        <w:keepNext/>
        <w:spacing w:before="100" w:after="40" w:line="252" w:lineRule="auto"/>
      </w:pPr>
      <w:r>
        <w:rPr>
          <w:rFonts w:ascii="Arial" w:hAnsi="Arial"/>
          <w:b/>
          <w:color w:val="881337"/>
          <w:sz w:val="19"/>
        </w:rPr>
        <w:t xml:space="preserve">2. </w:t>
      </w:r>
      <w:r>
        <w:rPr>
          <w:rFonts w:ascii="Calibri" w:hAnsi="Calibri"/>
          <w:color w:val="1E293B"/>
          <w:sz w:val="19"/>
        </w:rPr>
        <w:t xml:space="preserve">Birinci Dünya Savaşı'nda, Osmanlı orduları yedi cephede birden savaşmıştır. Örneğin Galiçya Cephesi'nde Ruslarla ve Romenlerle; Makedonya'da Yunan ve Fransızlarla; Çanakkale'de İngiliz ve Fransızlar </w:t>
      </w:r>
      <w:proofErr w:type="gramStart"/>
      <w:r>
        <w:rPr>
          <w:rFonts w:ascii="Calibri" w:hAnsi="Calibri"/>
          <w:color w:val="1E293B"/>
          <w:sz w:val="19"/>
        </w:rPr>
        <w:t>ile;</w:t>
      </w:r>
      <w:proofErr w:type="gramEnd"/>
      <w:r>
        <w:rPr>
          <w:rFonts w:ascii="Calibri" w:hAnsi="Calibri"/>
          <w:color w:val="1E293B"/>
          <w:sz w:val="19"/>
        </w:rPr>
        <w:t xml:space="preserve"> Filistin, Suriye ve Irak cephelerinde İngilizler ile...</w:t>
      </w:r>
      <w:r>
        <w:rPr>
          <w:rFonts w:ascii="Calibri" w:hAnsi="Calibri"/>
          <w:color w:val="1E293B"/>
          <w:sz w:val="19"/>
        </w:rPr>
        <w:br/>
      </w:r>
      <w:r>
        <w:rPr>
          <w:rFonts w:ascii="Calibri" w:hAnsi="Calibri"/>
          <w:color w:val="1E293B"/>
          <w:sz w:val="19"/>
        </w:rPr>
        <w:br/>
        <w:t>Bu bilgilerden hareketle Osmanlı Devleti hakkında;</w:t>
      </w:r>
      <w:r>
        <w:rPr>
          <w:rFonts w:ascii="Calibri" w:hAnsi="Calibri"/>
          <w:color w:val="1E293B"/>
          <w:sz w:val="19"/>
        </w:rPr>
        <w:br/>
        <w:t>I. Rusya ile farklı blokta yer almıştır.</w:t>
      </w:r>
      <w:r>
        <w:rPr>
          <w:rFonts w:ascii="Calibri" w:hAnsi="Calibri"/>
          <w:color w:val="1E293B"/>
          <w:sz w:val="19"/>
        </w:rPr>
        <w:br/>
        <w:t>II. Savaştığı cepheler taarruz cepheleridir.</w:t>
      </w:r>
      <w:r>
        <w:rPr>
          <w:rFonts w:ascii="Calibri" w:hAnsi="Calibri"/>
          <w:color w:val="1E293B"/>
          <w:sz w:val="19"/>
        </w:rPr>
        <w:br/>
        <w:t>III. İngiliz ve Fransızlarla birden fazla cephede savaşmıştır.</w:t>
      </w:r>
      <w:r>
        <w:rPr>
          <w:rFonts w:ascii="Calibri" w:hAnsi="Calibri"/>
          <w:color w:val="1E293B"/>
          <w:sz w:val="19"/>
        </w:rPr>
        <w:br/>
        <w:t>IV. Osmanlı toplumu savaşa girme düşüncesini desteklemiştir.</w:t>
      </w:r>
    </w:p>
    <w:p w14:paraId="58DE1DE0" w14:textId="77777777" w:rsidR="007A00CA" w:rsidRDefault="007A00CA" w:rsidP="007A00CA">
      <w:pPr>
        <w:keepNext/>
        <w:spacing w:before="40" w:after="60" w:line="252" w:lineRule="auto"/>
      </w:pPr>
      <w:proofErr w:type="gramStart"/>
      <w:r>
        <w:rPr>
          <w:rFonts w:ascii="Calibri" w:hAnsi="Calibri"/>
          <w:b/>
          <w:color w:val="0F172A"/>
          <w:sz w:val="19"/>
        </w:rPr>
        <w:t>yargılarından</w:t>
      </w:r>
      <w:proofErr w:type="gramEnd"/>
      <w:r>
        <w:rPr>
          <w:rFonts w:ascii="Calibri" w:hAnsi="Calibri"/>
          <w:b/>
          <w:color w:val="0F172A"/>
          <w:sz w:val="19"/>
        </w:rPr>
        <w:t xml:space="preserve"> hangilerine ulaşılabilir?</w:t>
      </w:r>
    </w:p>
    <w:p w14:paraId="5C2CFC74"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I ve III</w:t>
      </w:r>
    </w:p>
    <w:p w14:paraId="44DDE56D"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II ve IV</w:t>
      </w:r>
    </w:p>
    <w:p w14:paraId="0FB76709"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I, II ve III</w:t>
      </w:r>
    </w:p>
    <w:p w14:paraId="09F86EFB"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II, III ve IV</w:t>
      </w:r>
    </w:p>
    <w:p w14:paraId="1AC65B31" w14:textId="77777777" w:rsidR="007A00CA" w:rsidRDefault="007A00CA" w:rsidP="007A00CA">
      <w:pPr>
        <w:spacing w:before="20" w:after="100"/>
        <w:jc w:val="right"/>
      </w:pPr>
      <w:r>
        <w:rPr>
          <w:rFonts w:ascii="Arial" w:hAnsi="Arial"/>
          <w:b/>
          <w:color w:val="64748B"/>
          <w:sz w:val="16"/>
        </w:rPr>
        <w:t xml:space="preserve">(2020 </w:t>
      </w:r>
      <w:proofErr w:type="spellStart"/>
      <w:r>
        <w:rPr>
          <w:rFonts w:ascii="Arial" w:hAnsi="Arial"/>
          <w:b/>
          <w:color w:val="64748B"/>
          <w:sz w:val="16"/>
        </w:rPr>
        <w:t>LGS</w:t>
      </w:r>
      <w:proofErr w:type="spellEnd"/>
      <w:r>
        <w:rPr>
          <w:rFonts w:ascii="Arial" w:hAnsi="Arial"/>
          <w:b/>
          <w:color w:val="64748B"/>
          <w:sz w:val="16"/>
        </w:rPr>
        <w:t>)</w:t>
      </w:r>
    </w:p>
    <w:p w14:paraId="46A52FA2" w14:textId="77777777" w:rsidR="007A00CA" w:rsidRDefault="007A00CA" w:rsidP="007A00CA">
      <w:pPr>
        <w:spacing w:after="80"/>
      </w:pPr>
      <w:r>
        <w:rPr>
          <w:color w:val="CBD5E1"/>
          <w:sz w:val="12"/>
        </w:rPr>
        <w:t>――――――――――――――――――――――――――――</w:t>
      </w:r>
    </w:p>
    <w:p w14:paraId="4A21229B" w14:textId="77777777" w:rsidR="007A00CA" w:rsidRDefault="007A00CA" w:rsidP="007A00CA">
      <w:pPr>
        <w:keepNext/>
        <w:spacing w:before="100" w:after="40" w:line="252" w:lineRule="auto"/>
      </w:pPr>
      <w:r>
        <w:rPr>
          <w:rFonts w:ascii="Arial" w:hAnsi="Arial"/>
          <w:b/>
          <w:color w:val="881337"/>
          <w:sz w:val="19"/>
        </w:rPr>
        <w:t xml:space="preserve">3. </w:t>
      </w:r>
      <w:r>
        <w:rPr>
          <w:rFonts w:ascii="Calibri" w:hAnsi="Calibri"/>
          <w:color w:val="1E293B"/>
          <w:sz w:val="19"/>
        </w:rPr>
        <w:t>Birinci Dünya Savaşı'nın Irak Cephesi'nde "</w:t>
      </w:r>
      <w:proofErr w:type="spellStart"/>
      <w:r>
        <w:rPr>
          <w:rFonts w:ascii="Calibri" w:hAnsi="Calibri"/>
          <w:color w:val="1E293B"/>
          <w:sz w:val="19"/>
        </w:rPr>
        <w:t>Kut'ül</w:t>
      </w:r>
      <w:proofErr w:type="spellEnd"/>
      <w:r>
        <w:rPr>
          <w:rFonts w:ascii="Calibri" w:hAnsi="Calibri"/>
          <w:color w:val="1E293B"/>
          <w:sz w:val="19"/>
        </w:rPr>
        <w:t xml:space="preserve"> </w:t>
      </w:r>
      <w:proofErr w:type="spellStart"/>
      <w:r>
        <w:rPr>
          <w:rFonts w:ascii="Calibri" w:hAnsi="Calibri"/>
          <w:color w:val="1E293B"/>
          <w:sz w:val="19"/>
        </w:rPr>
        <w:t>Amâre</w:t>
      </w:r>
      <w:proofErr w:type="spellEnd"/>
      <w:r>
        <w:rPr>
          <w:rFonts w:ascii="Calibri" w:hAnsi="Calibri"/>
          <w:color w:val="1E293B"/>
          <w:sz w:val="19"/>
        </w:rPr>
        <w:t xml:space="preserve"> Kuşatması":</w:t>
      </w:r>
      <w:r>
        <w:rPr>
          <w:rFonts w:ascii="Calibri" w:hAnsi="Calibri"/>
          <w:color w:val="1E293B"/>
          <w:sz w:val="19"/>
        </w:rPr>
        <w:br/>
        <w:t xml:space="preserve">• 30 Eylül 1915: </w:t>
      </w:r>
      <w:proofErr w:type="spellStart"/>
      <w:r>
        <w:rPr>
          <w:rFonts w:ascii="Calibri" w:hAnsi="Calibri"/>
          <w:color w:val="1E293B"/>
          <w:sz w:val="19"/>
        </w:rPr>
        <w:t>Kut'ül</w:t>
      </w:r>
      <w:proofErr w:type="spellEnd"/>
      <w:r>
        <w:rPr>
          <w:rFonts w:ascii="Calibri" w:hAnsi="Calibri"/>
          <w:color w:val="1E293B"/>
          <w:sz w:val="19"/>
        </w:rPr>
        <w:t xml:space="preserve"> </w:t>
      </w:r>
      <w:proofErr w:type="spellStart"/>
      <w:r>
        <w:rPr>
          <w:rFonts w:ascii="Calibri" w:hAnsi="Calibri"/>
          <w:color w:val="1E293B"/>
          <w:sz w:val="19"/>
        </w:rPr>
        <w:t>Amâre</w:t>
      </w:r>
      <w:proofErr w:type="spellEnd"/>
      <w:r>
        <w:rPr>
          <w:rFonts w:ascii="Calibri" w:hAnsi="Calibri"/>
          <w:color w:val="1E293B"/>
          <w:sz w:val="19"/>
        </w:rPr>
        <w:t xml:space="preserve"> İngilizlerin eline geçti.</w:t>
      </w:r>
      <w:r>
        <w:rPr>
          <w:rFonts w:ascii="Calibri" w:hAnsi="Calibri"/>
          <w:color w:val="1E293B"/>
          <w:sz w:val="19"/>
        </w:rPr>
        <w:br/>
        <w:t xml:space="preserve">• 5 Ekim 1915: Osmanlı güçleri 6. Ordu altında birleştirildi. Alman Mareşal </w:t>
      </w:r>
      <w:proofErr w:type="spellStart"/>
      <w:r>
        <w:rPr>
          <w:rFonts w:ascii="Calibri" w:hAnsi="Calibri"/>
          <w:color w:val="1E293B"/>
          <w:sz w:val="19"/>
        </w:rPr>
        <w:t>Goltz</w:t>
      </w:r>
      <w:proofErr w:type="spellEnd"/>
      <w:r>
        <w:rPr>
          <w:rFonts w:ascii="Calibri" w:hAnsi="Calibri"/>
          <w:color w:val="1E293B"/>
          <w:sz w:val="19"/>
        </w:rPr>
        <w:t xml:space="preserve"> Paşa bu ordunun başına atandı.</w:t>
      </w:r>
      <w:r>
        <w:rPr>
          <w:rFonts w:ascii="Calibri" w:hAnsi="Calibri"/>
          <w:color w:val="1E293B"/>
          <w:sz w:val="19"/>
        </w:rPr>
        <w:br/>
        <w:t>• 9 Ekim 1915: Rus Cephesi'nde savaşan Albay Halil Bey, emrindeki iki tümenle birlikte Irak Cephesi'ne gönderildi.</w:t>
      </w:r>
      <w:r>
        <w:rPr>
          <w:rFonts w:ascii="Calibri" w:hAnsi="Calibri"/>
          <w:color w:val="1E293B"/>
          <w:sz w:val="19"/>
        </w:rPr>
        <w:br/>
        <w:t xml:space="preserve">• 27 Aralık 1915: </w:t>
      </w:r>
      <w:proofErr w:type="spellStart"/>
      <w:r>
        <w:rPr>
          <w:rFonts w:ascii="Calibri" w:hAnsi="Calibri"/>
          <w:color w:val="1E293B"/>
          <w:sz w:val="19"/>
        </w:rPr>
        <w:t>Goltz</w:t>
      </w:r>
      <w:proofErr w:type="spellEnd"/>
      <w:r>
        <w:rPr>
          <w:rFonts w:ascii="Calibri" w:hAnsi="Calibri"/>
          <w:color w:val="1E293B"/>
          <w:sz w:val="19"/>
        </w:rPr>
        <w:t xml:space="preserve"> Paşa Bağdat'a ulaştı. Nurettin Bey </w:t>
      </w:r>
      <w:proofErr w:type="spellStart"/>
      <w:r>
        <w:rPr>
          <w:rFonts w:ascii="Calibri" w:hAnsi="Calibri"/>
          <w:color w:val="1E293B"/>
          <w:sz w:val="19"/>
        </w:rPr>
        <w:t>Kut'ül</w:t>
      </w:r>
      <w:proofErr w:type="spellEnd"/>
      <w:r>
        <w:rPr>
          <w:rFonts w:ascii="Calibri" w:hAnsi="Calibri"/>
          <w:color w:val="1E293B"/>
          <w:sz w:val="19"/>
        </w:rPr>
        <w:t xml:space="preserve"> </w:t>
      </w:r>
      <w:proofErr w:type="spellStart"/>
      <w:r>
        <w:rPr>
          <w:rFonts w:ascii="Calibri" w:hAnsi="Calibri"/>
          <w:color w:val="1E293B"/>
          <w:sz w:val="19"/>
        </w:rPr>
        <w:t>Amare'yi</w:t>
      </w:r>
      <w:proofErr w:type="spellEnd"/>
      <w:r>
        <w:rPr>
          <w:rFonts w:ascii="Calibri" w:hAnsi="Calibri"/>
          <w:color w:val="1E293B"/>
          <w:sz w:val="19"/>
        </w:rPr>
        <w:t xml:space="preserve"> kuşattı.</w:t>
      </w:r>
      <w:r>
        <w:rPr>
          <w:rFonts w:ascii="Calibri" w:hAnsi="Calibri"/>
          <w:color w:val="1E293B"/>
          <w:sz w:val="19"/>
        </w:rPr>
        <w:br/>
        <w:t>• 6 Ocak 1916: İngilizlerin Kut'u kurtarma girişimi başarısız oldu. Nurettin Paşa, komutayı Halil Bey'e devretti.</w:t>
      </w:r>
      <w:r>
        <w:rPr>
          <w:rFonts w:ascii="Calibri" w:hAnsi="Calibri"/>
          <w:color w:val="1E293B"/>
          <w:sz w:val="19"/>
        </w:rPr>
        <w:br/>
        <w:t xml:space="preserve">• 19 Nisan 1916: Tifüsten ölen </w:t>
      </w:r>
      <w:proofErr w:type="spellStart"/>
      <w:r>
        <w:rPr>
          <w:rFonts w:ascii="Calibri" w:hAnsi="Calibri"/>
          <w:color w:val="1E293B"/>
          <w:sz w:val="19"/>
        </w:rPr>
        <w:t>Goltz</w:t>
      </w:r>
      <w:proofErr w:type="spellEnd"/>
      <w:r>
        <w:rPr>
          <w:rFonts w:ascii="Calibri" w:hAnsi="Calibri"/>
          <w:color w:val="1E293B"/>
          <w:sz w:val="19"/>
        </w:rPr>
        <w:t xml:space="preserve"> Paşa'nın yerine ordunun </w:t>
      </w:r>
      <w:r>
        <w:rPr>
          <w:rFonts w:ascii="Calibri" w:hAnsi="Calibri"/>
          <w:color w:val="1E293B"/>
          <w:sz w:val="19"/>
        </w:rPr>
        <w:lastRenderedPageBreak/>
        <w:t>başına Halil Paşa atandı.</w:t>
      </w:r>
      <w:r>
        <w:rPr>
          <w:rFonts w:ascii="Calibri" w:hAnsi="Calibri"/>
          <w:color w:val="1E293B"/>
          <w:sz w:val="19"/>
        </w:rPr>
        <w:br/>
        <w:t>• 29 Nisan 1916: İngilizler teslim oldu.</w:t>
      </w:r>
    </w:p>
    <w:p w14:paraId="74397C75" w14:textId="77777777" w:rsidR="007A00CA" w:rsidRDefault="007A00CA" w:rsidP="007A00CA">
      <w:pPr>
        <w:keepNext/>
        <w:spacing w:before="40" w:after="60" w:line="252" w:lineRule="auto"/>
      </w:pPr>
      <w:proofErr w:type="spellStart"/>
      <w:r>
        <w:rPr>
          <w:rFonts w:ascii="Calibri" w:hAnsi="Calibri"/>
          <w:b/>
          <w:color w:val="0F172A"/>
          <w:sz w:val="19"/>
        </w:rPr>
        <w:t>Kut'ül</w:t>
      </w:r>
      <w:proofErr w:type="spellEnd"/>
      <w:r>
        <w:rPr>
          <w:rFonts w:ascii="Calibri" w:hAnsi="Calibri"/>
          <w:b/>
          <w:color w:val="0F172A"/>
          <w:sz w:val="19"/>
        </w:rPr>
        <w:t xml:space="preserve"> </w:t>
      </w:r>
      <w:proofErr w:type="spellStart"/>
      <w:r>
        <w:rPr>
          <w:rFonts w:ascii="Calibri" w:hAnsi="Calibri"/>
          <w:b/>
          <w:color w:val="0F172A"/>
          <w:sz w:val="19"/>
        </w:rPr>
        <w:t>Amâre</w:t>
      </w:r>
      <w:proofErr w:type="spellEnd"/>
      <w:r>
        <w:rPr>
          <w:rFonts w:ascii="Calibri" w:hAnsi="Calibri"/>
          <w:b/>
          <w:color w:val="0F172A"/>
          <w:sz w:val="19"/>
        </w:rPr>
        <w:t xml:space="preserve"> Kuşatması ile ilgili verilen bu bilgilere göre aşağıdakilerden hangisi söylenemez?</w:t>
      </w:r>
    </w:p>
    <w:p w14:paraId="5C6880C6"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Kuşatmanın başlangıcında Osmanlı birliklerinin başında yabancı bir komutan görev yapmıştır.</w:t>
      </w:r>
    </w:p>
    <w:p w14:paraId="302117E7"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Savaş sürecinde Osmanlı ordusunun komuta kademesinde görev değişiklikleri yaşanmıştır.</w:t>
      </w:r>
    </w:p>
    <w:p w14:paraId="009EC8F2"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Yaşanan başarısızlık sonrası İngilizler, Birinci Dünya Savaşı'ndan çekilmişlerdir.</w:t>
      </w:r>
    </w:p>
    <w:p w14:paraId="668F9F17"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Osmanlı Devleti, Irak Cephesi'ni takviye kuvvetlerle güçlendirmeye çalışmıştır.</w:t>
      </w:r>
    </w:p>
    <w:p w14:paraId="2ED71185" w14:textId="77777777" w:rsidR="007A00CA" w:rsidRDefault="007A00CA" w:rsidP="007A00CA">
      <w:pPr>
        <w:spacing w:before="20" w:after="100"/>
        <w:jc w:val="right"/>
      </w:pPr>
      <w:r>
        <w:rPr>
          <w:rFonts w:ascii="Arial" w:hAnsi="Arial"/>
          <w:b/>
          <w:color w:val="64748B"/>
          <w:sz w:val="16"/>
        </w:rPr>
        <w:t xml:space="preserve">(2021 </w:t>
      </w:r>
      <w:proofErr w:type="spellStart"/>
      <w:r>
        <w:rPr>
          <w:rFonts w:ascii="Arial" w:hAnsi="Arial"/>
          <w:b/>
          <w:color w:val="64748B"/>
          <w:sz w:val="16"/>
        </w:rPr>
        <w:t>LGS</w:t>
      </w:r>
      <w:proofErr w:type="spellEnd"/>
      <w:r>
        <w:rPr>
          <w:rFonts w:ascii="Arial" w:hAnsi="Arial"/>
          <w:b/>
          <w:color w:val="64748B"/>
          <w:sz w:val="16"/>
        </w:rPr>
        <w:t>)</w:t>
      </w:r>
    </w:p>
    <w:p w14:paraId="0BC7EA4B" w14:textId="77777777" w:rsidR="007A00CA" w:rsidRDefault="007A00CA" w:rsidP="007A00CA">
      <w:pPr>
        <w:spacing w:after="80"/>
      </w:pPr>
      <w:r>
        <w:rPr>
          <w:color w:val="CBD5E1"/>
          <w:sz w:val="12"/>
        </w:rPr>
        <w:t>――――――――――――――――――――――――――――</w:t>
      </w:r>
    </w:p>
    <w:p w14:paraId="0F7403F5" w14:textId="77777777" w:rsidR="007A00CA" w:rsidRDefault="007A00CA" w:rsidP="007A00CA">
      <w:pPr>
        <w:keepNext/>
        <w:spacing w:before="100" w:after="40" w:line="252" w:lineRule="auto"/>
      </w:pPr>
      <w:r>
        <w:rPr>
          <w:rFonts w:ascii="Arial" w:hAnsi="Arial"/>
          <w:b/>
          <w:color w:val="881337"/>
          <w:sz w:val="19"/>
        </w:rPr>
        <w:t xml:space="preserve">4. </w:t>
      </w:r>
      <w:r>
        <w:rPr>
          <w:rFonts w:ascii="Calibri" w:hAnsi="Calibri"/>
          <w:color w:val="1E293B"/>
          <w:sz w:val="19"/>
        </w:rPr>
        <w:t>Mustafa Kemal, Mondros Ateşkes Antlaşması sonrasındaki süreci şu şekilde değerlendirmiştir:</w:t>
      </w:r>
      <w:r>
        <w:rPr>
          <w:rFonts w:ascii="Calibri" w:hAnsi="Calibri"/>
          <w:color w:val="1E293B"/>
          <w:sz w:val="19"/>
        </w:rPr>
        <w:br/>
        <w:t>“Genel savaştan sonra imza edilen ateşkes sonucunda ülkemizin büyük bir kısmı elden gittikten başka vatanımızın önemli parçaları da düşman orduları tarafından işgal edilmişti. Ordumuzun silahları ve cephanesi yabancılar tarafından toplanarak ülke dışına sevk ediliyor ve denize atılıyordu. Kökleri, insanlık tarihinin derinliklerinde bulunan Türk milletinin son ve tek bağımsız devleti yıkılıyordu.”</w:t>
      </w:r>
    </w:p>
    <w:p w14:paraId="70C89722" w14:textId="77777777" w:rsidR="007A00CA" w:rsidRDefault="007A00CA" w:rsidP="007A00CA">
      <w:pPr>
        <w:keepNext/>
        <w:spacing w:before="40" w:after="60" w:line="252" w:lineRule="auto"/>
      </w:pPr>
      <w:r>
        <w:rPr>
          <w:rFonts w:ascii="Calibri" w:hAnsi="Calibri"/>
          <w:b/>
          <w:color w:val="0F172A"/>
          <w:sz w:val="19"/>
        </w:rPr>
        <w:t>Mustafa Kemal'in bu sözlerinden hareketle Mondros Ateşkes Antlaşması ile ilgili aşağıdaki yargılardan hangisine ulaşılamaz?</w:t>
      </w:r>
    </w:p>
    <w:p w14:paraId="5A5AD7FB"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Türk bağımsızlığına ters düşmektedir.</w:t>
      </w:r>
    </w:p>
    <w:p w14:paraId="6A1C8FEC"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Osmanlı Devleti'ni hukuken sona erdirmiştir.</w:t>
      </w:r>
    </w:p>
    <w:p w14:paraId="64CA4579"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Osmanlı topraklarının işgaline zemin hazırlamıştır.</w:t>
      </w:r>
    </w:p>
    <w:p w14:paraId="3ED80CA6"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Osmanlı Devleti'nin savunma gücü kırılmaya çalışılmıştır.</w:t>
      </w:r>
    </w:p>
    <w:p w14:paraId="016A000B" w14:textId="77777777" w:rsidR="007A00CA" w:rsidRDefault="007A00CA" w:rsidP="007A00CA">
      <w:pPr>
        <w:spacing w:before="20" w:after="100"/>
        <w:jc w:val="right"/>
      </w:pPr>
      <w:r>
        <w:rPr>
          <w:rFonts w:ascii="Arial" w:hAnsi="Arial"/>
          <w:b/>
          <w:color w:val="64748B"/>
          <w:sz w:val="16"/>
        </w:rPr>
        <w:t xml:space="preserve">(2020 </w:t>
      </w:r>
      <w:proofErr w:type="spellStart"/>
      <w:r>
        <w:rPr>
          <w:rFonts w:ascii="Arial" w:hAnsi="Arial"/>
          <w:b/>
          <w:color w:val="64748B"/>
          <w:sz w:val="16"/>
        </w:rPr>
        <w:t>LGS</w:t>
      </w:r>
      <w:proofErr w:type="spellEnd"/>
      <w:r>
        <w:rPr>
          <w:rFonts w:ascii="Arial" w:hAnsi="Arial"/>
          <w:b/>
          <w:color w:val="64748B"/>
          <w:sz w:val="16"/>
        </w:rPr>
        <w:t>)</w:t>
      </w:r>
    </w:p>
    <w:p w14:paraId="5A906143" w14:textId="77777777" w:rsidR="007A00CA" w:rsidRDefault="007A00CA" w:rsidP="007A00CA">
      <w:pPr>
        <w:spacing w:after="80"/>
      </w:pPr>
      <w:r>
        <w:rPr>
          <w:color w:val="CBD5E1"/>
          <w:sz w:val="12"/>
        </w:rPr>
        <w:t>――――――――――――――――――――――――――――</w:t>
      </w:r>
    </w:p>
    <w:p w14:paraId="6FF03B2D" w14:textId="77777777" w:rsidR="007A00CA" w:rsidRDefault="007A00CA" w:rsidP="007A00CA">
      <w:pPr>
        <w:keepNext/>
        <w:spacing w:before="100" w:after="40" w:line="252" w:lineRule="auto"/>
      </w:pPr>
      <w:r>
        <w:rPr>
          <w:rFonts w:ascii="Arial" w:hAnsi="Arial"/>
          <w:b/>
          <w:color w:val="881337"/>
          <w:sz w:val="19"/>
        </w:rPr>
        <w:t xml:space="preserve">5. </w:t>
      </w:r>
      <w:r>
        <w:rPr>
          <w:rFonts w:ascii="Calibri" w:hAnsi="Calibri"/>
          <w:color w:val="1E293B"/>
          <w:sz w:val="19"/>
        </w:rPr>
        <w:t>Müdafaa-i Hukuk Cemiyetleri tarih, dil, din ve ırk bakımından kendilerini ilgilendiren bölgenin Türk ve Müslüman çoğunlukta olduğunu İtilaf Devletleri'ne ve dünya kamuoyuna gazete, kitap vs. dağıtarak türlü yollardan anlatmaya çalışmaktaydı. Bu cemiyetler, faaliyetlerini etkin hâle getirmek ve kamuoyunu harekete geçirmek için bölgelerinde kongreler tertip etmekteydi. Bu cemiyetlerden bazıları gerekirse silahlı mücadeleyi de göze almışlardı.</w:t>
      </w:r>
    </w:p>
    <w:p w14:paraId="6E1B31F8" w14:textId="77777777" w:rsidR="007A00CA" w:rsidRDefault="007A00CA" w:rsidP="007A00CA">
      <w:pPr>
        <w:keepNext/>
        <w:spacing w:before="40" w:after="60" w:line="252" w:lineRule="auto"/>
      </w:pPr>
      <w:r>
        <w:rPr>
          <w:rFonts w:ascii="Calibri" w:hAnsi="Calibri"/>
          <w:b/>
          <w:color w:val="0F172A"/>
          <w:sz w:val="19"/>
        </w:rPr>
        <w:t>Buna göre Müdafaa-i Hukuk Cemiyetleri hakkında aşağıdakilerden hangisi söylenebilir?</w:t>
      </w:r>
    </w:p>
    <w:p w14:paraId="2458E46B"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Bölgesel nitelikli kuruluşlardır.</w:t>
      </w:r>
    </w:p>
    <w:p w14:paraId="013F90F3"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Düzenli ordu birliklerinden oluşmuşlardır.</w:t>
      </w:r>
    </w:p>
    <w:p w14:paraId="7EA876F7"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İhtiyaçları devlet tarafından karşılanmıştır.</w:t>
      </w:r>
    </w:p>
    <w:p w14:paraId="1FE8E6E2"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İstanbul Hükûmeti tarafından kurulmuşlardır.</w:t>
      </w:r>
    </w:p>
    <w:p w14:paraId="44EE2293" w14:textId="77777777" w:rsidR="007A00CA" w:rsidRDefault="007A00CA" w:rsidP="007A00CA">
      <w:pPr>
        <w:spacing w:before="20" w:after="100"/>
        <w:jc w:val="right"/>
      </w:pPr>
      <w:r>
        <w:rPr>
          <w:rFonts w:ascii="Arial" w:hAnsi="Arial"/>
          <w:b/>
          <w:color w:val="64748B"/>
          <w:sz w:val="16"/>
        </w:rPr>
        <w:t xml:space="preserve">(2020 </w:t>
      </w:r>
      <w:proofErr w:type="spellStart"/>
      <w:r>
        <w:rPr>
          <w:rFonts w:ascii="Arial" w:hAnsi="Arial"/>
          <w:b/>
          <w:color w:val="64748B"/>
          <w:sz w:val="16"/>
        </w:rPr>
        <w:t>LGS</w:t>
      </w:r>
      <w:proofErr w:type="spellEnd"/>
      <w:r>
        <w:rPr>
          <w:rFonts w:ascii="Arial" w:hAnsi="Arial"/>
          <w:b/>
          <w:color w:val="64748B"/>
          <w:sz w:val="16"/>
        </w:rPr>
        <w:t>)</w:t>
      </w:r>
    </w:p>
    <w:p w14:paraId="7EB13D43" w14:textId="6320A2C7" w:rsidR="007A00CA" w:rsidRDefault="007A00CA" w:rsidP="007A00CA">
      <w:pPr>
        <w:spacing w:after="80"/>
        <w:rPr>
          <w:color w:val="CBD5E1"/>
          <w:sz w:val="12"/>
        </w:rPr>
      </w:pPr>
      <w:r>
        <w:rPr>
          <w:color w:val="CBD5E1"/>
          <w:sz w:val="12"/>
        </w:rPr>
        <w:t>――――――――――――――――――――――――――――</w:t>
      </w:r>
    </w:p>
    <w:p w14:paraId="7611A5AC" w14:textId="6AAA724B" w:rsidR="007A00CA" w:rsidRDefault="007A00CA" w:rsidP="007A00CA">
      <w:pPr>
        <w:spacing w:after="80"/>
        <w:rPr>
          <w:color w:val="CBD5E1"/>
          <w:sz w:val="12"/>
        </w:rPr>
      </w:pPr>
    </w:p>
    <w:p w14:paraId="27EF99F7" w14:textId="2DF24FBB" w:rsidR="007A00CA" w:rsidRDefault="007A00CA" w:rsidP="007A00CA">
      <w:pPr>
        <w:spacing w:after="80"/>
        <w:rPr>
          <w:color w:val="CBD5E1"/>
          <w:sz w:val="12"/>
        </w:rPr>
      </w:pPr>
    </w:p>
    <w:p w14:paraId="43E978D9" w14:textId="6ECDF459" w:rsidR="007A00CA" w:rsidRDefault="007A00CA" w:rsidP="007A00CA">
      <w:pPr>
        <w:spacing w:after="80"/>
        <w:rPr>
          <w:color w:val="CBD5E1"/>
          <w:sz w:val="12"/>
        </w:rPr>
      </w:pPr>
    </w:p>
    <w:p w14:paraId="6E23DA2A" w14:textId="70756362" w:rsidR="007A00CA" w:rsidRDefault="007A00CA" w:rsidP="007A00CA">
      <w:pPr>
        <w:spacing w:after="80"/>
        <w:rPr>
          <w:color w:val="CBD5E1"/>
          <w:sz w:val="12"/>
        </w:rPr>
      </w:pPr>
    </w:p>
    <w:p w14:paraId="6272969E" w14:textId="61091A84" w:rsidR="007A00CA" w:rsidRDefault="007A00CA" w:rsidP="007A00CA">
      <w:pPr>
        <w:spacing w:after="80"/>
        <w:rPr>
          <w:color w:val="CBD5E1"/>
          <w:sz w:val="12"/>
        </w:rPr>
      </w:pPr>
    </w:p>
    <w:p w14:paraId="354B221B" w14:textId="1E682BB8" w:rsidR="007A00CA" w:rsidRDefault="007A00CA" w:rsidP="007A00CA">
      <w:pPr>
        <w:spacing w:after="80"/>
        <w:rPr>
          <w:color w:val="CBD5E1"/>
          <w:sz w:val="12"/>
        </w:rPr>
      </w:pPr>
    </w:p>
    <w:p w14:paraId="1D61F761" w14:textId="77777777" w:rsidR="007A00CA" w:rsidRDefault="007A00CA" w:rsidP="007A00CA">
      <w:pPr>
        <w:spacing w:after="80"/>
      </w:pPr>
    </w:p>
    <w:p w14:paraId="708827B3" w14:textId="77777777" w:rsidR="007A00CA" w:rsidRDefault="007A00CA" w:rsidP="007A00CA">
      <w:pPr>
        <w:keepNext/>
        <w:spacing w:before="100" w:after="40" w:line="252" w:lineRule="auto"/>
      </w:pPr>
      <w:r>
        <w:rPr>
          <w:rFonts w:ascii="Arial" w:hAnsi="Arial"/>
          <w:b/>
          <w:color w:val="881337"/>
          <w:sz w:val="19"/>
        </w:rPr>
        <w:lastRenderedPageBreak/>
        <w:t xml:space="preserve">6. </w:t>
      </w:r>
      <w:r>
        <w:rPr>
          <w:rFonts w:ascii="Calibri" w:hAnsi="Calibri"/>
          <w:color w:val="1E293B"/>
          <w:sz w:val="19"/>
        </w:rPr>
        <w:t>Amasya Genelgesi Kararları ve Yaşanan Gelişmeler:</w:t>
      </w:r>
      <w:r>
        <w:rPr>
          <w:rFonts w:ascii="Calibri" w:hAnsi="Calibri"/>
          <w:color w:val="1E293B"/>
          <w:sz w:val="19"/>
        </w:rPr>
        <w:br/>
        <w:t>• Erzurum'da doğu illeri ile ilgili bir kongre toplanacaktır. → 23 Temmuz-7 Ağustos 1919 tarihleri arasında Erzurum Kongresi düzenlendi.</w:t>
      </w:r>
      <w:r>
        <w:rPr>
          <w:rFonts w:ascii="Calibri" w:hAnsi="Calibri"/>
          <w:color w:val="1E293B"/>
          <w:sz w:val="19"/>
        </w:rPr>
        <w:br/>
        <w:t>• Milletin durumunu gözden geçirmek ve haklarını dünyaya duyurmak için her türlü etki ve denetimden uzak, millî bir kurulun varlığı gereklidir. → Erzurum Kongresi'nde Temsil Heyeti kuruldu.</w:t>
      </w:r>
      <w:r>
        <w:rPr>
          <w:rFonts w:ascii="Calibri" w:hAnsi="Calibri"/>
          <w:color w:val="1E293B"/>
          <w:sz w:val="19"/>
        </w:rPr>
        <w:br/>
        <w:t>• Anadolu'nun her yönden güvenilir yerlerinden biri olan Sivas'ta millî bir kongre düzenlenecektir. → 4-11 Eylül 1919 tarihleri arasında Anadolu'nun çeşitli yerlerinden gelen delegelerin katılımıyla Sivas Kongresi düzenlendi.</w:t>
      </w:r>
    </w:p>
    <w:p w14:paraId="326801AD" w14:textId="77777777" w:rsidR="007A00CA" w:rsidRDefault="007A00CA" w:rsidP="007A00CA">
      <w:pPr>
        <w:keepNext/>
        <w:spacing w:before="40" w:after="60" w:line="252" w:lineRule="auto"/>
      </w:pPr>
      <w:r>
        <w:rPr>
          <w:rFonts w:ascii="Calibri" w:hAnsi="Calibri"/>
          <w:b/>
          <w:color w:val="0F172A"/>
          <w:sz w:val="19"/>
        </w:rPr>
        <w:t>Amasya Genelgesi'nin bu kararları ile yaşanan gelişmeler göz önünde bulundurulduğunda aşağıdaki çıkarımlardan hangisi yapılabilir?</w:t>
      </w:r>
    </w:p>
    <w:p w14:paraId="5B15293B"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Erzurum Kongresi'nde hükûmet değişikliğine gidilmiştir.</w:t>
      </w:r>
    </w:p>
    <w:p w14:paraId="55DB9F0A"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Osmanlı Devleti'nin hukuken sona erdiği kabul edilmiştir.</w:t>
      </w:r>
    </w:p>
    <w:p w14:paraId="65711DF8"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Sivas Kongresi katılımın az olması nedeniyle yerel bir kongredir.</w:t>
      </w:r>
    </w:p>
    <w:p w14:paraId="3F979D0B"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Amasya Genelgesi'yle, Millî Mücadele'nin sonraki aşamaları planlanmıştır.</w:t>
      </w:r>
    </w:p>
    <w:p w14:paraId="367082B1" w14:textId="77777777" w:rsidR="007A00CA" w:rsidRDefault="007A00CA" w:rsidP="007A00CA">
      <w:pPr>
        <w:spacing w:before="20" w:after="100"/>
        <w:jc w:val="right"/>
      </w:pPr>
      <w:r>
        <w:rPr>
          <w:rFonts w:ascii="Arial" w:hAnsi="Arial"/>
          <w:b/>
          <w:color w:val="64748B"/>
          <w:sz w:val="16"/>
        </w:rPr>
        <w:t xml:space="preserve">(2021 </w:t>
      </w:r>
      <w:proofErr w:type="spellStart"/>
      <w:r>
        <w:rPr>
          <w:rFonts w:ascii="Arial" w:hAnsi="Arial"/>
          <w:b/>
          <w:color w:val="64748B"/>
          <w:sz w:val="16"/>
        </w:rPr>
        <w:t>LGS</w:t>
      </w:r>
      <w:proofErr w:type="spellEnd"/>
      <w:r>
        <w:rPr>
          <w:rFonts w:ascii="Arial" w:hAnsi="Arial"/>
          <w:b/>
          <w:color w:val="64748B"/>
          <w:sz w:val="16"/>
        </w:rPr>
        <w:t>)</w:t>
      </w:r>
    </w:p>
    <w:p w14:paraId="15529606" w14:textId="77777777" w:rsidR="007A00CA" w:rsidRDefault="007A00CA" w:rsidP="007A00CA">
      <w:pPr>
        <w:spacing w:after="80"/>
      </w:pPr>
      <w:r>
        <w:rPr>
          <w:color w:val="CBD5E1"/>
          <w:sz w:val="12"/>
        </w:rPr>
        <w:t>――――――――――――――――――――――――――――</w:t>
      </w:r>
    </w:p>
    <w:p w14:paraId="1C520FDE" w14:textId="77777777" w:rsidR="007A00CA" w:rsidRDefault="007A00CA" w:rsidP="007A00CA">
      <w:pPr>
        <w:keepNext/>
        <w:spacing w:before="100" w:after="40" w:line="252" w:lineRule="auto"/>
      </w:pPr>
      <w:r>
        <w:rPr>
          <w:rFonts w:ascii="Arial" w:hAnsi="Arial"/>
          <w:b/>
          <w:color w:val="881337"/>
          <w:sz w:val="19"/>
        </w:rPr>
        <w:t xml:space="preserve">7. </w:t>
      </w:r>
      <w:r>
        <w:rPr>
          <w:rFonts w:ascii="Calibri" w:hAnsi="Calibri"/>
          <w:color w:val="1E293B"/>
          <w:sz w:val="19"/>
        </w:rPr>
        <w:t xml:space="preserve">Erzurum Kongresi, toplanma amacı ve </w:t>
      </w:r>
      <w:proofErr w:type="spellStart"/>
      <w:r>
        <w:rPr>
          <w:rFonts w:ascii="Calibri" w:hAnsi="Calibri"/>
          <w:color w:val="1E293B"/>
          <w:sz w:val="19"/>
        </w:rPr>
        <w:t>temsiliyet</w:t>
      </w:r>
      <w:proofErr w:type="spellEnd"/>
      <w:r>
        <w:rPr>
          <w:rFonts w:ascii="Calibri" w:hAnsi="Calibri"/>
          <w:color w:val="1E293B"/>
          <w:sz w:val="19"/>
        </w:rPr>
        <w:t xml:space="preserve"> açısından bölgesel; aldığı kararlar açısından ulusal bir niteliktedir.</w:t>
      </w:r>
    </w:p>
    <w:p w14:paraId="13376728" w14:textId="77777777" w:rsidR="007A00CA" w:rsidRDefault="007A00CA" w:rsidP="007A00CA">
      <w:pPr>
        <w:keepNext/>
        <w:spacing w:before="40" w:after="60" w:line="252" w:lineRule="auto"/>
      </w:pPr>
      <w:r>
        <w:rPr>
          <w:rFonts w:ascii="Calibri" w:hAnsi="Calibri"/>
          <w:b/>
          <w:color w:val="0F172A"/>
          <w:sz w:val="19"/>
        </w:rPr>
        <w:t>Buna göre aşağıdakilerden hangisi Erzurum Kongresi'nin bölgesel olduğuna kanıt olarak gösterilebilir?</w:t>
      </w:r>
    </w:p>
    <w:p w14:paraId="4F7D2327"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Doğu illerinden gelen delegelerin katılımıyla toplanması</w:t>
      </w:r>
    </w:p>
    <w:p w14:paraId="0EBA5CCC" w14:textId="77777777" w:rsidR="007A00CA" w:rsidRDefault="007A00CA" w:rsidP="007A00CA">
      <w:pPr>
        <w:keepNext/>
        <w:spacing w:before="20" w:after="20" w:line="245" w:lineRule="auto"/>
        <w:ind w:left="216"/>
      </w:pPr>
      <w:r>
        <w:rPr>
          <w:rFonts w:ascii="Arial" w:hAnsi="Arial"/>
          <w:b/>
          <w:color w:val="881337"/>
          <w:sz w:val="18"/>
        </w:rPr>
        <w:t xml:space="preserve">B) </w:t>
      </w:r>
      <w:proofErr w:type="spellStart"/>
      <w:r>
        <w:rPr>
          <w:rFonts w:ascii="Calibri" w:hAnsi="Calibri"/>
          <w:color w:val="334155"/>
          <w:sz w:val="18"/>
        </w:rPr>
        <w:t>Kuvâyı</w:t>
      </w:r>
      <w:proofErr w:type="spellEnd"/>
      <w:r>
        <w:rPr>
          <w:rFonts w:ascii="Calibri" w:hAnsi="Calibri"/>
          <w:color w:val="334155"/>
          <w:sz w:val="18"/>
        </w:rPr>
        <w:t xml:space="preserve"> </w:t>
      </w:r>
      <w:proofErr w:type="spellStart"/>
      <w:r>
        <w:rPr>
          <w:rFonts w:ascii="Calibri" w:hAnsi="Calibri"/>
          <w:color w:val="334155"/>
          <w:sz w:val="18"/>
        </w:rPr>
        <w:t>Millîye'yi</w:t>
      </w:r>
      <w:proofErr w:type="spellEnd"/>
      <w:r>
        <w:rPr>
          <w:rFonts w:ascii="Calibri" w:hAnsi="Calibri"/>
          <w:color w:val="334155"/>
          <w:sz w:val="18"/>
        </w:rPr>
        <w:t xml:space="preserve"> etkin ve ulusal iradeyi egemen kılmanın temel ilke olarak alınması</w:t>
      </w:r>
    </w:p>
    <w:p w14:paraId="1E86B87B"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Manda ve himaye kabul edilemez ilkesinin benimsenmesi</w:t>
      </w:r>
    </w:p>
    <w:p w14:paraId="31600D44"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Ulusal sınırlar içinde vatan bir bütündür, parçalanamaz kararının alınması</w:t>
      </w:r>
    </w:p>
    <w:p w14:paraId="4CE9C796" w14:textId="77777777" w:rsidR="007A00CA" w:rsidRDefault="007A00CA" w:rsidP="007A00CA">
      <w:pPr>
        <w:spacing w:before="20" w:after="100"/>
        <w:jc w:val="right"/>
      </w:pPr>
      <w:r>
        <w:rPr>
          <w:rFonts w:ascii="Arial" w:hAnsi="Arial"/>
          <w:b/>
          <w:color w:val="64748B"/>
          <w:sz w:val="16"/>
        </w:rPr>
        <w:t xml:space="preserve">(2019 </w:t>
      </w:r>
      <w:proofErr w:type="spellStart"/>
      <w:r>
        <w:rPr>
          <w:rFonts w:ascii="Arial" w:hAnsi="Arial"/>
          <w:b/>
          <w:color w:val="64748B"/>
          <w:sz w:val="16"/>
        </w:rPr>
        <w:t>LGS</w:t>
      </w:r>
      <w:proofErr w:type="spellEnd"/>
      <w:r>
        <w:rPr>
          <w:rFonts w:ascii="Arial" w:hAnsi="Arial"/>
          <w:b/>
          <w:color w:val="64748B"/>
          <w:sz w:val="16"/>
        </w:rPr>
        <w:t>)</w:t>
      </w:r>
    </w:p>
    <w:p w14:paraId="3F9AB62F" w14:textId="77777777" w:rsidR="007A00CA" w:rsidRDefault="007A00CA" w:rsidP="007A00CA">
      <w:pPr>
        <w:spacing w:after="80"/>
      </w:pPr>
      <w:r>
        <w:rPr>
          <w:color w:val="CBD5E1"/>
          <w:sz w:val="12"/>
        </w:rPr>
        <w:t>――――――――――――――――――――――――――――</w:t>
      </w:r>
    </w:p>
    <w:p w14:paraId="2D4C0A1C" w14:textId="77777777" w:rsidR="007A00CA" w:rsidRDefault="007A00CA" w:rsidP="007A00CA">
      <w:pPr>
        <w:keepNext/>
        <w:spacing w:before="100" w:after="40" w:line="252" w:lineRule="auto"/>
      </w:pPr>
      <w:r>
        <w:rPr>
          <w:rFonts w:ascii="Arial" w:hAnsi="Arial"/>
          <w:b/>
          <w:color w:val="881337"/>
          <w:sz w:val="19"/>
        </w:rPr>
        <w:t xml:space="preserve">8. </w:t>
      </w:r>
      <w:r>
        <w:rPr>
          <w:rFonts w:ascii="Calibri" w:hAnsi="Calibri"/>
          <w:color w:val="1E293B"/>
          <w:sz w:val="19"/>
        </w:rPr>
        <w:t xml:space="preserve">İlk Türkiye Büyük Millet Meclisi, millet iradesi ile yeni seçilen milletvekillerinin yanı sıra son Osmanlı </w:t>
      </w:r>
      <w:proofErr w:type="spellStart"/>
      <w:r>
        <w:rPr>
          <w:rFonts w:ascii="Calibri" w:hAnsi="Calibri"/>
          <w:color w:val="1E293B"/>
          <w:sz w:val="19"/>
        </w:rPr>
        <w:t>Mebusan</w:t>
      </w:r>
      <w:proofErr w:type="spellEnd"/>
      <w:r>
        <w:rPr>
          <w:rFonts w:ascii="Calibri" w:hAnsi="Calibri"/>
          <w:color w:val="1E293B"/>
          <w:sz w:val="19"/>
        </w:rPr>
        <w:t xml:space="preserve"> Meclisinden Anadolu'ya geçen milletvekillerinden oluşmaktaydı. Üyelerinin her biri ülkenin içinde bulunduğu eşi görülmemiş maddi ve manevi yokluklar karşısında Millî Mücadele'nin başarıya ulaşması için canla başla çalışmışlardır.</w:t>
      </w:r>
    </w:p>
    <w:p w14:paraId="592C9043" w14:textId="77777777" w:rsidR="007A00CA" w:rsidRDefault="007A00CA" w:rsidP="007A00CA">
      <w:pPr>
        <w:keepNext/>
        <w:spacing w:before="40" w:after="60" w:line="252" w:lineRule="auto"/>
      </w:pPr>
      <w:r>
        <w:rPr>
          <w:rFonts w:ascii="Calibri" w:hAnsi="Calibri"/>
          <w:b/>
          <w:color w:val="0F172A"/>
          <w:sz w:val="19"/>
        </w:rPr>
        <w:t>Bu bilgiye göre İlk Türkiye Büyük Millet Meclisi için aşağıdakilerden hangisi söylenemez?</w:t>
      </w:r>
    </w:p>
    <w:p w14:paraId="1DA74E1B"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Millî egemenliği esas almıştır.</w:t>
      </w:r>
    </w:p>
    <w:p w14:paraId="366C2DA3"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Teslimiyetçi politikalar izlemiştir.</w:t>
      </w:r>
    </w:p>
    <w:p w14:paraId="6F1F9928"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Temeli fedakârlık esasına dayanmıştır.</w:t>
      </w:r>
    </w:p>
    <w:p w14:paraId="2A4396A8"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Demokratik yapıya sahiptir.</w:t>
      </w:r>
    </w:p>
    <w:p w14:paraId="7DF78012" w14:textId="77777777" w:rsidR="007A00CA" w:rsidRDefault="007A00CA" w:rsidP="007A00CA">
      <w:pPr>
        <w:spacing w:before="20" w:after="100"/>
        <w:jc w:val="right"/>
      </w:pPr>
      <w:r>
        <w:rPr>
          <w:rFonts w:ascii="Arial" w:hAnsi="Arial"/>
          <w:b/>
          <w:color w:val="64748B"/>
          <w:sz w:val="16"/>
        </w:rPr>
        <w:t xml:space="preserve">(2018 </w:t>
      </w:r>
      <w:proofErr w:type="spellStart"/>
      <w:r>
        <w:rPr>
          <w:rFonts w:ascii="Arial" w:hAnsi="Arial"/>
          <w:b/>
          <w:color w:val="64748B"/>
          <w:sz w:val="16"/>
        </w:rPr>
        <w:t>LGS</w:t>
      </w:r>
      <w:proofErr w:type="spellEnd"/>
      <w:r>
        <w:rPr>
          <w:rFonts w:ascii="Arial" w:hAnsi="Arial"/>
          <w:b/>
          <w:color w:val="64748B"/>
          <w:sz w:val="16"/>
        </w:rPr>
        <w:t>)</w:t>
      </w:r>
    </w:p>
    <w:p w14:paraId="1AF938F7" w14:textId="4D66765F" w:rsidR="007A00CA" w:rsidRDefault="007A00CA" w:rsidP="007A00CA">
      <w:pPr>
        <w:spacing w:after="80"/>
        <w:rPr>
          <w:color w:val="CBD5E1"/>
          <w:sz w:val="12"/>
        </w:rPr>
      </w:pPr>
      <w:r>
        <w:rPr>
          <w:color w:val="CBD5E1"/>
          <w:sz w:val="12"/>
        </w:rPr>
        <w:t>――――――――――――――――――――――――――――</w:t>
      </w:r>
    </w:p>
    <w:p w14:paraId="6ED7F27A" w14:textId="6D7E1599" w:rsidR="007A00CA" w:rsidRDefault="007A00CA" w:rsidP="007A00CA">
      <w:pPr>
        <w:spacing w:after="80"/>
        <w:rPr>
          <w:color w:val="CBD5E1"/>
          <w:sz w:val="12"/>
        </w:rPr>
      </w:pPr>
    </w:p>
    <w:p w14:paraId="190F8259" w14:textId="03085C3D" w:rsidR="007A00CA" w:rsidRDefault="007A00CA" w:rsidP="007A00CA">
      <w:pPr>
        <w:spacing w:after="80"/>
        <w:rPr>
          <w:color w:val="CBD5E1"/>
          <w:sz w:val="12"/>
        </w:rPr>
      </w:pPr>
    </w:p>
    <w:p w14:paraId="72C743B5" w14:textId="617D75C2" w:rsidR="007A00CA" w:rsidRDefault="007A00CA" w:rsidP="007A00CA">
      <w:pPr>
        <w:spacing w:after="80"/>
        <w:rPr>
          <w:color w:val="CBD5E1"/>
          <w:sz w:val="12"/>
        </w:rPr>
      </w:pPr>
    </w:p>
    <w:p w14:paraId="251B7FC0" w14:textId="2B00AE49" w:rsidR="007A00CA" w:rsidRDefault="007A00CA" w:rsidP="007A00CA">
      <w:pPr>
        <w:spacing w:after="80"/>
        <w:rPr>
          <w:color w:val="CBD5E1"/>
          <w:sz w:val="12"/>
        </w:rPr>
      </w:pPr>
    </w:p>
    <w:p w14:paraId="542AEF93" w14:textId="0E35B811" w:rsidR="007A00CA" w:rsidRDefault="007A00CA" w:rsidP="007A00CA">
      <w:pPr>
        <w:spacing w:after="80"/>
        <w:rPr>
          <w:color w:val="CBD5E1"/>
          <w:sz w:val="12"/>
        </w:rPr>
      </w:pPr>
    </w:p>
    <w:p w14:paraId="3DE3199A" w14:textId="77777777" w:rsidR="007A00CA" w:rsidRDefault="007A00CA" w:rsidP="007A00CA">
      <w:pPr>
        <w:spacing w:after="80"/>
      </w:pPr>
    </w:p>
    <w:p w14:paraId="660B0A1C" w14:textId="77777777" w:rsidR="007A00CA" w:rsidRDefault="007A00CA" w:rsidP="007A00CA">
      <w:pPr>
        <w:keepNext/>
        <w:spacing w:before="100" w:after="40" w:line="252" w:lineRule="auto"/>
      </w:pPr>
      <w:r>
        <w:rPr>
          <w:rFonts w:ascii="Arial" w:hAnsi="Arial"/>
          <w:b/>
          <w:color w:val="881337"/>
          <w:sz w:val="19"/>
        </w:rPr>
        <w:lastRenderedPageBreak/>
        <w:t xml:space="preserve">9. </w:t>
      </w:r>
      <w:r>
        <w:rPr>
          <w:rFonts w:ascii="Calibri" w:hAnsi="Calibri"/>
          <w:color w:val="1E293B"/>
          <w:sz w:val="19"/>
        </w:rPr>
        <w:t>Birinci Dünya Savaşı'nda Türk ordusunun Çanakkale Zaferi'ni elde etmesiyle müttefiklerinden yardım alamayan Rusya'da Bolşevik İhtilali çıktı. Bu ihtilalin ardından Rusya'nın savaştan çekilmesiyle Osmanlı Devleti, doğuda 1877-1878 Savaşı'yla kaybettiği Kars, Ardahan ve Batum'u Rusya'dan geri aldı. Ayrıca Almanların doğu cephesi zaferle kapandı.</w:t>
      </w:r>
    </w:p>
    <w:p w14:paraId="508FBEB8" w14:textId="77777777" w:rsidR="007A00CA" w:rsidRDefault="007A00CA" w:rsidP="007A00CA">
      <w:pPr>
        <w:keepNext/>
        <w:spacing w:before="40" w:after="60" w:line="252" w:lineRule="auto"/>
      </w:pPr>
      <w:r>
        <w:rPr>
          <w:rFonts w:ascii="Calibri" w:hAnsi="Calibri"/>
          <w:b/>
          <w:color w:val="0F172A"/>
          <w:sz w:val="19"/>
        </w:rPr>
        <w:t>Bu bilgilerden aşağıdakilerin hangisine ulaşılabilir?</w:t>
      </w:r>
    </w:p>
    <w:p w14:paraId="35947DEC"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Osmanlı Devleti, Birinci Dünya Savaşı'ndan en kazançlı çıkan devlet olmuştur.</w:t>
      </w:r>
    </w:p>
    <w:p w14:paraId="1CAFA1DA"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İtilaf Devletleri savaştıkları diğer cephelerden çekilmek zorunda kalmışlardır.</w:t>
      </w:r>
    </w:p>
    <w:p w14:paraId="18E0D6E1"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Türkiye'nin doğu sınırı, Çanakkale Zaferi sonucunda kesinleşmiştir.</w:t>
      </w:r>
    </w:p>
    <w:p w14:paraId="04A02F70"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 xml:space="preserve">Çanakkale </w:t>
      </w:r>
      <w:proofErr w:type="spellStart"/>
      <w:r>
        <w:rPr>
          <w:rFonts w:ascii="Calibri" w:hAnsi="Calibri"/>
          <w:color w:val="334155"/>
          <w:sz w:val="18"/>
        </w:rPr>
        <w:t>Muharebeleri'nin</w:t>
      </w:r>
      <w:proofErr w:type="spellEnd"/>
      <w:r>
        <w:rPr>
          <w:rFonts w:ascii="Calibri" w:hAnsi="Calibri"/>
          <w:color w:val="334155"/>
          <w:sz w:val="18"/>
        </w:rPr>
        <w:t xml:space="preserve"> uluslararası sonuçları olmuştur.</w:t>
      </w:r>
    </w:p>
    <w:p w14:paraId="104889EC" w14:textId="77777777" w:rsidR="007A00CA" w:rsidRDefault="007A00CA" w:rsidP="007A00CA">
      <w:pPr>
        <w:spacing w:before="20" w:after="100"/>
        <w:jc w:val="right"/>
      </w:pPr>
      <w:r>
        <w:rPr>
          <w:rFonts w:ascii="Arial" w:hAnsi="Arial"/>
          <w:b/>
          <w:color w:val="64748B"/>
          <w:sz w:val="16"/>
        </w:rPr>
        <w:t xml:space="preserve">(2022 </w:t>
      </w:r>
      <w:proofErr w:type="spellStart"/>
      <w:r>
        <w:rPr>
          <w:rFonts w:ascii="Arial" w:hAnsi="Arial"/>
          <w:b/>
          <w:color w:val="64748B"/>
          <w:sz w:val="16"/>
        </w:rPr>
        <w:t>LGS</w:t>
      </w:r>
      <w:proofErr w:type="spellEnd"/>
      <w:r>
        <w:rPr>
          <w:rFonts w:ascii="Arial" w:hAnsi="Arial"/>
          <w:b/>
          <w:color w:val="64748B"/>
          <w:sz w:val="16"/>
        </w:rPr>
        <w:t>)</w:t>
      </w:r>
    </w:p>
    <w:p w14:paraId="49DFD8FB" w14:textId="77777777" w:rsidR="007A00CA" w:rsidRDefault="007A00CA" w:rsidP="007A00CA">
      <w:pPr>
        <w:spacing w:after="80"/>
      </w:pPr>
      <w:r>
        <w:rPr>
          <w:color w:val="CBD5E1"/>
          <w:sz w:val="12"/>
        </w:rPr>
        <w:t>――――――――――――――――――――――――――――</w:t>
      </w:r>
    </w:p>
    <w:p w14:paraId="2B940281" w14:textId="77777777" w:rsidR="007A00CA" w:rsidRDefault="007A00CA" w:rsidP="007A00CA">
      <w:pPr>
        <w:keepNext/>
        <w:spacing w:before="100" w:after="40" w:line="252" w:lineRule="auto"/>
      </w:pPr>
      <w:r>
        <w:rPr>
          <w:rFonts w:ascii="Arial" w:hAnsi="Arial"/>
          <w:b/>
          <w:color w:val="881337"/>
          <w:sz w:val="19"/>
        </w:rPr>
        <w:t xml:space="preserve">10. </w:t>
      </w:r>
      <w:r>
        <w:rPr>
          <w:rFonts w:ascii="Calibri" w:hAnsi="Calibri"/>
          <w:color w:val="1E293B"/>
          <w:sz w:val="19"/>
        </w:rPr>
        <w:t xml:space="preserve">Büyük Millet Meclisine karşı Anadolu'nun pek çok yerinde ayaklanmalar çıktı. Bu ayaklanmaların çıkmasında İstanbul yönetimi ve İtilaf Devletleri'nin zararlı faaliyetleri etkili oldu. 1920 yılı boyunca süren bu ayaklanmaların amacı </w:t>
      </w:r>
      <w:proofErr w:type="spellStart"/>
      <w:r>
        <w:rPr>
          <w:rFonts w:ascii="Calibri" w:hAnsi="Calibri"/>
          <w:color w:val="1E293B"/>
          <w:sz w:val="19"/>
        </w:rPr>
        <w:t>Kuvâyı</w:t>
      </w:r>
      <w:proofErr w:type="spellEnd"/>
      <w:r>
        <w:rPr>
          <w:rFonts w:ascii="Calibri" w:hAnsi="Calibri"/>
          <w:color w:val="1E293B"/>
          <w:sz w:val="19"/>
        </w:rPr>
        <w:t xml:space="preserve"> </w:t>
      </w:r>
      <w:proofErr w:type="spellStart"/>
      <w:r>
        <w:rPr>
          <w:rFonts w:ascii="Calibri" w:hAnsi="Calibri"/>
          <w:color w:val="1E293B"/>
          <w:sz w:val="19"/>
        </w:rPr>
        <w:t>Millîye'yi</w:t>
      </w:r>
      <w:proofErr w:type="spellEnd"/>
      <w:r>
        <w:rPr>
          <w:rFonts w:ascii="Calibri" w:hAnsi="Calibri"/>
          <w:color w:val="1E293B"/>
          <w:sz w:val="19"/>
        </w:rPr>
        <w:t xml:space="preserve"> etkisiz hâle getirmek ve bağımsızlık hareketini boğmaktı. Ayaklanmalar, Büyük Millet Meclisini uzun süre uğraştırdı. İnsan ve malzeme kaybedildi. Başta Yunanlar olmak üzere düşman hareketleri daha serbest hâle geldi. Ancak her şeye rağmen ayaklanmalar bastırılarak meclisin otoritesi korundu.</w:t>
      </w:r>
      <w:r>
        <w:rPr>
          <w:rFonts w:ascii="Calibri" w:hAnsi="Calibri"/>
          <w:color w:val="1E293B"/>
          <w:sz w:val="19"/>
        </w:rPr>
        <w:br/>
      </w:r>
      <w:r>
        <w:rPr>
          <w:rFonts w:ascii="Calibri" w:hAnsi="Calibri"/>
          <w:color w:val="1E293B"/>
          <w:sz w:val="19"/>
        </w:rPr>
        <w:br/>
        <w:t>Bu bilgilerden hareketle Büyük Millet Meclisine karşı ayaklanmaların sonuçları ile ilgili;</w:t>
      </w:r>
      <w:r>
        <w:rPr>
          <w:rFonts w:ascii="Calibri" w:hAnsi="Calibri"/>
          <w:color w:val="1E293B"/>
          <w:sz w:val="19"/>
        </w:rPr>
        <w:br/>
        <w:t>I. Millî Mücadele sürecinin uzamasına sebep olmuştur.</w:t>
      </w:r>
      <w:r>
        <w:rPr>
          <w:rFonts w:ascii="Calibri" w:hAnsi="Calibri"/>
          <w:color w:val="1E293B"/>
          <w:sz w:val="19"/>
        </w:rPr>
        <w:br/>
        <w:t>II. Askerî imkânların bir kısmının gereksiz bir biçimde tüketilmesine neden olmuştur.</w:t>
      </w:r>
      <w:r>
        <w:rPr>
          <w:rFonts w:ascii="Calibri" w:hAnsi="Calibri"/>
          <w:color w:val="1E293B"/>
          <w:sz w:val="19"/>
        </w:rPr>
        <w:br/>
        <w:t>III. Büyük Millet Meclisi, çalışmalarına ara vermek zorunda kalmıştır.</w:t>
      </w:r>
      <w:r>
        <w:rPr>
          <w:rFonts w:ascii="Calibri" w:hAnsi="Calibri"/>
          <w:color w:val="1E293B"/>
          <w:sz w:val="19"/>
        </w:rPr>
        <w:br/>
        <w:t>IV. Anadolu'daki bütün işgaller sona ermiştir.</w:t>
      </w:r>
    </w:p>
    <w:p w14:paraId="6830E93A" w14:textId="77777777" w:rsidR="007A00CA" w:rsidRDefault="007A00CA" w:rsidP="007A00CA">
      <w:pPr>
        <w:keepNext/>
        <w:spacing w:before="40" w:after="60" w:line="252" w:lineRule="auto"/>
      </w:pPr>
      <w:proofErr w:type="gramStart"/>
      <w:r>
        <w:rPr>
          <w:rFonts w:ascii="Calibri" w:hAnsi="Calibri"/>
          <w:b/>
          <w:color w:val="0F172A"/>
          <w:sz w:val="19"/>
        </w:rPr>
        <w:t>yargılarından</w:t>
      </w:r>
      <w:proofErr w:type="gramEnd"/>
      <w:r>
        <w:rPr>
          <w:rFonts w:ascii="Calibri" w:hAnsi="Calibri"/>
          <w:b/>
          <w:color w:val="0F172A"/>
          <w:sz w:val="19"/>
        </w:rPr>
        <w:t xml:space="preserve"> hangilerine ulaşılabilir?</w:t>
      </w:r>
    </w:p>
    <w:p w14:paraId="37703228"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I ve II</w:t>
      </w:r>
    </w:p>
    <w:p w14:paraId="66410B6F"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I ve III</w:t>
      </w:r>
    </w:p>
    <w:p w14:paraId="68609888"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II ve IV</w:t>
      </w:r>
    </w:p>
    <w:p w14:paraId="5CC8993C"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III ve IV</w:t>
      </w:r>
    </w:p>
    <w:p w14:paraId="16AB67FE" w14:textId="77777777" w:rsidR="007A00CA" w:rsidRDefault="007A00CA" w:rsidP="007A00CA">
      <w:pPr>
        <w:spacing w:before="20" w:after="100"/>
        <w:jc w:val="right"/>
      </w:pPr>
      <w:r>
        <w:rPr>
          <w:rFonts w:ascii="Arial" w:hAnsi="Arial"/>
          <w:b/>
          <w:color w:val="64748B"/>
          <w:sz w:val="16"/>
        </w:rPr>
        <w:t xml:space="preserve">(2020 </w:t>
      </w:r>
      <w:proofErr w:type="spellStart"/>
      <w:r>
        <w:rPr>
          <w:rFonts w:ascii="Arial" w:hAnsi="Arial"/>
          <w:b/>
          <w:color w:val="64748B"/>
          <w:sz w:val="16"/>
        </w:rPr>
        <w:t>LGS</w:t>
      </w:r>
      <w:proofErr w:type="spellEnd"/>
      <w:r>
        <w:rPr>
          <w:rFonts w:ascii="Arial" w:hAnsi="Arial"/>
          <w:b/>
          <w:color w:val="64748B"/>
          <w:sz w:val="16"/>
        </w:rPr>
        <w:t>)</w:t>
      </w:r>
    </w:p>
    <w:p w14:paraId="48C142E8" w14:textId="4C59EFFA" w:rsidR="007A00CA" w:rsidRDefault="007A00CA" w:rsidP="007A00CA">
      <w:pPr>
        <w:spacing w:after="80"/>
        <w:rPr>
          <w:color w:val="CBD5E1"/>
          <w:sz w:val="12"/>
        </w:rPr>
      </w:pPr>
      <w:r>
        <w:rPr>
          <w:color w:val="CBD5E1"/>
          <w:sz w:val="12"/>
        </w:rPr>
        <w:t>――――――――――――――――――――――――――――</w:t>
      </w:r>
    </w:p>
    <w:p w14:paraId="31582B27" w14:textId="1E7C4F23" w:rsidR="007A00CA" w:rsidRDefault="007A00CA" w:rsidP="007A00CA">
      <w:pPr>
        <w:spacing w:after="80"/>
        <w:rPr>
          <w:color w:val="CBD5E1"/>
          <w:sz w:val="12"/>
        </w:rPr>
      </w:pPr>
    </w:p>
    <w:p w14:paraId="21F4AEA2" w14:textId="42DC4A2D" w:rsidR="007A00CA" w:rsidRDefault="007A00CA" w:rsidP="007A00CA">
      <w:pPr>
        <w:spacing w:after="80"/>
        <w:rPr>
          <w:color w:val="CBD5E1"/>
          <w:sz w:val="12"/>
        </w:rPr>
      </w:pPr>
    </w:p>
    <w:p w14:paraId="18168B93" w14:textId="33F5371B" w:rsidR="007A00CA" w:rsidRDefault="007A00CA" w:rsidP="007A00CA">
      <w:pPr>
        <w:spacing w:after="80"/>
        <w:rPr>
          <w:color w:val="CBD5E1"/>
          <w:sz w:val="12"/>
        </w:rPr>
      </w:pPr>
    </w:p>
    <w:p w14:paraId="614FE332" w14:textId="50CBCD94" w:rsidR="007A00CA" w:rsidRDefault="007A00CA" w:rsidP="007A00CA">
      <w:pPr>
        <w:spacing w:after="80"/>
        <w:rPr>
          <w:color w:val="CBD5E1"/>
          <w:sz w:val="12"/>
        </w:rPr>
      </w:pPr>
    </w:p>
    <w:p w14:paraId="359A8D7E" w14:textId="0532F5BE" w:rsidR="007A00CA" w:rsidRDefault="007A00CA" w:rsidP="007A00CA">
      <w:pPr>
        <w:spacing w:after="80"/>
        <w:rPr>
          <w:color w:val="CBD5E1"/>
          <w:sz w:val="12"/>
        </w:rPr>
      </w:pPr>
    </w:p>
    <w:p w14:paraId="0F0A1AC5" w14:textId="11B1B982" w:rsidR="007A00CA" w:rsidRDefault="007A00CA" w:rsidP="007A00CA">
      <w:pPr>
        <w:spacing w:after="80"/>
        <w:rPr>
          <w:color w:val="CBD5E1"/>
          <w:sz w:val="12"/>
        </w:rPr>
      </w:pPr>
    </w:p>
    <w:p w14:paraId="6A265DB5" w14:textId="5CE5CC68" w:rsidR="007A00CA" w:rsidRDefault="007A00CA" w:rsidP="007A00CA">
      <w:pPr>
        <w:spacing w:after="80"/>
        <w:rPr>
          <w:color w:val="CBD5E1"/>
          <w:sz w:val="12"/>
        </w:rPr>
      </w:pPr>
    </w:p>
    <w:p w14:paraId="76DFA1F2" w14:textId="7C54BDE4" w:rsidR="007A00CA" w:rsidRDefault="007A00CA" w:rsidP="007A00CA">
      <w:pPr>
        <w:spacing w:after="80"/>
        <w:rPr>
          <w:color w:val="CBD5E1"/>
          <w:sz w:val="12"/>
        </w:rPr>
      </w:pPr>
    </w:p>
    <w:p w14:paraId="5A05D321" w14:textId="2C818A35" w:rsidR="007A00CA" w:rsidRDefault="007A00CA" w:rsidP="007A00CA">
      <w:pPr>
        <w:spacing w:after="80"/>
        <w:rPr>
          <w:color w:val="CBD5E1"/>
          <w:sz w:val="12"/>
        </w:rPr>
      </w:pPr>
    </w:p>
    <w:p w14:paraId="009FD858" w14:textId="0F3B4738" w:rsidR="007A00CA" w:rsidRDefault="007A00CA" w:rsidP="007A00CA">
      <w:pPr>
        <w:spacing w:after="80"/>
        <w:rPr>
          <w:color w:val="CBD5E1"/>
          <w:sz w:val="12"/>
        </w:rPr>
      </w:pPr>
    </w:p>
    <w:p w14:paraId="7027D901" w14:textId="43BCE067" w:rsidR="007A00CA" w:rsidRDefault="007A00CA" w:rsidP="007A00CA">
      <w:pPr>
        <w:spacing w:after="80"/>
        <w:rPr>
          <w:color w:val="CBD5E1"/>
          <w:sz w:val="12"/>
        </w:rPr>
      </w:pPr>
    </w:p>
    <w:p w14:paraId="3FF9BA57" w14:textId="6A6E7D29" w:rsidR="007A00CA" w:rsidRDefault="007A00CA" w:rsidP="007A00CA">
      <w:pPr>
        <w:spacing w:after="80"/>
        <w:rPr>
          <w:color w:val="CBD5E1"/>
          <w:sz w:val="12"/>
        </w:rPr>
      </w:pPr>
    </w:p>
    <w:p w14:paraId="6A7F52E8" w14:textId="009D464D" w:rsidR="007A00CA" w:rsidRDefault="007A00CA" w:rsidP="007A00CA">
      <w:pPr>
        <w:spacing w:after="80"/>
        <w:rPr>
          <w:color w:val="CBD5E1"/>
          <w:sz w:val="12"/>
        </w:rPr>
      </w:pPr>
    </w:p>
    <w:p w14:paraId="2C9EA24F" w14:textId="77777777" w:rsidR="007A00CA" w:rsidRDefault="007A00CA" w:rsidP="007A00CA">
      <w:pPr>
        <w:spacing w:after="80"/>
      </w:pPr>
    </w:p>
    <w:p w14:paraId="39308AA2" w14:textId="77777777" w:rsidR="007A00CA" w:rsidRDefault="007A00CA" w:rsidP="007A00CA">
      <w:pPr>
        <w:keepNext/>
        <w:spacing w:before="100" w:after="40" w:line="252" w:lineRule="auto"/>
      </w:pPr>
      <w:r>
        <w:rPr>
          <w:rFonts w:ascii="Arial" w:hAnsi="Arial"/>
          <w:b/>
          <w:color w:val="881337"/>
          <w:sz w:val="19"/>
        </w:rPr>
        <w:lastRenderedPageBreak/>
        <w:t xml:space="preserve">11. </w:t>
      </w:r>
      <w:r>
        <w:rPr>
          <w:rFonts w:ascii="Calibri" w:hAnsi="Calibri"/>
          <w:color w:val="1E293B"/>
          <w:sz w:val="19"/>
        </w:rPr>
        <w:t>Bina henüz tamamlanmamıştı. Çatıyı döşemeye kiremit yetmemişti. Ankaralılar kendi çatılarından kucak kucak kiremit taşıyarak çatıyı kapattılar. Bu manzara çok anlamlıydı. Meclis'te mebusların oturacağı sıra bile yoktu. Ankara Muallim Mektebinden sıralar getirildi. O tarihte Ankara'da elektrik de yoktu. Kahvehanelerin birinden alınan petrol lambası asılarak aydınlatma meselesi halledildi. Sokağa bakan ilk oda, başkanlık odası yapıldı. Daha sonra meşhur hattat Hulûsi Efendi'nin yazdığı "Hâkimiyet milletindir." tabelası kürsünün arkasına asıldı.</w:t>
      </w:r>
    </w:p>
    <w:p w14:paraId="16434637" w14:textId="77777777" w:rsidR="007A00CA" w:rsidRDefault="007A00CA" w:rsidP="007A00CA">
      <w:pPr>
        <w:keepNext/>
        <w:spacing w:before="40" w:after="60" w:line="252" w:lineRule="auto"/>
      </w:pPr>
      <w:r>
        <w:rPr>
          <w:rFonts w:ascii="Calibri" w:hAnsi="Calibri"/>
          <w:b/>
          <w:color w:val="0F172A"/>
          <w:sz w:val="19"/>
        </w:rPr>
        <w:t>Bu metinden, açılış hazırlıklarının anlatıldığı TBMM ile ilgili aşağıdakilerin hangisine ulaşılamaz?</w:t>
      </w:r>
    </w:p>
    <w:p w14:paraId="2DE96BE5"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İmkânsızlıklar içinde açıldığına</w:t>
      </w:r>
    </w:p>
    <w:p w14:paraId="6EDD07B5"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Millet egemenliğini savunduğuna</w:t>
      </w:r>
    </w:p>
    <w:p w14:paraId="307D8A97"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Güçler birliği ilkesini benimsediğine</w:t>
      </w:r>
    </w:p>
    <w:p w14:paraId="5B3A829E"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Ankara halkı tarafından desteklendiğine</w:t>
      </w:r>
    </w:p>
    <w:p w14:paraId="6EB1D757" w14:textId="77777777" w:rsidR="007A00CA" w:rsidRDefault="007A00CA" w:rsidP="007A00CA">
      <w:pPr>
        <w:spacing w:before="20" w:after="100"/>
        <w:jc w:val="right"/>
      </w:pPr>
      <w:r>
        <w:rPr>
          <w:rFonts w:ascii="Arial" w:hAnsi="Arial"/>
          <w:b/>
          <w:color w:val="64748B"/>
          <w:sz w:val="16"/>
        </w:rPr>
        <w:t xml:space="preserve">(2022 </w:t>
      </w:r>
      <w:proofErr w:type="spellStart"/>
      <w:r>
        <w:rPr>
          <w:rFonts w:ascii="Arial" w:hAnsi="Arial"/>
          <w:b/>
          <w:color w:val="64748B"/>
          <w:sz w:val="16"/>
        </w:rPr>
        <w:t>LGS</w:t>
      </w:r>
      <w:proofErr w:type="spellEnd"/>
      <w:r>
        <w:rPr>
          <w:rFonts w:ascii="Arial" w:hAnsi="Arial"/>
          <w:b/>
          <w:color w:val="64748B"/>
          <w:sz w:val="16"/>
        </w:rPr>
        <w:t>)</w:t>
      </w:r>
    </w:p>
    <w:p w14:paraId="379F0CAF" w14:textId="77777777" w:rsidR="007A00CA" w:rsidRDefault="007A00CA" w:rsidP="007A00CA">
      <w:pPr>
        <w:spacing w:after="80"/>
      </w:pPr>
      <w:r>
        <w:rPr>
          <w:color w:val="CBD5E1"/>
          <w:sz w:val="12"/>
        </w:rPr>
        <w:t>――――――――――――――――――――――――――――</w:t>
      </w:r>
    </w:p>
    <w:p w14:paraId="6BB65496" w14:textId="77777777" w:rsidR="007A00CA" w:rsidRDefault="007A00CA" w:rsidP="007A00CA">
      <w:pPr>
        <w:keepNext/>
        <w:spacing w:before="100" w:after="40" w:line="252" w:lineRule="auto"/>
      </w:pPr>
      <w:r>
        <w:rPr>
          <w:rFonts w:ascii="Arial" w:hAnsi="Arial"/>
          <w:b/>
          <w:color w:val="881337"/>
          <w:sz w:val="19"/>
        </w:rPr>
        <w:t xml:space="preserve">12. </w:t>
      </w:r>
      <w:r>
        <w:rPr>
          <w:rFonts w:ascii="Calibri" w:hAnsi="Calibri"/>
          <w:color w:val="1E293B"/>
          <w:sz w:val="19"/>
        </w:rPr>
        <w:t>Osmanlı Devleti'nin Birinci Dünya Savaşı'nda Savaştığı Cepheler:</w:t>
      </w:r>
      <w:r>
        <w:rPr>
          <w:rFonts w:ascii="Calibri" w:hAnsi="Calibri"/>
          <w:color w:val="1E293B"/>
          <w:sz w:val="19"/>
        </w:rPr>
        <w:br/>
        <w:t>• Taarruz Cepheleri: Kafkas Cephesi, Kanal Cephesi</w:t>
      </w:r>
      <w:r>
        <w:rPr>
          <w:rFonts w:ascii="Calibri" w:hAnsi="Calibri"/>
          <w:color w:val="1E293B"/>
          <w:sz w:val="19"/>
        </w:rPr>
        <w:br/>
        <w:t>• Savunma Cepheleri: Çanakkale Cephesi, Irak Cephesi, Suriye-Filistin Cephesi, Hicaz-Yemen Cephesi</w:t>
      </w:r>
      <w:r>
        <w:rPr>
          <w:rFonts w:ascii="Calibri" w:hAnsi="Calibri"/>
          <w:color w:val="1E293B"/>
          <w:sz w:val="19"/>
        </w:rPr>
        <w:br/>
        <w:t>• Müttefiklerine Yardım Ettiği Cepheler: Makedonya Cephesi, Galiçya Cephesi, Romanya Cephesi</w:t>
      </w:r>
    </w:p>
    <w:p w14:paraId="4CD7F57A" w14:textId="77777777" w:rsidR="007A00CA" w:rsidRDefault="007A00CA" w:rsidP="007A00CA">
      <w:pPr>
        <w:keepNext/>
        <w:spacing w:before="40" w:after="60" w:line="252" w:lineRule="auto"/>
      </w:pPr>
      <w:r>
        <w:rPr>
          <w:rFonts w:ascii="Calibri" w:hAnsi="Calibri"/>
          <w:b/>
          <w:color w:val="0F172A"/>
          <w:sz w:val="19"/>
        </w:rPr>
        <w:t>Bu şemaya göre, Osmanlı Devleti ile ilgili aşağıdaki sorulardan hangisinin cevabına ulaşılabilir?</w:t>
      </w:r>
    </w:p>
    <w:p w14:paraId="13F1343F"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Hangi devletlerle savaşmıştır?</w:t>
      </w:r>
    </w:p>
    <w:p w14:paraId="276E1015"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Hangi bölgelerde savaşmıştır?</w:t>
      </w:r>
    </w:p>
    <w:p w14:paraId="446BBC23"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Hangi cephelerde başarısız olmuştur?</w:t>
      </w:r>
    </w:p>
    <w:p w14:paraId="741D61A1"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Hangi devletlere yardım etmiştir?</w:t>
      </w:r>
    </w:p>
    <w:p w14:paraId="2637524E" w14:textId="77777777" w:rsidR="007A00CA" w:rsidRDefault="007A00CA" w:rsidP="007A00CA">
      <w:pPr>
        <w:spacing w:before="20" w:after="100"/>
        <w:jc w:val="right"/>
      </w:pPr>
      <w:r>
        <w:rPr>
          <w:rFonts w:ascii="Arial" w:hAnsi="Arial"/>
          <w:b/>
          <w:color w:val="64748B"/>
          <w:sz w:val="16"/>
        </w:rPr>
        <w:t xml:space="preserve">(2023 </w:t>
      </w:r>
      <w:proofErr w:type="spellStart"/>
      <w:r>
        <w:rPr>
          <w:rFonts w:ascii="Arial" w:hAnsi="Arial"/>
          <w:b/>
          <w:color w:val="64748B"/>
          <w:sz w:val="16"/>
        </w:rPr>
        <w:t>LGS</w:t>
      </w:r>
      <w:proofErr w:type="spellEnd"/>
      <w:r>
        <w:rPr>
          <w:rFonts w:ascii="Arial" w:hAnsi="Arial"/>
          <w:b/>
          <w:color w:val="64748B"/>
          <w:sz w:val="16"/>
        </w:rPr>
        <w:t>)</w:t>
      </w:r>
    </w:p>
    <w:p w14:paraId="335D34B5" w14:textId="77777777" w:rsidR="007A00CA" w:rsidRDefault="007A00CA" w:rsidP="007A00CA">
      <w:pPr>
        <w:spacing w:after="80"/>
      </w:pPr>
      <w:r>
        <w:rPr>
          <w:color w:val="CBD5E1"/>
          <w:sz w:val="12"/>
        </w:rPr>
        <w:t>――――――――――――――――――――――――――――</w:t>
      </w:r>
    </w:p>
    <w:p w14:paraId="19BBCA57" w14:textId="77777777" w:rsidR="007A00CA" w:rsidRDefault="007A00CA" w:rsidP="007A00CA">
      <w:pPr>
        <w:keepNext/>
        <w:spacing w:before="100" w:after="40" w:line="252" w:lineRule="auto"/>
      </w:pPr>
      <w:r>
        <w:rPr>
          <w:rFonts w:ascii="Arial" w:hAnsi="Arial"/>
          <w:b/>
          <w:color w:val="881337"/>
          <w:sz w:val="19"/>
        </w:rPr>
        <w:t xml:space="preserve">13. </w:t>
      </w:r>
      <w:r>
        <w:rPr>
          <w:rFonts w:ascii="Calibri" w:hAnsi="Calibri"/>
          <w:color w:val="1E293B"/>
          <w:sz w:val="19"/>
        </w:rPr>
        <w:t>Çanakkale Zaferi; İtilaf Devletleri'nin savaşı kısa sürede kazanma planlarını suya düşürmüştür. Bu zaferle İtilaf Devletleri'nin Boğazları ele geçirmesi ve İstanbul'u işgali önlenmiştir. Hindistan'da İngiliz karşıtı gösteriler düzenlenmiş, müttefiklerinden yardım alamayan Rusya'da Bolşevik İhtilali gerçekleşmiş ve yeni yönetim savaştan çekilmiştir. Çanakkale Savaşları'ndan sonra Bulgaristan, İttifak Devletleri'nin yanında savaşa katılmıştır. Böylece Osmanlı Devleti ile müttefikleri arasında kara bağlantısı kurulmuştur.</w:t>
      </w:r>
      <w:r>
        <w:rPr>
          <w:rFonts w:ascii="Calibri" w:hAnsi="Calibri"/>
          <w:color w:val="1E293B"/>
          <w:sz w:val="19"/>
        </w:rPr>
        <w:br/>
      </w:r>
      <w:r>
        <w:rPr>
          <w:rFonts w:ascii="Calibri" w:hAnsi="Calibri"/>
          <w:color w:val="1E293B"/>
          <w:sz w:val="19"/>
        </w:rPr>
        <w:br/>
        <w:t>Bu bilgilere göre;</w:t>
      </w:r>
      <w:r>
        <w:rPr>
          <w:rFonts w:ascii="Calibri" w:hAnsi="Calibri"/>
          <w:color w:val="1E293B"/>
          <w:sz w:val="19"/>
        </w:rPr>
        <w:br/>
        <w:t>I. Birinci Dünya Savaşı'nın süresinin uzaması</w:t>
      </w:r>
      <w:r>
        <w:rPr>
          <w:rFonts w:ascii="Calibri" w:hAnsi="Calibri"/>
          <w:color w:val="1E293B"/>
          <w:sz w:val="19"/>
        </w:rPr>
        <w:br/>
        <w:t>II. İtilaf Devletleri'nin müttefik kaybına uğraması</w:t>
      </w:r>
      <w:r>
        <w:rPr>
          <w:rFonts w:ascii="Calibri" w:hAnsi="Calibri"/>
          <w:color w:val="1E293B"/>
          <w:sz w:val="19"/>
        </w:rPr>
        <w:br/>
        <w:t>III. Osmanlı Devleti'nin savaş dışı kalması</w:t>
      </w:r>
      <w:r>
        <w:rPr>
          <w:rFonts w:ascii="Calibri" w:hAnsi="Calibri"/>
          <w:color w:val="1E293B"/>
          <w:sz w:val="19"/>
        </w:rPr>
        <w:br/>
        <w:t>IV. İngiltere'nin sömürgelerini kaybetmesi</w:t>
      </w:r>
    </w:p>
    <w:p w14:paraId="544E2320" w14:textId="77777777" w:rsidR="007A00CA" w:rsidRDefault="007A00CA" w:rsidP="007A00CA">
      <w:pPr>
        <w:keepNext/>
        <w:spacing w:before="40" w:after="60" w:line="252" w:lineRule="auto"/>
      </w:pPr>
      <w:proofErr w:type="gramStart"/>
      <w:r>
        <w:rPr>
          <w:rFonts w:ascii="Calibri" w:hAnsi="Calibri"/>
          <w:b/>
          <w:color w:val="0F172A"/>
          <w:sz w:val="19"/>
        </w:rPr>
        <w:t>sonuçlarından</w:t>
      </w:r>
      <w:proofErr w:type="gramEnd"/>
      <w:r>
        <w:rPr>
          <w:rFonts w:ascii="Calibri" w:hAnsi="Calibri"/>
          <w:b/>
          <w:color w:val="0F172A"/>
          <w:sz w:val="19"/>
        </w:rPr>
        <w:t xml:space="preserve"> hangilerine Çanakkale Savaşları'nın neden olduğu söylenebilir?</w:t>
      </w:r>
    </w:p>
    <w:p w14:paraId="54A67351"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I ve II</w:t>
      </w:r>
    </w:p>
    <w:p w14:paraId="10A2CB76"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I ve III</w:t>
      </w:r>
    </w:p>
    <w:p w14:paraId="506429F6"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II ve IV</w:t>
      </w:r>
    </w:p>
    <w:p w14:paraId="2DAA8FC5"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III ve IV</w:t>
      </w:r>
    </w:p>
    <w:p w14:paraId="035A4466" w14:textId="77777777" w:rsidR="007A00CA" w:rsidRDefault="007A00CA" w:rsidP="007A00CA">
      <w:pPr>
        <w:spacing w:before="20" w:after="100"/>
        <w:jc w:val="right"/>
      </w:pPr>
      <w:r>
        <w:rPr>
          <w:rFonts w:ascii="Arial" w:hAnsi="Arial"/>
          <w:b/>
          <w:color w:val="64748B"/>
          <w:sz w:val="16"/>
        </w:rPr>
        <w:t xml:space="preserve">(2023 </w:t>
      </w:r>
      <w:proofErr w:type="spellStart"/>
      <w:r>
        <w:rPr>
          <w:rFonts w:ascii="Arial" w:hAnsi="Arial"/>
          <w:b/>
          <w:color w:val="64748B"/>
          <w:sz w:val="16"/>
        </w:rPr>
        <w:t>LGS</w:t>
      </w:r>
      <w:proofErr w:type="spellEnd"/>
      <w:r>
        <w:rPr>
          <w:rFonts w:ascii="Arial" w:hAnsi="Arial"/>
          <w:b/>
          <w:color w:val="64748B"/>
          <w:sz w:val="16"/>
        </w:rPr>
        <w:t>)</w:t>
      </w:r>
    </w:p>
    <w:p w14:paraId="38FEA9A3" w14:textId="77777777" w:rsidR="007A00CA" w:rsidRDefault="007A00CA" w:rsidP="007A00CA">
      <w:pPr>
        <w:spacing w:after="80"/>
      </w:pPr>
      <w:r>
        <w:rPr>
          <w:color w:val="CBD5E1"/>
          <w:sz w:val="12"/>
        </w:rPr>
        <w:lastRenderedPageBreak/>
        <w:t>――――――――――――――――――――――――――――</w:t>
      </w:r>
    </w:p>
    <w:p w14:paraId="1CBEAEFB" w14:textId="77777777" w:rsidR="007A00CA" w:rsidRDefault="007A00CA" w:rsidP="007A00CA">
      <w:pPr>
        <w:keepNext/>
        <w:spacing w:before="100" w:after="40" w:line="252" w:lineRule="auto"/>
      </w:pPr>
      <w:r>
        <w:rPr>
          <w:rFonts w:ascii="Arial" w:hAnsi="Arial"/>
          <w:b/>
          <w:color w:val="881337"/>
          <w:sz w:val="19"/>
        </w:rPr>
        <w:t xml:space="preserve">14. </w:t>
      </w:r>
      <w:r>
        <w:rPr>
          <w:rFonts w:ascii="Calibri" w:hAnsi="Calibri"/>
          <w:color w:val="1E293B"/>
          <w:sz w:val="19"/>
        </w:rPr>
        <w:t>İzmir'in işgaline karşı gösterilen tepkilerden bazı örnekler:</w:t>
      </w:r>
      <w:r>
        <w:rPr>
          <w:rFonts w:ascii="Calibri" w:hAnsi="Calibri"/>
          <w:color w:val="1E293B"/>
          <w:sz w:val="19"/>
        </w:rPr>
        <w:br/>
        <w:t xml:space="preserve">• 23 Mayıs </w:t>
      </w:r>
      <w:proofErr w:type="spellStart"/>
      <w:r>
        <w:rPr>
          <w:rFonts w:ascii="Calibri" w:hAnsi="Calibri"/>
          <w:color w:val="1E293B"/>
          <w:sz w:val="19"/>
        </w:rPr>
        <w:t>1919'da</w:t>
      </w:r>
      <w:proofErr w:type="spellEnd"/>
      <w:r>
        <w:rPr>
          <w:rFonts w:ascii="Calibri" w:hAnsi="Calibri"/>
          <w:color w:val="1E293B"/>
          <w:sz w:val="19"/>
        </w:rPr>
        <w:t xml:space="preserve"> Sultanahmet Meydanı'ndaki mitingde Halide Edip Hanım; “Atalarımızın ruhları önünde eğiliyor, onlara bugünün yeni Türkiye'si adına hitap ediyorum ki, silahsız olan bugünkü milletin kalbi de onlarınki gibi yenilmez kudrettedir.” demiştir.</w:t>
      </w:r>
      <w:r>
        <w:rPr>
          <w:rFonts w:ascii="Calibri" w:hAnsi="Calibri"/>
          <w:color w:val="1E293B"/>
          <w:sz w:val="19"/>
        </w:rPr>
        <w:br/>
        <w:t>• Denizli'deki mitingde konuşan Müftü Ahmet Hulusi Efendi ise “Elinizde hiçbir silahınız yoksa bile üçer taş alarak düşmanın üzerine atın ve böylece eylemli olarak karşılıkta bulunun!” diye fetva vermiştir.</w:t>
      </w:r>
      <w:r>
        <w:rPr>
          <w:rFonts w:ascii="Calibri" w:hAnsi="Calibri"/>
          <w:color w:val="1E293B"/>
          <w:sz w:val="19"/>
        </w:rPr>
        <w:br/>
      </w:r>
      <w:r>
        <w:rPr>
          <w:rFonts w:ascii="Calibri" w:hAnsi="Calibri"/>
          <w:color w:val="1E293B"/>
          <w:sz w:val="19"/>
        </w:rPr>
        <w:br/>
        <w:t>Buna göre,</w:t>
      </w:r>
      <w:r>
        <w:rPr>
          <w:rFonts w:ascii="Calibri" w:hAnsi="Calibri"/>
          <w:color w:val="1E293B"/>
          <w:sz w:val="19"/>
        </w:rPr>
        <w:br/>
        <w:t>I. Yabancı devletlerden yardım talebinde bulunulmuştur.</w:t>
      </w:r>
      <w:r>
        <w:rPr>
          <w:rFonts w:ascii="Calibri" w:hAnsi="Calibri"/>
          <w:color w:val="1E293B"/>
          <w:sz w:val="19"/>
        </w:rPr>
        <w:br/>
        <w:t>II. Hükûmetin alacağı kararlara uyulması gerektiği vurgulanmıştır.</w:t>
      </w:r>
      <w:r>
        <w:rPr>
          <w:rFonts w:ascii="Calibri" w:hAnsi="Calibri"/>
          <w:color w:val="1E293B"/>
          <w:sz w:val="19"/>
        </w:rPr>
        <w:br/>
        <w:t>III. Anadolu'nun çeşitli yerlerinde işgaller protesto edilmiştir.</w:t>
      </w:r>
      <w:r>
        <w:rPr>
          <w:rFonts w:ascii="Calibri" w:hAnsi="Calibri"/>
          <w:color w:val="1E293B"/>
          <w:sz w:val="19"/>
        </w:rPr>
        <w:br/>
        <w:t>IV. Halk, her türlü imkânsızlığa rağmen mücadeleye çağrılmıştır.</w:t>
      </w:r>
    </w:p>
    <w:p w14:paraId="5A4B81B6" w14:textId="77777777" w:rsidR="007A00CA" w:rsidRDefault="007A00CA" w:rsidP="007A00CA">
      <w:pPr>
        <w:keepNext/>
        <w:spacing w:before="40" w:after="60" w:line="252" w:lineRule="auto"/>
      </w:pPr>
      <w:proofErr w:type="gramStart"/>
      <w:r>
        <w:rPr>
          <w:rFonts w:ascii="Calibri" w:hAnsi="Calibri"/>
          <w:b/>
          <w:color w:val="0F172A"/>
          <w:sz w:val="19"/>
        </w:rPr>
        <w:t>yargılarından</w:t>
      </w:r>
      <w:proofErr w:type="gramEnd"/>
      <w:r>
        <w:rPr>
          <w:rFonts w:ascii="Calibri" w:hAnsi="Calibri"/>
          <w:b/>
          <w:color w:val="0F172A"/>
          <w:sz w:val="19"/>
        </w:rPr>
        <w:t xml:space="preserve"> hangilerine ulaşılabilir?</w:t>
      </w:r>
    </w:p>
    <w:p w14:paraId="1DBC1B9B"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I ve II</w:t>
      </w:r>
    </w:p>
    <w:p w14:paraId="547BBFC8"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I ve IV</w:t>
      </w:r>
    </w:p>
    <w:p w14:paraId="2A793785"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II ve III</w:t>
      </w:r>
    </w:p>
    <w:p w14:paraId="0753B752"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III ve IV</w:t>
      </w:r>
    </w:p>
    <w:p w14:paraId="31AC7BA3" w14:textId="77777777" w:rsidR="007A00CA" w:rsidRDefault="007A00CA" w:rsidP="007A00CA">
      <w:pPr>
        <w:spacing w:before="20" w:after="100"/>
        <w:jc w:val="right"/>
      </w:pPr>
      <w:r>
        <w:rPr>
          <w:rFonts w:ascii="Arial" w:hAnsi="Arial"/>
          <w:b/>
          <w:color w:val="64748B"/>
          <w:sz w:val="16"/>
        </w:rPr>
        <w:t xml:space="preserve">(2023 </w:t>
      </w:r>
      <w:proofErr w:type="spellStart"/>
      <w:r>
        <w:rPr>
          <w:rFonts w:ascii="Arial" w:hAnsi="Arial"/>
          <w:b/>
          <w:color w:val="64748B"/>
          <w:sz w:val="16"/>
        </w:rPr>
        <w:t>LGS</w:t>
      </w:r>
      <w:proofErr w:type="spellEnd"/>
      <w:r>
        <w:rPr>
          <w:rFonts w:ascii="Arial" w:hAnsi="Arial"/>
          <w:b/>
          <w:color w:val="64748B"/>
          <w:sz w:val="16"/>
        </w:rPr>
        <w:t>)</w:t>
      </w:r>
    </w:p>
    <w:p w14:paraId="410FF48E" w14:textId="77777777" w:rsidR="007A00CA" w:rsidRDefault="007A00CA" w:rsidP="007A00CA">
      <w:pPr>
        <w:spacing w:after="80"/>
      </w:pPr>
      <w:r>
        <w:rPr>
          <w:color w:val="CBD5E1"/>
          <w:sz w:val="12"/>
        </w:rPr>
        <w:t>――――――――――――――――――――――――――――</w:t>
      </w:r>
    </w:p>
    <w:p w14:paraId="1C25CB59" w14:textId="77777777" w:rsidR="007A00CA" w:rsidRDefault="007A00CA" w:rsidP="007A00CA">
      <w:pPr>
        <w:keepNext/>
        <w:spacing w:before="100" w:after="40" w:line="252" w:lineRule="auto"/>
      </w:pPr>
      <w:r>
        <w:rPr>
          <w:rFonts w:ascii="Arial" w:hAnsi="Arial"/>
          <w:b/>
          <w:color w:val="881337"/>
          <w:sz w:val="19"/>
        </w:rPr>
        <w:t xml:space="preserve">15. </w:t>
      </w:r>
      <w:r>
        <w:rPr>
          <w:rFonts w:ascii="Calibri" w:hAnsi="Calibri"/>
          <w:color w:val="1E293B"/>
          <w:sz w:val="19"/>
        </w:rPr>
        <w:t xml:space="preserve">Mondros Ateşkes Antlaşması şartlarının yerine getirilip getirilmediğini denetleyen İngiliz Subay </w:t>
      </w:r>
      <w:proofErr w:type="spellStart"/>
      <w:r>
        <w:rPr>
          <w:rFonts w:ascii="Calibri" w:hAnsi="Calibri"/>
          <w:color w:val="1E293B"/>
          <w:sz w:val="19"/>
        </w:rPr>
        <w:t>Alfred</w:t>
      </w:r>
      <w:proofErr w:type="spellEnd"/>
      <w:r>
        <w:rPr>
          <w:rFonts w:ascii="Calibri" w:hAnsi="Calibri"/>
          <w:color w:val="1E293B"/>
          <w:sz w:val="19"/>
        </w:rPr>
        <w:t xml:space="preserve"> Rawlinson 9 Temmuz </w:t>
      </w:r>
      <w:proofErr w:type="spellStart"/>
      <w:r>
        <w:rPr>
          <w:rFonts w:ascii="Calibri" w:hAnsi="Calibri"/>
          <w:color w:val="1E293B"/>
          <w:sz w:val="19"/>
        </w:rPr>
        <w:t>1919'da</w:t>
      </w:r>
      <w:proofErr w:type="spellEnd"/>
      <w:r>
        <w:rPr>
          <w:rFonts w:ascii="Calibri" w:hAnsi="Calibri"/>
          <w:color w:val="1E293B"/>
          <w:sz w:val="19"/>
        </w:rPr>
        <w:t xml:space="preserve"> Mustafa Kemal Paşa ile Erzurum'da bir görüşme yapmıştır. Bu görüşmede Erzurum Kongresi'nin toplanması fikrinden vazgeçilmezse kuvvet kullanılarak buna engel olunacağı tehdidinde bulunmuştur. Mustafa Kemal Paşa ise “Kongrenin muhakkak toplanacağını, milletin buna karar verdiğini, İngiltere hükûmetinden ve Rawlinson'dan müsaade istenmediğini, Türk milletinin mecburi ve zaruri olarak, kuvvete kuvvetle karşı koyarak milletin kararını yerine getireceğini, ne pahasına olursa olsun kongrenin toplanacağını” kesin olarak belirtmiştir.</w:t>
      </w:r>
    </w:p>
    <w:p w14:paraId="70F6CE0D" w14:textId="77777777" w:rsidR="007A00CA" w:rsidRDefault="007A00CA" w:rsidP="007A00CA">
      <w:pPr>
        <w:keepNext/>
        <w:spacing w:before="40" w:after="60" w:line="252" w:lineRule="auto"/>
      </w:pPr>
      <w:r>
        <w:rPr>
          <w:rFonts w:ascii="Calibri" w:hAnsi="Calibri"/>
          <w:b/>
          <w:color w:val="0F172A"/>
          <w:sz w:val="19"/>
        </w:rPr>
        <w:t>Erzurum Kongresi öncesi yaşanan bu gelişmelerle ilgili aşağıdakilerden hangisi söylenemez?</w:t>
      </w:r>
    </w:p>
    <w:p w14:paraId="474BB5D1"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İtilaf Devletleri, Türk milletinin örgütlenmesinin önüne geçmek istemiştir.</w:t>
      </w:r>
    </w:p>
    <w:p w14:paraId="3E8AFEBF"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Mustafa Kemal Paşa, baskı ve zorlamalara karşı kararlılık göstermiştir.</w:t>
      </w:r>
    </w:p>
    <w:p w14:paraId="755BCDD5"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Anadolu'daki direniş hareketi, İngiliz hükûmetinin tehditleriyle engellenmiştir.</w:t>
      </w:r>
    </w:p>
    <w:p w14:paraId="5DF46C86"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Kongrenin toplanma kararı, millet iradesine dayandırılmıştır.</w:t>
      </w:r>
    </w:p>
    <w:p w14:paraId="04F42C2C" w14:textId="77777777" w:rsidR="007A00CA" w:rsidRDefault="007A00CA" w:rsidP="007A00CA">
      <w:pPr>
        <w:spacing w:before="20" w:after="100"/>
        <w:jc w:val="right"/>
      </w:pPr>
      <w:r>
        <w:rPr>
          <w:rFonts w:ascii="Arial" w:hAnsi="Arial"/>
          <w:b/>
          <w:color w:val="64748B"/>
          <w:sz w:val="16"/>
        </w:rPr>
        <w:t xml:space="preserve">(2023 </w:t>
      </w:r>
      <w:proofErr w:type="spellStart"/>
      <w:r>
        <w:rPr>
          <w:rFonts w:ascii="Arial" w:hAnsi="Arial"/>
          <w:b/>
          <w:color w:val="64748B"/>
          <w:sz w:val="16"/>
        </w:rPr>
        <w:t>LGS</w:t>
      </w:r>
      <w:proofErr w:type="spellEnd"/>
      <w:r>
        <w:rPr>
          <w:rFonts w:ascii="Arial" w:hAnsi="Arial"/>
          <w:b/>
          <w:color w:val="64748B"/>
          <w:sz w:val="16"/>
        </w:rPr>
        <w:t>)</w:t>
      </w:r>
    </w:p>
    <w:p w14:paraId="264F3F25" w14:textId="77777777" w:rsidR="007A00CA" w:rsidRDefault="007A00CA" w:rsidP="007A00CA">
      <w:pPr>
        <w:spacing w:after="80"/>
      </w:pPr>
      <w:r>
        <w:rPr>
          <w:color w:val="CBD5E1"/>
          <w:sz w:val="12"/>
        </w:rPr>
        <w:t>――――――――――――――――――――――――――――</w:t>
      </w:r>
    </w:p>
    <w:p w14:paraId="493639E5" w14:textId="77777777" w:rsidR="007A00CA" w:rsidRDefault="007A00CA" w:rsidP="007A00CA">
      <w:pPr>
        <w:keepNext/>
        <w:spacing w:before="100" w:after="40" w:line="252" w:lineRule="auto"/>
      </w:pPr>
      <w:r>
        <w:rPr>
          <w:rFonts w:ascii="Arial" w:hAnsi="Arial"/>
          <w:b/>
          <w:color w:val="881337"/>
          <w:sz w:val="19"/>
        </w:rPr>
        <w:lastRenderedPageBreak/>
        <w:t xml:space="preserve">16. </w:t>
      </w:r>
      <w:r>
        <w:rPr>
          <w:rFonts w:ascii="Calibri" w:hAnsi="Calibri"/>
          <w:color w:val="1E293B"/>
          <w:sz w:val="19"/>
        </w:rPr>
        <w:t>“Osmanlı Devleti, Birinci Dünya Savaşı öncesinde İtilaf Devletleri'nin tutumu dolayısıyla âdeta Almanya'nın tarafına itilmiştir.”</w:t>
      </w:r>
    </w:p>
    <w:p w14:paraId="4057DCA9" w14:textId="77777777" w:rsidR="007A00CA" w:rsidRDefault="007A00CA" w:rsidP="007A00CA">
      <w:pPr>
        <w:keepNext/>
        <w:spacing w:before="40" w:after="60" w:line="252" w:lineRule="auto"/>
      </w:pPr>
      <w:proofErr w:type="gramStart"/>
      <w:r>
        <w:rPr>
          <w:rFonts w:ascii="Calibri" w:hAnsi="Calibri"/>
          <w:b/>
          <w:color w:val="0F172A"/>
          <w:sz w:val="19"/>
        </w:rPr>
        <w:t>diyen</w:t>
      </w:r>
      <w:proofErr w:type="gramEnd"/>
      <w:r>
        <w:rPr>
          <w:rFonts w:ascii="Calibri" w:hAnsi="Calibri"/>
          <w:b/>
          <w:color w:val="0F172A"/>
          <w:sz w:val="19"/>
        </w:rPr>
        <w:t xml:space="preserve"> bir tarihçi aşağıdaki gelişmelerden hangisini bu düşüncesine kanıt olarak gösteremez?</w:t>
      </w:r>
    </w:p>
    <w:p w14:paraId="05B90A67"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İngiltere'nin, Osmanlı toprak bütünlüğünü koruma düşüncesinden vazgeçmesini</w:t>
      </w:r>
    </w:p>
    <w:p w14:paraId="26D0BE14"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Osmanlı Devleti'nin ittifak talebinin İngiltere ve Fransa tarafından reddedilmesini</w:t>
      </w:r>
    </w:p>
    <w:p w14:paraId="3118C2A2"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Rusya'nın, Osmanlı topraklarını paylaşma teklifinin İngiltere tarafından kabul edilmesini</w:t>
      </w:r>
    </w:p>
    <w:p w14:paraId="1DEF91A0"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İngiltere ve Fransa'nın Osmanlı ülkesinde ekonomik ayrıcalıklar elde etmelerini</w:t>
      </w:r>
    </w:p>
    <w:p w14:paraId="0AB279A0" w14:textId="77777777" w:rsidR="007A00CA" w:rsidRDefault="007A00CA" w:rsidP="007A00CA">
      <w:pPr>
        <w:spacing w:before="20" w:after="100"/>
        <w:jc w:val="right"/>
      </w:pPr>
      <w:r>
        <w:rPr>
          <w:rFonts w:ascii="Arial" w:hAnsi="Arial"/>
          <w:b/>
          <w:color w:val="64748B"/>
          <w:sz w:val="16"/>
        </w:rPr>
        <w:t xml:space="preserve">(2024 </w:t>
      </w:r>
      <w:proofErr w:type="spellStart"/>
      <w:r>
        <w:rPr>
          <w:rFonts w:ascii="Arial" w:hAnsi="Arial"/>
          <w:b/>
          <w:color w:val="64748B"/>
          <w:sz w:val="16"/>
        </w:rPr>
        <w:t>LGS</w:t>
      </w:r>
      <w:proofErr w:type="spellEnd"/>
      <w:r>
        <w:rPr>
          <w:rFonts w:ascii="Arial" w:hAnsi="Arial"/>
          <w:b/>
          <w:color w:val="64748B"/>
          <w:sz w:val="16"/>
        </w:rPr>
        <w:t>)</w:t>
      </w:r>
    </w:p>
    <w:p w14:paraId="7BF0A213" w14:textId="77777777" w:rsidR="007A00CA" w:rsidRDefault="007A00CA" w:rsidP="007A00CA">
      <w:pPr>
        <w:spacing w:after="80"/>
      </w:pPr>
      <w:r>
        <w:rPr>
          <w:color w:val="CBD5E1"/>
          <w:sz w:val="12"/>
        </w:rPr>
        <w:t>――――――――――――――――――――――――――――</w:t>
      </w:r>
    </w:p>
    <w:p w14:paraId="5986A085" w14:textId="77777777" w:rsidR="007A00CA" w:rsidRDefault="007A00CA" w:rsidP="007A00CA">
      <w:pPr>
        <w:keepNext/>
        <w:spacing w:before="100" w:after="40" w:line="252" w:lineRule="auto"/>
      </w:pPr>
      <w:r>
        <w:rPr>
          <w:rFonts w:ascii="Arial" w:hAnsi="Arial"/>
          <w:b/>
          <w:color w:val="881337"/>
          <w:sz w:val="19"/>
        </w:rPr>
        <w:t xml:space="preserve">17. </w:t>
      </w:r>
      <w:r>
        <w:rPr>
          <w:rFonts w:ascii="Calibri" w:hAnsi="Calibri"/>
          <w:color w:val="1E293B"/>
          <w:sz w:val="19"/>
        </w:rPr>
        <w:t>Aşağıda Birinci Dünya Savaşı sonrası Paris Barış Konferansı'nda alınan kararlardan birine yer verilmiştir:</w:t>
      </w:r>
      <w:r>
        <w:rPr>
          <w:rFonts w:ascii="Calibri" w:hAnsi="Calibri"/>
          <w:color w:val="1E293B"/>
          <w:sz w:val="19"/>
        </w:rPr>
        <w:br/>
        <w:t>“Savaştan sonra, evvelce kendilerini yöneten devletlerin egemenliklerine tabi olmaktan çıkmış ve kendini idare etmekten âciz kalmış halkların refahının sağlanması kutsal bir medeniyet görevidir. Bu görevin yerine getirilmesi için en iyi yöntem bu halkların vesayetini ve servet kaynaklarını, gelişmiş milletlere emanet etmektir.”</w:t>
      </w:r>
    </w:p>
    <w:p w14:paraId="1CC904A1" w14:textId="77777777" w:rsidR="007A00CA" w:rsidRDefault="007A00CA" w:rsidP="007A00CA">
      <w:pPr>
        <w:keepNext/>
        <w:spacing w:before="40" w:after="60" w:line="252" w:lineRule="auto"/>
      </w:pPr>
      <w:r>
        <w:rPr>
          <w:rFonts w:ascii="Calibri" w:hAnsi="Calibri"/>
          <w:b/>
          <w:color w:val="0F172A"/>
          <w:sz w:val="19"/>
        </w:rPr>
        <w:t>Bu karar aşağıdaki kavramlardan hangisiyle doğrudan ilişkilendirilebilir?</w:t>
      </w:r>
    </w:p>
    <w:p w14:paraId="66C3670F"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Manda ve himaye</w:t>
      </w:r>
    </w:p>
    <w:p w14:paraId="71558ABB"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Millî devlet</w:t>
      </w:r>
    </w:p>
    <w:p w14:paraId="79B8116E"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Bloklaşma</w:t>
      </w:r>
    </w:p>
    <w:p w14:paraId="25819F93"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Demokrasi</w:t>
      </w:r>
    </w:p>
    <w:p w14:paraId="78D3928E" w14:textId="77777777" w:rsidR="007A00CA" w:rsidRDefault="007A00CA" w:rsidP="007A00CA">
      <w:pPr>
        <w:spacing w:before="20" w:after="100"/>
        <w:jc w:val="right"/>
      </w:pPr>
      <w:r>
        <w:rPr>
          <w:rFonts w:ascii="Arial" w:hAnsi="Arial"/>
          <w:b/>
          <w:color w:val="64748B"/>
          <w:sz w:val="16"/>
        </w:rPr>
        <w:t xml:space="preserve">(2024 </w:t>
      </w:r>
      <w:proofErr w:type="spellStart"/>
      <w:r>
        <w:rPr>
          <w:rFonts w:ascii="Arial" w:hAnsi="Arial"/>
          <w:b/>
          <w:color w:val="64748B"/>
          <w:sz w:val="16"/>
        </w:rPr>
        <w:t>LGS</w:t>
      </w:r>
      <w:proofErr w:type="spellEnd"/>
      <w:r>
        <w:rPr>
          <w:rFonts w:ascii="Arial" w:hAnsi="Arial"/>
          <w:b/>
          <w:color w:val="64748B"/>
          <w:sz w:val="16"/>
        </w:rPr>
        <w:t>)</w:t>
      </w:r>
    </w:p>
    <w:p w14:paraId="67AA4EB7" w14:textId="77777777" w:rsidR="007A00CA" w:rsidRDefault="007A00CA" w:rsidP="007A00CA">
      <w:pPr>
        <w:spacing w:after="80"/>
      </w:pPr>
      <w:r>
        <w:rPr>
          <w:color w:val="CBD5E1"/>
          <w:sz w:val="12"/>
        </w:rPr>
        <w:t>――――――――――――――――――――――――――――</w:t>
      </w:r>
    </w:p>
    <w:p w14:paraId="0B9AA983" w14:textId="77777777" w:rsidR="007A00CA" w:rsidRDefault="007A00CA" w:rsidP="007A00CA">
      <w:pPr>
        <w:keepNext/>
        <w:spacing w:before="100" w:after="40" w:line="252" w:lineRule="auto"/>
      </w:pPr>
      <w:r>
        <w:rPr>
          <w:rFonts w:ascii="Arial" w:hAnsi="Arial"/>
          <w:b/>
          <w:color w:val="881337"/>
          <w:sz w:val="19"/>
        </w:rPr>
        <w:t xml:space="preserve">18. </w:t>
      </w:r>
      <w:r>
        <w:rPr>
          <w:rFonts w:ascii="Calibri" w:hAnsi="Calibri"/>
          <w:color w:val="1E293B"/>
          <w:sz w:val="19"/>
        </w:rPr>
        <w:t>Birinci Dünya Savaşı'nda Mustafa Kemal Paşa, komuta ettiği Suriye-Filistin Cephesi'ndeki 7. Ordu'yu nüfusunun büyük bir kısmı Türk olan Halep'e çekmişti. Burada İngiliz kuvvetlerini geri püskürten Mustafa Kemal Paşa, bu zaferden sonra “Bir hat tespit ettim ve sınırladım. Kuvvetlerime emrettim ki düşman bu hattın ilerisine geçmeyecek.” demiştir ve nitekim de düşman bu hattın ilerisine geçememiştir.</w:t>
      </w:r>
      <w:r>
        <w:rPr>
          <w:rFonts w:ascii="Calibri" w:hAnsi="Calibri"/>
          <w:color w:val="1E293B"/>
          <w:sz w:val="19"/>
        </w:rPr>
        <w:br/>
      </w:r>
      <w:r>
        <w:rPr>
          <w:rFonts w:ascii="Calibri" w:hAnsi="Calibri"/>
          <w:color w:val="1E293B"/>
          <w:sz w:val="19"/>
        </w:rPr>
        <w:br/>
        <w:t>Buna göre Mustafa Kemal Paşa;</w:t>
      </w:r>
      <w:r>
        <w:rPr>
          <w:rFonts w:ascii="Calibri" w:hAnsi="Calibri"/>
          <w:color w:val="1E293B"/>
          <w:sz w:val="19"/>
        </w:rPr>
        <w:br/>
        <w:t>I. İngilizlerin Orta Doğu'daki varlığına son vermek,</w:t>
      </w:r>
      <w:r>
        <w:rPr>
          <w:rFonts w:ascii="Calibri" w:hAnsi="Calibri"/>
          <w:color w:val="1E293B"/>
          <w:sz w:val="19"/>
        </w:rPr>
        <w:br/>
        <w:t>II. düşman birliklerinin kuzeye doğru ilerlemesini engellemek,</w:t>
      </w:r>
      <w:r>
        <w:rPr>
          <w:rFonts w:ascii="Calibri" w:hAnsi="Calibri"/>
          <w:color w:val="1E293B"/>
          <w:sz w:val="19"/>
        </w:rPr>
        <w:br/>
        <w:t>III. çoğunluğu Türk olan bölgeye çekilerek savunma yapmak</w:t>
      </w:r>
    </w:p>
    <w:p w14:paraId="4765B0B3" w14:textId="77777777" w:rsidR="007A00CA" w:rsidRDefault="007A00CA" w:rsidP="007A00CA">
      <w:pPr>
        <w:keepNext/>
        <w:spacing w:before="40" w:after="60" w:line="252" w:lineRule="auto"/>
      </w:pPr>
      <w:proofErr w:type="gramStart"/>
      <w:r>
        <w:rPr>
          <w:rFonts w:ascii="Calibri" w:hAnsi="Calibri"/>
          <w:b/>
          <w:color w:val="0F172A"/>
          <w:sz w:val="19"/>
        </w:rPr>
        <w:t>hedeflerinden</w:t>
      </w:r>
      <w:proofErr w:type="gramEnd"/>
      <w:r>
        <w:rPr>
          <w:rFonts w:ascii="Calibri" w:hAnsi="Calibri"/>
          <w:b/>
          <w:color w:val="0F172A"/>
          <w:sz w:val="19"/>
        </w:rPr>
        <w:t xml:space="preserve"> hangilerini gerçekleştirmek istemiştir?</w:t>
      </w:r>
    </w:p>
    <w:p w14:paraId="2338A004"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I ve II</w:t>
      </w:r>
    </w:p>
    <w:p w14:paraId="4E5F7CE3"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I ve III</w:t>
      </w:r>
    </w:p>
    <w:p w14:paraId="4046FC96"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II ve III</w:t>
      </w:r>
    </w:p>
    <w:p w14:paraId="7E54E473"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I, II ve III</w:t>
      </w:r>
    </w:p>
    <w:p w14:paraId="19CD0771" w14:textId="77777777" w:rsidR="007A00CA" w:rsidRDefault="007A00CA" w:rsidP="007A00CA">
      <w:pPr>
        <w:spacing w:before="20" w:after="100"/>
        <w:jc w:val="right"/>
      </w:pPr>
      <w:r>
        <w:rPr>
          <w:rFonts w:ascii="Arial" w:hAnsi="Arial"/>
          <w:b/>
          <w:color w:val="64748B"/>
          <w:sz w:val="16"/>
        </w:rPr>
        <w:t xml:space="preserve">(2025 </w:t>
      </w:r>
      <w:proofErr w:type="spellStart"/>
      <w:r>
        <w:rPr>
          <w:rFonts w:ascii="Arial" w:hAnsi="Arial"/>
          <w:b/>
          <w:color w:val="64748B"/>
          <w:sz w:val="16"/>
        </w:rPr>
        <w:t>LGS</w:t>
      </w:r>
      <w:proofErr w:type="spellEnd"/>
      <w:r>
        <w:rPr>
          <w:rFonts w:ascii="Arial" w:hAnsi="Arial"/>
          <w:b/>
          <w:color w:val="64748B"/>
          <w:sz w:val="16"/>
        </w:rPr>
        <w:t>)</w:t>
      </w:r>
    </w:p>
    <w:p w14:paraId="69A330AC" w14:textId="5CC57C3A" w:rsidR="007A00CA" w:rsidRDefault="007A00CA" w:rsidP="007A00CA">
      <w:pPr>
        <w:spacing w:after="80"/>
        <w:rPr>
          <w:color w:val="CBD5E1"/>
          <w:sz w:val="12"/>
        </w:rPr>
      </w:pPr>
      <w:r>
        <w:rPr>
          <w:color w:val="CBD5E1"/>
          <w:sz w:val="12"/>
        </w:rPr>
        <w:t>――――――――――――――――――――――――――――</w:t>
      </w:r>
    </w:p>
    <w:p w14:paraId="1F3BA602" w14:textId="4E5C704B" w:rsidR="007A00CA" w:rsidRDefault="007A00CA" w:rsidP="007A00CA">
      <w:pPr>
        <w:spacing w:after="80"/>
        <w:rPr>
          <w:color w:val="CBD5E1"/>
          <w:sz w:val="12"/>
        </w:rPr>
      </w:pPr>
    </w:p>
    <w:p w14:paraId="4B4CD7B8" w14:textId="5DFC8BF4" w:rsidR="007A00CA" w:rsidRDefault="007A00CA" w:rsidP="007A00CA">
      <w:pPr>
        <w:spacing w:after="80"/>
        <w:rPr>
          <w:color w:val="CBD5E1"/>
          <w:sz w:val="12"/>
        </w:rPr>
      </w:pPr>
    </w:p>
    <w:p w14:paraId="3C91EEE0" w14:textId="4585DC0B" w:rsidR="007A00CA" w:rsidRDefault="007A00CA" w:rsidP="007A00CA">
      <w:pPr>
        <w:spacing w:after="80"/>
        <w:rPr>
          <w:color w:val="CBD5E1"/>
          <w:sz w:val="12"/>
        </w:rPr>
      </w:pPr>
    </w:p>
    <w:p w14:paraId="3B577594" w14:textId="2546719B" w:rsidR="007A00CA" w:rsidRDefault="007A00CA" w:rsidP="007A00CA">
      <w:pPr>
        <w:spacing w:after="80"/>
        <w:rPr>
          <w:color w:val="CBD5E1"/>
          <w:sz w:val="12"/>
        </w:rPr>
      </w:pPr>
    </w:p>
    <w:p w14:paraId="1A80FBB0" w14:textId="77777777" w:rsidR="007A00CA" w:rsidRDefault="007A00CA" w:rsidP="007A00CA">
      <w:pPr>
        <w:spacing w:after="80"/>
      </w:pPr>
    </w:p>
    <w:p w14:paraId="348F2049" w14:textId="77777777" w:rsidR="007A00CA" w:rsidRDefault="007A00CA" w:rsidP="007A00CA">
      <w:pPr>
        <w:keepNext/>
        <w:spacing w:before="100" w:after="40" w:line="252" w:lineRule="auto"/>
      </w:pPr>
      <w:r>
        <w:rPr>
          <w:rFonts w:ascii="Arial" w:hAnsi="Arial"/>
          <w:b/>
          <w:color w:val="881337"/>
          <w:sz w:val="19"/>
        </w:rPr>
        <w:lastRenderedPageBreak/>
        <w:t xml:space="preserve">19. </w:t>
      </w:r>
      <w:r>
        <w:rPr>
          <w:rFonts w:ascii="Calibri" w:hAnsi="Calibri"/>
          <w:color w:val="1E293B"/>
          <w:sz w:val="19"/>
        </w:rPr>
        <w:t>Türk Milletinin Varoluş Destanı: Çanakkale Kronolojisi:</w:t>
      </w:r>
      <w:r>
        <w:rPr>
          <w:rFonts w:ascii="Calibri" w:hAnsi="Calibri"/>
          <w:color w:val="1E293B"/>
          <w:sz w:val="19"/>
        </w:rPr>
        <w:br/>
        <w:t>• 18 Mart 1915: Çanakkale Boğazı'nı geçemeyen İtilaf Devletleri beklemedikleri bir bozgun yaşadı.</w:t>
      </w:r>
      <w:r>
        <w:rPr>
          <w:rFonts w:ascii="Calibri" w:hAnsi="Calibri"/>
          <w:color w:val="1E293B"/>
          <w:sz w:val="19"/>
        </w:rPr>
        <w:br/>
        <w:t>• 25 Nisan 1915: Müttefikler; Arıburnu, Seddülbahir ve Kumkale'ye asker çıkardı.</w:t>
      </w:r>
      <w:r>
        <w:rPr>
          <w:rFonts w:ascii="Calibri" w:hAnsi="Calibri"/>
          <w:color w:val="1E293B"/>
          <w:sz w:val="19"/>
        </w:rPr>
        <w:br/>
        <w:t xml:space="preserve">• Nisan-Mayıs 1915: Alçıtepe, </w:t>
      </w:r>
      <w:proofErr w:type="spellStart"/>
      <w:r>
        <w:rPr>
          <w:rFonts w:ascii="Calibri" w:hAnsi="Calibri"/>
          <w:color w:val="1E293B"/>
          <w:sz w:val="19"/>
        </w:rPr>
        <w:t>Conkbayırı</w:t>
      </w:r>
      <w:proofErr w:type="spellEnd"/>
      <w:r>
        <w:rPr>
          <w:rFonts w:ascii="Calibri" w:hAnsi="Calibri"/>
          <w:color w:val="1E293B"/>
          <w:sz w:val="19"/>
        </w:rPr>
        <w:t>, Hisarlık ve Ertuğrul Koyu başarıyla savunuldu.</w:t>
      </w:r>
      <w:r>
        <w:rPr>
          <w:rFonts w:ascii="Calibri" w:hAnsi="Calibri"/>
          <w:color w:val="1E293B"/>
          <w:sz w:val="19"/>
        </w:rPr>
        <w:br/>
        <w:t xml:space="preserve">• 21-22 Haziran 1915: </w:t>
      </w:r>
      <w:proofErr w:type="spellStart"/>
      <w:r>
        <w:rPr>
          <w:rFonts w:ascii="Calibri" w:hAnsi="Calibri"/>
          <w:color w:val="1E293B"/>
          <w:sz w:val="19"/>
        </w:rPr>
        <w:t>Kerevizdere</w:t>
      </w:r>
      <w:proofErr w:type="spellEnd"/>
      <w:r>
        <w:rPr>
          <w:rFonts w:ascii="Calibri" w:hAnsi="Calibri"/>
          <w:color w:val="1E293B"/>
          <w:sz w:val="19"/>
        </w:rPr>
        <w:t xml:space="preserve"> </w:t>
      </w:r>
      <w:proofErr w:type="spellStart"/>
      <w:r>
        <w:rPr>
          <w:rFonts w:ascii="Calibri" w:hAnsi="Calibri"/>
          <w:color w:val="1E293B"/>
          <w:sz w:val="19"/>
        </w:rPr>
        <w:t>Muharebeleri'nde</w:t>
      </w:r>
      <w:proofErr w:type="spellEnd"/>
      <w:r>
        <w:rPr>
          <w:rFonts w:ascii="Calibri" w:hAnsi="Calibri"/>
          <w:color w:val="1E293B"/>
          <w:sz w:val="19"/>
        </w:rPr>
        <w:t xml:space="preserve"> Fransız kolordusunun taarruzu bastırıldı.</w:t>
      </w:r>
      <w:r>
        <w:rPr>
          <w:rFonts w:ascii="Calibri" w:hAnsi="Calibri"/>
          <w:color w:val="1E293B"/>
          <w:sz w:val="19"/>
        </w:rPr>
        <w:br/>
        <w:t xml:space="preserve">• 6-10 Ağustos 1915: </w:t>
      </w:r>
      <w:proofErr w:type="spellStart"/>
      <w:r>
        <w:rPr>
          <w:rFonts w:ascii="Calibri" w:hAnsi="Calibri"/>
          <w:color w:val="1E293B"/>
          <w:sz w:val="19"/>
        </w:rPr>
        <w:t>Conkbayırı</w:t>
      </w:r>
      <w:proofErr w:type="spellEnd"/>
      <w:r>
        <w:rPr>
          <w:rFonts w:ascii="Calibri" w:hAnsi="Calibri"/>
          <w:color w:val="1E293B"/>
          <w:sz w:val="19"/>
        </w:rPr>
        <w:t xml:space="preserve"> İngilizlerden temizlendi.</w:t>
      </w:r>
      <w:r>
        <w:rPr>
          <w:rFonts w:ascii="Calibri" w:hAnsi="Calibri"/>
          <w:color w:val="1E293B"/>
          <w:sz w:val="19"/>
        </w:rPr>
        <w:br/>
        <w:t>• 1917: Müttefiklerinden yardım alamayan Rusya'da Bolşevik İhtilali sonucu Çarlık yönetimi yıkıldı.</w:t>
      </w:r>
      <w:r>
        <w:rPr>
          <w:rFonts w:ascii="Calibri" w:hAnsi="Calibri"/>
          <w:color w:val="1E293B"/>
          <w:sz w:val="19"/>
        </w:rPr>
        <w:br/>
      </w:r>
      <w:r>
        <w:rPr>
          <w:rFonts w:ascii="Calibri" w:hAnsi="Calibri"/>
          <w:color w:val="1E293B"/>
          <w:sz w:val="19"/>
        </w:rPr>
        <w:br/>
        <w:t>Buna göre Çanakkale Cephesi ile ilgili;</w:t>
      </w:r>
      <w:r>
        <w:rPr>
          <w:rFonts w:ascii="Calibri" w:hAnsi="Calibri"/>
          <w:color w:val="1E293B"/>
          <w:sz w:val="19"/>
        </w:rPr>
        <w:br/>
        <w:t>I. Rusya'da rejim değişikliğinin yaşanmasında etkili olmuştur.</w:t>
      </w:r>
      <w:r>
        <w:rPr>
          <w:rFonts w:ascii="Calibri" w:hAnsi="Calibri"/>
          <w:color w:val="1E293B"/>
          <w:sz w:val="19"/>
        </w:rPr>
        <w:br/>
        <w:t>II. İngilizlerin Birinci Dünya Savaşı'ndan çekilmesi sürecini hızlandırmıştır.</w:t>
      </w:r>
      <w:r>
        <w:rPr>
          <w:rFonts w:ascii="Calibri" w:hAnsi="Calibri"/>
          <w:color w:val="1E293B"/>
          <w:sz w:val="19"/>
        </w:rPr>
        <w:br/>
        <w:t>III. Taraflar arasında deniz ve kara savaşları yaşanmıştır.</w:t>
      </w:r>
    </w:p>
    <w:p w14:paraId="71D65646" w14:textId="77777777" w:rsidR="007A00CA" w:rsidRDefault="007A00CA" w:rsidP="007A00CA">
      <w:pPr>
        <w:keepNext/>
        <w:spacing w:before="40" w:after="60" w:line="252" w:lineRule="auto"/>
      </w:pPr>
      <w:proofErr w:type="gramStart"/>
      <w:r>
        <w:rPr>
          <w:rFonts w:ascii="Calibri" w:hAnsi="Calibri"/>
          <w:b/>
          <w:color w:val="0F172A"/>
          <w:sz w:val="19"/>
        </w:rPr>
        <w:t>yargılarından</w:t>
      </w:r>
      <w:proofErr w:type="gramEnd"/>
      <w:r>
        <w:rPr>
          <w:rFonts w:ascii="Calibri" w:hAnsi="Calibri"/>
          <w:b/>
          <w:color w:val="0F172A"/>
          <w:sz w:val="19"/>
        </w:rPr>
        <w:t xml:space="preserve"> hangilerine ulaşılabilir?</w:t>
      </w:r>
    </w:p>
    <w:p w14:paraId="46B8BFC1"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I ve II</w:t>
      </w:r>
    </w:p>
    <w:p w14:paraId="38A12090"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I ve III</w:t>
      </w:r>
    </w:p>
    <w:p w14:paraId="186AF8CD"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II ve III</w:t>
      </w:r>
    </w:p>
    <w:p w14:paraId="5AD784B2"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I, II ve III</w:t>
      </w:r>
    </w:p>
    <w:p w14:paraId="190A91A9" w14:textId="77777777" w:rsidR="007A00CA" w:rsidRDefault="007A00CA" w:rsidP="007A00CA">
      <w:pPr>
        <w:spacing w:before="20" w:after="100"/>
        <w:jc w:val="right"/>
      </w:pPr>
      <w:r>
        <w:rPr>
          <w:rFonts w:ascii="Arial" w:hAnsi="Arial"/>
          <w:b/>
          <w:color w:val="64748B"/>
          <w:sz w:val="16"/>
        </w:rPr>
        <w:t xml:space="preserve">(2025 </w:t>
      </w:r>
      <w:proofErr w:type="spellStart"/>
      <w:r>
        <w:rPr>
          <w:rFonts w:ascii="Arial" w:hAnsi="Arial"/>
          <w:b/>
          <w:color w:val="64748B"/>
          <w:sz w:val="16"/>
        </w:rPr>
        <w:t>LGS</w:t>
      </w:r>
      <w:proofErr w:type="spellEnd"/>
      <w:r>
        <w:rPr>
          <w:rFonts w:ascii="Arial" w:hAnsi="Arial"/>
          <w:b/>
          <w:color w:val="64748B"/>
          <w:sz w:val="16"/>
        </w:rPr>
        <w:t>)</w:t>
      </w:r>
    </w:p>
    <w:p w14:paraId="4582B093" w14:textId="77777777" w:rsidR="007A00CA" w:rsidRDefault="007A00CA" w:rsidP="007A00CA">
      <w:pPr>
        <w:spacing w:after="80"/>
      </w:pPr>
      <w:r>
        <w:rPr>
          <w:color w:val="CBD5E1"/>
          <w:sz w:val="12"/>
        </w:rPr>
        <w:t>――――――――――――――――――――――――――――</w:t>
      </w:r>
    </w:p>
    <w:p w14:paraId="41BCC960" w14:textId="77777777" w:rsidR="007A00CA" w:rsidRDefault="007A00CA" w:rsidP="007A00CA">
      <w:pPr>
        <w:keepNext/>
        <w:spacing w:before="100" w:after="40" w:line="252" w:lineRule="auto"/>
      </w:pPr>
      <w:r>
        <w:rPr>
          <w:rFonts w:ascii="Arial" w:hAnsi="Arial"/>
          <w:b/>
          <w:color w:val="881337"/>
          <w:sz w:val="19"/>
        </w:rPr>
        <w:t xml:space="preserve">20. </w:t>
      </w:r>
      <w:r>
        <w:rPr>
          <w:rFonts w:ascii="Calibri" w:hAnsi="Calibri"/>
          <w:color w:val="1E293B"/>
          <w:sz w:val="19"/>
        </w:rPr>
        <w:t xml:space="preserve">Ankaralılar günler öncesinden Mustafa Kemal’i ve Temsil Heyeti üyelerini karşılamaya hazırlanmıştı. İçlerinden bir kısmı </w:t>
      </w:r>
      <w:proofErr w:type="spellStart"/>
      <w:r>
        <w:rPr>
          <w:rFonts w:ascii="Calibri" w:hAnsi="Calibri"/>
          <w:color w:val="1E293B"/>
          <w:sz w:val="19"/>
        </w:rPr>
        <w:t>Beynam</w:t>
      </w:r>
      <w:proofErr w:type="spellEnd"/>
      <w:r>
        <w:rPr>
          <w:rFonts w:ascii="Calibri" w:hAnsi="Calibri"/>
          <w:color w:val="1E293B"/>
          <w:sz w:val="19"/>
        </w:rPr>
        <w:t xml:space="preserve"> ormanlarına kadar gitmişti. Ankara gazetesinin 27 Aralık 1919 tarihindeki yazısında “HOŞ GELDİNİZ” başlıklı bir yazı yayımlanmıştı. Bu yazının devamında “Azmimiz asla sarsılmayacaktır. Hakkımız verilmedikçe durmayacağız; harp ve darp, zulüm ve kahır, hepsini iman dolu göğsümüzle karşılayacağız!” ifadelerine yer vermiştir.</w:t>
      </w:r>
      <w:r>
        <w:rPr>
          <w:rFonts w:ascii="Calibri" w:hAnsi="Calibri"/>
          <w:color w:val="1E293B"/>
          <w:sz w:val="19"/>
        </w:rPr>
        <w:br/>
      </w:r>
      <w:r>
        <w:rPr>
          <w:rFonts w:ascii="Calibri" w:hAnsi="Calibri"/>
          <w:color w:val="1E293B"/>
          <w:sz w:val="19"/>
        </w:rPr>
        <w:br/>
        <w:t>Bu metne göre;</w:t>
      </w:r>
      <w:r>
        <w:rPr>
          <w:rFonts w:ascii="Calibri" w:hAnsi="Calibri"/>
          <w:color w:val="1E293B"/>
          <w:sz w:val="19"/>
        </w:rPr>
        <w:br/>
        <w:t>I. Bölge halkı Millî Mücadele yanlısı bir tutum sergilemiştir.</w:t>
      </w:r>
      <w:r>
        <w:rPr>
          <w:rFonts w:ascii="Calibri" w:hAnsi="Calibri"/>
          <w:color w:val="1E293B"/>
          <w:sz w:val="19"/>
        </w:rPr>
        <w:br/>
        <w:t>II. Yerel basında zafere olan inanç ve kararlılık vurgulanmıştır.</w:t>
      </w:r>
      <w:r>
        <w:rPr>
          <w:rFonts w:ascii="Calibri" w:hAnsi="Calibri"/>
          <w:color w:val="1E293B"/>
          <w:sz w:val="19"/>
        </w:rPr>
        <w:br/>
        <w:t>III. Temsil Heyeti, TBMM’nin çalışmalarını yakından takip etmek istemiştir.</w:t>
      </w:r>
    </w:p>
    <w:p w14:paraId="028636C7" w14:textId="77777777" w:rsidR="007A00CA" w:rsidRDefault="007A00CA" w:rsidP="007A00CA">
      <w:pPr>
        <w:keepNext/>
        <w:spacing w:before="40" w:after="60" w:line="252" w:lineRule="auto"/>
      </w:pPr>
      <w:proofErr w:type="gramStart"/>
      <w:r>
        <w:rPr>
          <w:rFonts w:ascii="Calibri" w:hAnsi="Calibri"/>
          <w:b/>
          <w:color w:val="0F172A"/>
          <w:sz w:val="19"/>
        </w:rPr>
        <w:t>yargılarından</w:t>
      </w:r>
      <w:proofErr w:type="gramEnd"/>
      <w:r>
        <w:rPr>
          <w:rFonts w:ascii="Calibri" w:hAnsi="Calibri"/>
          <w:b/>
          <w:color w:val="0F172A"/>
          <w:sz w:val="19"/>
        </w:rPr>
        <w:t xml:space="preserve"> hangilerine ulaşılabilir?</w:t>
      </w:r>
    </w:p>
    <w:p w14:paraId="71F02E08"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Yalnız I</w:t>
      </w:r>
    </w:p>
    <w:p w14:paraId="2622DC86"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Yalnız II</w:t>
      </w:r>
    </w:p>
    <w:p w14:paraId="2272D593"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I ve II</w:t>
      </w:r>
    </w:p>
    <w:p w14:paraId="2A783A87"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I, II ve III</w:t>
      </w:r>
    </w:p>
    <w:p w14:paraId="616A0384" w14:textId="77777777" w:rsidR="007A00CA" w:rsidRDefault="007A00CA" w:rsidP="007A00CA">
      <w:pPr>
        <w:spacing w:before="20" w:after="100"/>
        <w:jc w:val="right"/>
      </w:pPr>
      <w:r>
        <w:rPr>
          <w:rFonts w:ascii="Arial" w:hAnsi="Arial"/>
          <w:b/>
          <w:color w:val="64748B"/>
          <w:sz w:val="16"/>
        </w:rPr>
        <w:t xml:space="preserve">(2026 </w:t>
      </w:r>
      <w:proofErr w:type="spellStart"/>
      <w:r>
        <w:rPr>
          <w:rFonts w:ascii="Arial" w:hAnsi="Arial"/>
          <w:b/>
          <w:color w:val="64748B"/>
          <w:sz w:val="16"/>
        </w:rPr>
        <w:t>LGS</w:t>
      </w:r>
      <w:proofErr w:type="spellEnd"/>
      <w:r>
        <w:rPr>
          <w:rFonts w:ascii="Arial" w:hAnsi="Arial"/>
          <w:b/>
          <w:color w:val="64748B"/>
          <w:sz w:val="16"/>
        </w:rPr>
        <w:t>)</w:t>
      </w:r>
    </w:p>
    <w:p w14:paraId="3B15BAD1" w14:textId="61444123" w:rsidR="007A00CA" w:rsidRDefault="007A00CA" w:rsidP="007A00CA">
      <w:pPr>
        <w:spacing w:after="80"/>
        <w:rPr>
          <w:color w:val="CBD5E1"/>
          <w:sz w:val="12"/>
        </w:rPr>
      </w:pPr>
      <w:r>
        <w:rPr>
          <w:color w:val="CBD5E1"/>
          <w:sz w:val="12"/>
        </w:rPr>
        <w:t>――――――――――――――――――――――――――――</w:t>
      </w:r>
    </w:p>
    <w:p w14:paraId="1283D062" w14:textId="65DDEBF5" w:rsidR="007A00CA" w:rsidRDefault="007A00CA" w:rsidP="007A00CA">
      <w:pPr>
        <w:spacing w:after="80"/>
        <w:rPr>
          <w:color w:val="CBD5E1"/>
          <w:sz w:val="12"/>
        </w:rPr>
      </w:pPr>
    </w:p>
    <w:p w14:paraId="0DB2043A" w14:textId="0158DFF8" w:rsidR="007A00CA" w:rsidRDefault="007A00CA" w:rsidP="007A00CA">
      <w:pPr>
        <w:spacing w:after="80"/>
        <w:rPr>
          <w:color w:val="CBD5E1"/>
          <w:sz w:val="12"/>
        </w:rPr>
      </w:pPr>
    </w:p>
    <w:p w14:paraId="4994D7BA" w14:textId="6E24E1F8" w:rsidR="007A00CA" w:rsidRDefault="007A00CA" w:rsidP="007A00CA">
      <w:pPr>
        <w:spacing w:after="80"/>
        <w:rPr>
          <w:color w:val="CBD5E1"/>
          <w:sz w:val="12"/>
        </w:rPr>
      </w:pPr>
    </w:p>
    <w:p w14:paraId="17FDE5E0" w14:textId="026882BE" w:rsidR="007A00CA" w:rsidRDefault="007A00CA" w:rsidP="007A00CA">
      <w:pPr>
        <w:spacing w:after="80"/>
        <w:rPr>
          <w:color w:val="CBD5E1"/>
          <w:sz w:val="12"/>
        </w:rPr>
      </w:pPr>
    </w:p>
    <w:p w14:paraId="7E6C679F" w14:textId="1FD02C3D" w:rsidR="007A00CA" w:rsidRDefault="007A00CA" w:rsidP="007A00CA">
      <w:pPr>
        <w:spacing w:after="80"/>
        <w:rPr>
          <w:color w:val="CBD5E1"/>
          <w:sz w:val="12"/>
        </w:rPr>
      </w:pPr>
    </w:p>
    <w:p w14:paraId="103DD2BD" w14:textId="2ECA6771" w:rsidR="007A00CA" w:rsidRDefault="007A00CA" w:rsidP="007A00CA">
      <w:pPr>
        <w:spacing w:after="80"/>
        <w:rPr>
          <w:color w:val="CBD5E1"/>
          <w:sz w:val="12"/>
        </w:rPr>
      </w:pPr>
    </w:p>
    <w:p w14:paraId="25EF182B" w14:textId="607EF359" w:rsidR="007A00CA" w:rsidRDefault="007A00CA" w:rsidP="007A00CA">
      <w:pPr>
        <w:spacing w:after="80"/>
        <w:rPr>
          <w:color w:val="CBD5E1"/>
          <w:sz w:val="12"/>
        </w:rPr>
      </w:pPr>
    </w:p>
    <w:p w14:paraId="014A9359" w14:textId="25037408" w:rsidR="007A00CA" w:rsidRDefault="007A00CA" w:rsidP="007A00CA">
      <w:pPr>
        <w:spacing w:after="80"/>
        <w:rPr>
          <w:color w:val="CBD5E1"/>
          <w:sz w:val="12"/>
        </w:rPr>
      </w:pPr>
    </w:p>
    <w:p w14:paraId="7D87DC82" w14:textId="0B8C57BB" w:rsidR="007A00CA" w:rsidRDefault="007A00CA" w:rsidP="007A00CA">
      <w:pPr>
        <w:spacing w:after="80"/>
      </w:pPr>
    </w:p>
    <w:p w14:paraId="4BACB1ED" w14:textId="2FB90497" w:rsidR="007A00CA" w:rsidRPr="007A00CA" w:rsidRDefault="007A00CA" w:rsidP="007A00CA">
      <w:pPr>
        <w:keepNext/>
        <w:spacing w:before="100" w:after="40" w:line="252" w:lineRule="auto"/>
        <w:rPr>
          <w:rFonts w:ascii="Calibri" w:hAnsi="Calibri"/>
          <w:color w:val="1E293B"/>
          <w:sz w:val="19"/>
        </w:rPr>
      </w:pPr>
      <w:r>
        <w:rPr>
          <w:rFonts w:ascii="Arial" w:hAnsi="Arial"/>
          <w:b/>
          <w:color w:val="881337"/>
          <w:sz w:val="19"/>
        </w:rPr>
        <w:lastRenderedPageBreak/>
        <w:t xml:space="preserve">21. </w:t>
      </w:r>
      <w:r>
        <w:rPr>
          <w:rFonts w:ascii="Calibri" w:hAnsi="Calibri"/>
          <w:color w:val="1E293B"/>
          <w:sz w:val="19"/>
        </w:rPr>
        <w:t>Aşağıda, Kemal Tahir’in “Esir Şehrin İnsanları” adlı eserinden bir bölüme yer verilmiştir:</w:t>
      </w:r>
      <w:r>
        <w:rPr>
          <w:rFonts w:ascii="Calibri" w:hAnsi="Calibri"/>
          <w:color w:val="1E293B"/>
          <w:sz w:val="19"/>
        </w:rPr>
        <w:br/>
        <w:t xml:space="preserve">“... Başımıza gelenlerin neresinden başlayacağımı da uzun boylu düşündüm. Katıldığım savaşlardan söz etmeyi kalemim göze alamadı. Kendimi duygularıma bıraktım. Düşman gemilerinin edepsiz bir kibirle Boğaz’dan geçişleri gözümün önüne geldi. Bunu geriye itmek, unutmak istedimse de beceremedim. Önce on torpido, ortada kruvazörler, arkada zırhlılar hiç bitmeyecekmiş gibi temiz Marmara’mıza giriyorlardı. Buradan geçen gemiler, İstanbul’a varınca hemen karaya asker döküp şehrin önemli noktalarını tutmuşlar. Haydarpaşa’dan Eskişehir’e kadar tren yoluna İngilizler el koymuş. İzmir hattını Fransızlar, Konya’ya kadar </w:t>
      </w:r>
      <w:r>
        <w:rPr>
          <w:rFonts w:ascii="Calibri" w:hAnsi="Calibri"/>
          <w:color w:val="1E293B"/>
          <w:sz w:val="19"/>
        </w:rPr>
        <w:lastRenderedPageBreak/>
        <w:t>da İtalyanlar almış... Top kamalarımızı almak için düşman subayları geliyor...”</w:t>
      </w:r>
    </w:p>
    <w:p w14:paraId="3B32AE4F" w14:textId="77777777" w:rsidR="007A00CA" w:rsidRDefault="007A00CA" w:rsidP="007A00CA">
      <w:pPr>
        <w:keepNext/>
        <w:spacing w:before="40" w:after="60" w:line="252" w:lineRule="auto"/>
      </w:pPr>
      <w:r>
        <w:rPr>
          <w:rFonts w:ascii="Calibri" w:hAnsi="Calibri"/>
          <w:b/>
          <w:color w:val="0F172A"/>
          <w:sz w:val="19"/>
        </w:rPr>
        <w:t>Bu metne göre aşağıdakilerden hangisi söylenemez?</w:t>
      </w:r>
    </w:p>
    <w:p w14:paraId="2255E50B" w14:textId="77777777" w:rsidR="007A00CA" w:rsidRDefault="007A00CA" w:rsidP="007A00CA">
      <w:pPr>
        <w:keepNext/>
        <w:spacing w:before="20" w:after="20" w:line="245" w:lineRule="auto"/>
        <w:ind w:left="216"/>
      </w:pPr>
      <w:r>
        <w:rPr>
          <w:rFonts w:ascii="Arial" w:hAnsi="Arial"/>
          <w:b/>
          <w:color w:val="881337"/>
          <w:sz w:val="18"/>
        </w:rPr>
        <w:t xml:space="preserve">A) </w:t>
      </w:r>
      <w:r>
        <w:rPr>
          <w:rFonts w:ascii="Calibri" w:hAnsi="Calibri"/>
          <w:color w:val="334155"/>
          <w:sz w:val="18"/>
        </w:rPr>
        <w:t>Türk halkı, haksız işgallere karşı yerel örgütlenme yoluna gitmiştir.</w:t>
      </w:r>
    </w:p>
    <w:p w14:paraId="54409064" w14:textId="77777777" w:rsidR="007A00CA" w:rsidRDefault="007A00CA" w:rsidP="007A00CA">
      <w:pPr>
        <w:keepNext/>
        <w:spacing w:before="20" w:after="20" w:line="245" w:lineRule="auto"/>
        <w:ind w:left="216"/>
      </w:pPr>
      <w:r>
        <w:rPr>
          <w:rFonts w:ascii="Arial" w:hAnsi="Arial"/>
          <w:b/>
          <w:color w:val="881337"/>
          <w:sz w:val="18"/>
        </w:rPr>
        <w:t xml:space="preserve">B) </w:t>
      </w:r>
      <w:r>
        <w:rPr>
          <w:rFonts w:ascii="Calibri" w:hAnsi="Calibri"/>
          <w:color w:val="334155"/>
          <w:sz w:val="18"/>
        </w:rPr>
        <w:t>İstanbul Boğazı, İtilaf Devletleri tarafından işgal edilmiştir.</w:t>
      </w:r>
    </w:p>
    <w:p w14:paraId="4BF02B69" w14:textId="77777777" w:rsidR="007A00CA" w:rsidRDefault="007A00CA" w:rsidP="007A00CA">
      <w:pPr>
        <w:keepNext/>
        <w:spacing w:before="20" w:after="20" w:line="245" w:lineRule="auto"/>
        <w:ind w:left="216"/>
      </w:pPr>
      <w:r>
        <w:rPr>
          <w:rFonts w:ascii="Arial" w:hAnsi="Arial"/>
          <w:b/>
          <w:color w:val="881337"/>
          <w:sz w:val="18"/>
        </w:rPr>
        <w:t xml:space="preserve">C) </w:t>
      </w:r>
      <w:r>
        <w:rPr>
          <w:rFonts w:ascii="Calibri" w:hAnsi="Calibri"/>
          <w:color w:val="334155"/>
          <w:sz w:val="18"/>
        </w:rPr>
        <w:t>Osmanlı Devleti, askerî açıdan savunmasız bırakılmak istenmiştir.</w:t>
      </w:r>
    </w:p>
    <w:p w14:paraId="57BE483D" w14:textId="77777777" w:rsidR="007A00CA" w:rsidRDefault="007A00CA" w:rsidP="007A00CA">
      <w:pPr>
        <w:keepNext/>
        <w:spacing w:before="20" w:after="20" w:line="245" w:lineRule="auto"/>
        <w:ind w:left="216"/>
      </w:pPr>
      <w:r>
        <w:rPr>
          <w:rFonts w:ascii="Arial" w:hAnsi="Arial"/>
          <w:b/>
          <w:color w:val="881337"/>
          <w:sz w:val="18"/>
        </w:rPr>
        <w:t xml:space="preserve">D) </w:t>
      </w:r>
      <w:r>
        <w:rPr>
          <w:rFonts w:ascii="Calibri" w:hAnsi="Calibri"/>
          <w:color w:val="334155"/>
          <w:sz w:val="18"/>
        </w:rPr>
        <w:t>Bazı stratejik bölgelerin denetimi, İtilaf Devletleri’nin eline geçmiştir.</w:t>
      </w:r>
    </w:p>
    <w:p w14:paraId="39E637FC" w14:textId="2B36E45C" w:rsidR="007A00CA" w:rsidRDefault="007A00CA" w:rsidP="007A00CA">
      <w:pPr>
        <w:spacing w:before="20" w:after="100"/>
        <w:jc w:val="right"/>
        <w:rPr>
          <w:rFonts w:ascii="Arial" w:hAnsi="Arial"/>
          <w:b/>
          <w:color w:val="64748B"/>
          <w:sz w:val="16"/>
        </w:rPr>
      </w:pPr>
      <w:r>
        <w:rPr>
          <w:rFonts w:ascii="Arial" w:hAnsi="Arial"/>
          <w:b/>
          <w:color w:val="64748B"/>
          <w:sz w:val="16"/>
        </w:rPr>
        <w:t xml:space="preserve">(2026 </w:t>
      </w:r>
      <w:proofErr w:type="spellStart"/>
      <w:r>
        <w:rPr>
          <w:rFonts w:ascii="Arial" w:hAnsi="Arial"/>
          <w:b/>
          <w:color w:val="64748B"/>
          <w:sz w:val="16"/>
        </w:rPr>
        <w:t>LGS</w:t>
      </w:r>
      <w:proofErr w:type="spellEnd"/>
      <w:r>
        <w:rPr>
          <w:rFonts w:ascii="Arial" w:hAnsi="Arial"/>
          <w:b/>
          <w:color w:val="64748B"/>
          <w:sz w:val="16"/>
        </w:rPr>
        <w:t>)</w:t>
      </w:r>
    </w:p>
    <w:p w14:paraId="73E376BC" w14:textId="784EF7EA" w:rsidR="007A00CA" w:rsidRDefault="007A00CA" w:rsidP="007A00CA">
      <w:pPr>
        <w:spacing w:before="20" w:after="100"/>
        <w:jc w:val="right"/>
        <w:rPr>
          <w:rFonts w:ascii="Arial" w:hAnsi="Arial"/>
          <w:b/>
          <w:color w:val="64748B"/>
          <w:sz w:val="16"/>
        </w:rPr>
      </w:pPr>
    </w:p>
    <w:p w14:paraId="0889C253" w14:textId="27F09670" w:rsidR="007A00CA" w:rsidRDefault="007A00CA" w:rsidP="007A00CA">
      <w:pPr>
        <w:spacing w:before="20" w:after="100"/>
        <w:jc w:val="right"/>
        <w:rPr>
          <w:rFonts w:ascii="Arial" w:hAnsi="Arial"/>
          <w:b/>
          <w:color w:val="64748B"/>
          <w:sz w:val="16"/>
        </w:rPr>
      </w:pPr>
    </w:p>
    <w:p w14:paraId="53C80793" w14:textId="3BD777C8" w:rsidR="007A00CA" w:rsidRDefault="007A00CA" w:rsidP="007A00CA">
      <w:pPr>
        <w:spacing w:before="20" w:after="100"/>
        <w:jc w:val="right"/>
        <w:rPr>
          <w:rFonts w:ascii="Arial" w:hAnsi="Arial"/>
          <w:b/>
          <w:color w:val="64748B"/>
          <w:sz w:val="16"/>
        </w:rPr>
      </w:pPr>
    </w:p>
    <w:p w14:paraId="541B0447" w14:textId="77777777" w:rsidR="007A00CA" w:rsidRDefault="007A00CA" w:rsidP="007A00CA">
      <w:pPr>
        <w:spacing w:before="20" w:after="100"/>
        <w:jc w:val="right"/>
      </w:pPr>
    </w:p>
    <w:p w14:paraId="4FFE80A2" w14:textId="77777777" w:rsidR="007A00CA" w:rsidRDefault="007A00CA" w:rsidP="007A00CA">
      <w:pPr>
        <w:spacing w:after="80"/>
      </w:pPr>
      <w:r>
        <w:rPr>
          <w:color w:val="CBD5E1"/>
          <w:sz w:val="12"/>
        </w:rPr>
        <w:t>――――――――――――――――――――――――――――</w:t>
      </w:r>
    </w:p>
    <w:p w14:paraId="7199A8A1" w14:textId="77777777" w:rsidR="007A00CA" w:rsidRDefault="007A00CA" w:rsidP="007A00CA">
      <w:pPr>
        <w:sectPr w:rsidR="007A00CA" w:rsidSect="007A00CA">
          <w:headerReference w:type="default" r:id="rId8"/>
          <w:type w:val="continuous"/>
          <w:pgSz w:w="12240" w:h="15840"/>
          <w:pgMar w:top="576" w:right="720" w:bottom="720" w:left="720" w:header="720" w:footer="720" w:gutter="0"/>
          <w:cols w:num="2" w:sep="1" w:space="400"/>
          <w:docGrid w:linePitch="360"/>
        </w:sectPr>
      </w:pPr>
    </w:p>
    <w:p w14:paraId="2EE72A44" w14:textId="77777777" w:rsidR="007A00CA" w:rsidRDefault="007A00CA" w:rsidP="007A00CA">
      <w:pPr>
        <w:spacing w:before="80" w:after="60"/>
        <w:jc w:val="center"/>
      </w:pPr>
      <w:r>
        <w:rPr>
          <w:rFonts w:ascii="Arial" w:hAnsi="Arial"/>
          <w:b/>
          <w:color w:val="881337"/>
          <w:sz w:val="20"/>
        </w:rPr>
        <w:lastRenderedPageBreak/>
        <w:t>CEVAP ANAHTARI</w:t>
      </w:r>
    </w:p>
    <w:tbl>
      <w:tblPr>
        <w:tblpPr w:leftFromText="141" w:rightFromText="141" w:vertAnchor="text" w:horzAnchor="margin" w:tblpY="38"/>
        <w:tblW w:w="10647" w:type="dxa"/>
        <w:tblLayout w:type="fixed"/>
        <w:tblLook w:val="04A0" w:firstRow="1" w:lastRow="0" w:firstColumn="1" w:lastColumn="0" w:noHBand="0" w:noVBand="1"/>
      </w:tblPr>
      <w:tblGrid>
        <w:gridCol w:w="507"/>
        <w:gridCol w:w="507"/>
        <w:gridCol w:w="507"/>
        <w:gridCol w:w="507"/>
        <w:gridCol w:w="507"/>
        <w:gridCol w:w="507"/>
        <w:gridCol w:w="507"/>
        <w:gridCol w:w="507"/>
        <w:gridCol w:w="507"/>
        <w:gridCol w:w="507"/>
        <w:gridCol w:w="507"/>
        <w:gridCol w:w="507"/>
        <w:gridCol w:w="507"/>
        <w:gridCol w:w="507"/>
        <w:gridCol w:w="507"/>
        <w:gridCol w:w="507"/>
        <w:gridCol w:w="507"/>
        <w:gridCol w:w="507"/>
        <w:gridCol w:w="507"/>
        <w:gridCol w:w="507"/>
        <w:gridCol w:w="507"/>
      </w:tblGrid>
      <w:tr w:rsidR="007A00CA" w14:paraId="346FC079" w14:textId="77777777" w:rsidTr="007A00CA">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370AF076" w14:textId="77777777" w:rsidR="007A00CA" w:rsidRDefault="007A00CA" w:rsidP="007A00CA">
            <w:pPr>
              <w:jc w:val="center"/>
            </w:pPr>
            <w:r>
              <w:rPr>
                <w:rFonts w:ascii="Arial" w:hAnsi="Arial"/>
                <w:b/>
                <w:color w:val="FFFFFF"/>
                <w:sz w:val="15"/>
              </w:rPr>
              <w:t>1</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39B79E42" w14:textId="77777777" w:rsidR="007A00CA" w:rsidRDefault="007A00CA" w:rsidP="007A00CA">
            <w:pPr>
              <w:jc w:val="center"/>
            </w:pPr>
            <w:r>
              <w:rPr>
                <w:rFonts w:ascii="Arial" w:hAnsi="Arial"/>
                <w:b/>
                <w:color w:val="FFFFFF"/>
                <w:sz w:val="15"/>
              </w:rPr>
              <w:t>2</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543F1714" w14:textId="77777777" w:rsidR="007A00CA" w:rsidRDefault="007A00CA" w:rsidP="007A00CA">
            <w:pPr>
              <w:jc w:val="center"/>
            </w:pPr>
            <w:r>
              <w:rPr>
                <w:rFonts w:ascii="Arial" w:hAnsi="Arial"/>
                <w:b/>
                <w:color w:val="FFFFFF"/>
                <w:sz w:val="15"/>
              </w:rPr>
              <w:t>3</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13653096" w14:textId="77777777" w:rsidR="007A00CA" w:rsidRDefault="007A00CA" w:rsidP="007A00CA">
            <w:pPr>
              <w:jc w:val="center"/>
            </w:pPr>
            <w:r>
              <w:rPr>
                <w:rFonts w:ascii="Arial" w:hAnsi="Arial"/>
                <w:b/>
                <w:color w:val="FFFFFF"/>
                <w:sz w:val="15"/>
              </w:rPr>
              <w:t>4</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2C05A78F" w14:textId="77777777" w:rsidR="007A00CA" w:rsidRDefault="007A00CA" w:rsidP="007A00CA">
            <w:pPr>
              <w:jc w:val="center"/>
            </w:pPr>
            <w:r>
              <w:rPr>
                <w:rFonts w:ascii="Arial" w:hAnsi="Arial"/>
                <w:b/>
                <w:color w:val="FFFFFF"/>
                <w:sz w:val="15"/>
              </w:rPr>
              <w:t>5</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6FF9F436" w14:textId="77777777" w:rsidR="007A00CA" w:rsidRDefault="007A00CA" w:rsidP="007A00CA">
            <w:pPr>
              <w:jc w:val="center"/>
            </w:pPr>
            <w:r>
              <w:rPr>
                <w:rFonts w:ascii="Arial" w:hAnsi="Arial"/>
                <w:b/>
                <w:color w:val="FFFFFF"/>
                <w:sz w:val="15"/>
              </w:rPr>
              <w:t>6</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631A9E98" w14:textId="77777777" w:rsidR="007A00CA" w:rsidRDefault="007A00CA" w:rsidP="007A00CA">
            <w:pPr>
              <w:jc w:val="center"/>
            </w:pPr>
            <w:r>
              <w:rPr>
                <w:rFonts w:ascii="Arial" w:hAnsi="Arial"/>
                <w:b/>
                <w:color w:val="FFFFFF"/>
                <w:sz w:val="15"/>
              </w:rPr>
              <w:t>7</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0F432B7A" w14:textId="77777777" w:rsidR="007A00CA" w:rsidRDefault="007A00CA" w:rsidP="007A00CA">
            <w:pPr>
              <w:jc w:val="center"/>
            </w:pPr>
            <w:r>
              <w:rPr>
                <w:rFonts w:ascii="Arial" w:hAnsi="Arial"/>
                <w:b/>
                <w:color w:val="FFFFFF"/>
                <w:sz w:val="15"/>
              </w:rPr>
              <w:t>8</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1EE79D45" w14:textId="77777777" w:rsidR="007A00CA" w:rsidRDefault="007A00CA" w:rsidP="007A00CA">
            <w:pPr>
              <w:jc w:val="center"/>
            </w:pPr>
            <w:r>
              <w:rPr>
                <w:rFonts w:ascii="Arial" w:hAnsi="Arial"/>
                <w:b/>
                <w:color w:val="FFFFFF"/>
                <w:sz w:val="15"/>
              </w:rPr>
              <w:t>9</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36893184" w14:textId="77777777" w:rsidR="007A00CA" w:rsidRDefault="007A00CA" w:rsidP="007A00CA">
            <w:pPr>
              <w:jc w:val="center"/>
            </w:pPr>
            <w:r>
              <w:rPr>
                <w:rFonts w:ascii="Arial" w:hAnsi="Arial"/>
                <w:b/>
                <w:color w:val="FFFFFF"/>
                <w:sz w:val="15"/>
              </w:rPr>
              <w:t>10</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483D5970" w14:textId="77777777" w:rsidR="007A00CA" w:rsidRDefault="007A00CA" w:rsidP="007A00CA">
            <w:pPr>
              <w:jc w:val="center"/>
            </w:pPr>
            <w:r>
              <w:rPr>
                <w:rFonts w:ascii="Arial" w:hAnsi="Arial"/>
                <w:b/>
                <w:color w:val="FFFFFF"/>
                <w:sz w:val="15"/>
              </w:rPr>
              <w:t>11</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749CF846" w14:textId="77777777" w:rsidR="007A00CA" w:rsidRDefault="007A00CA" w:rsidP="007A00CA">
            <w:pPr>
              <w:jc w:val="center"/>
            </w:pPr>
            <w:r>
              <w:rPr>
                <w:rFonts w:ascii="Arial" w:hAnsi="Arial"/>
                <w:b/>
                <w:color w:val="FFFFFF"/>
                <w:sz w:val="15"/>
              </w:rPr>
              <w:t>12</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44ED866C" w14:textId="77777777" w:rsidR="007A00CA" w:rsidRDefault="007A00CA" w:rsidP="007A00CA">
            <w:pPr>
              <w:jc w:val="center"/>
            </w:pPr>
            <w:r>
              <w:rPr>
                <w:rFonts w:ascii="Arial" w:hAnsi="Arial"/>
                <w:b/>
                <w:color w:val="FFFFFF"/>
                <w:sz w:val="15"/>
              </w:rPr>
              <w:t>13</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674AB3C6" w14:textId="77777777" w:rsidR="007A00CA" w:rsidRDefault="007A00CA" w:rsidP="007A00CA">
            <w:pPr>
              <w:jc w:val="center"/>
            </w:pPr>
            <w:r>
              <w:rPr>
                <w:rFonts w:ascii="Arial" w:hAnsi="Arial"/>
                <w:b/>
                <w:color w:val="FFFFFF"/>
                <w:sz w:val="15"/>
              </w:rPr>
              <w:t>14</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37DFAB44" w14:textId="77777777" w:rsidR="007A00CA" w:rsidRDefault="007A00CA" w:rsidP="007A00CA">
            <w:pPr>
              <w:jc w:val="center"/>
            </w:pPr>
            <w:r>
              <w:rPr>
                <w:rFonts w:ascii="Arial" w:hAnsi="Arial"/>
                <w:b/>
                <w:color w:val="FFFFFF"/>
                <w:sz w:val="15"/>
              </w:rPr>
              <w:t>15</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1ABA1E9B" w14:textId="77777777" w:rsidR="007A00CA" w:rsidRDefault="007A00CA" w:rsidP="007A00CA">
            <w:pPr>
              <w:jc w:val="center"/>
            </w:pPr>
            <w:r>
              <w:rPr>
                <w:rFonts w:ascii="Arial" w:hAnsi="Arial"/>
                <w:b/>
                <w:color w:val="FFFFFF"/>
                <w:sz w:val="15"/>
              </w:rPr>
              <w:t>16</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7134DE0C" w14:textId="77777777" w:rsidR="007A00CA" w:rsidRDefault="007A00CA" w:rsidP="007A00CA">
            <w:pPr>
              <w:jc w:val="center"/>
            </w:pPr>
            <w:r>
              <w:rPr>
                <w:rFonts w:ascii="Arial" w:hAnsi="Arial"/>
                <w:b/>
                <w:color w:val="FFFFFF"/>
                <w:sz w:val="15"/>
              </w:rPr>
              <w:t>17</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143765FA" w14:textId="77777777" w:rsidR="007A00CA" w:rsidRDefault="007A00CA" w:rsidP="007A00CA">
            <w:pPr>
              <w:jc w:val="center"/>
            </w:pPr>
            <w:r>
              <w:rPr>
                <w:rFonts w:ascii="Arial" w:hAnsi="Arial"/>
                <w:b/>
                <w:color w:val="FFFFFF"/>
                <w:sz w:val="15"/>
              </w:rPr>
              <w:t>18</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2C4FE5CA" w14:textId="77777777" w:rsidR="007A00CA" w:rsidRDefault="007A00CA" w:rsidP="007A00CA">
            <w:pPr>
              <w:jc w:val="center"/>
            </w:pPr>
            <w:r>
              <w:rPr>
                <w:rFonts w:ascii="Arial" w:hAnsi="Arial"/>
                <w:b/>
                <w:color w:val="FFFFFF"/>
                <w:sz w:val="15"/>
              </w:rPr>
              <w:t>19</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102F322E" w14:textId="77777777" w:rsidR="007A00CA" w:rsidRDefault="007A00CA" w:rsidP="007A00CA">
            <w:pPr>
              <w:jc w:val="center"/>
            </w:pPr>
            <w:r>
              <w:rPr>
                <w:rFonts w:ascii="Arial" w:hAnsi="Arial"/>
                <w:b/>
                <w:color w:val="FFFFFF"/>
                <w:sz w:val="15"/>
              </w:rPr>
              <w:t>20</w:t>
            </w:r>
          </w:p>
        </w:tc>
        <w:tc>
          <w:tcPr>
            <w:tcW w:w="507" w:type="dxa"/>
            <w:tcBorders>
              <w:top w:val="single" w:sz="4" w:space="0" w:color="CBD5E1"/>
              <w:left w:val="single" w:sz="4" w:space="0" w:color="CBD5E1"/>
              <w:bottom w:val="single" w:sz="4" w:space="0" w:color="CBD5E1"/>
              <w:right w:val="single" w:sz="4" w:space="0" w:color="CBD5E1"/>
            </w:tcBorders>
            <w:shd w:val="clear" w:color="auto" w:fill="881337"/>
            <w:tcMar>
              <w:top w:w="50" w:type="dxa"/>
              <w:left w:w="15" w:type="dxa"/>
              <w:bottom w:w="50" w:type="dxa"/>
              <w:right w:w="15" w:type="dxa"/>
            </w:tcMar>
          </w:tcPr>
          <w:p w14:paraId="7DA4C03C" w14:textId="77777777" w:rsidR="007A00CA" w:rsidRDefault="007A00CA" w:rsidP="007A00CA">
            <w:pPr>
              <w:jc w:val="center"/>
            </w:pPr>
            <w:r>
              <w:rPr>
                <w:rFonts w:ascii="Arial" w:hAnsi="Arial"/>
                <w:b/>
                <w:color w:val="FFFFFF"/>
                <w:sz w:val="15"/>
              </w:rPr>
              <w:t>21</w:t>
            </w:r>
          </w:p>
        </w:tc>
      </w:tr>
      <w:tr w:rsidR="007A00CA" w14:paraId="7C61C294" w14:textId="77777777" w:rsidTr="007A00CA">
        <w:tc>
          <w:tcPr>
            <w:tcW w:w="507" w:type="dxa"/>
            <w:tcBorders>
              <w:top w:val="single" w:sz="4" w:space="0" w:color="CBD5E1"/>
              <w:left w:val="single" w:sz="4" w:space="0" w:color="CBD5E1"/>
              <w:bottom w:val="single" w:sz="4" w:space="0" w:color="CBD5E1"/>
              <w:right w:val="single" w:sz="4" w:space="0" w:color="CBD5E1"/>
            </w:tcBorders>
            <w:shd w:val="clear" w:color="auto" w:fill="FFF1F2"/>
            <w:tcMar>
              <w:top w:w="50" w:type="dxa"/>
              <w:left w:w="15" w:type="dxa"/>
              <w:bottom w:w="50" w:type="dxa"/>
              <w:right w:w="15" w:type="dxa"/>
            </w:tcMar>
          </w:tcPr>
          <w:p w14:paraId="3E37B368" w14:textId="77777777" w:rsidR="007A00CA" w:rsidRDefault="007A00CA" w:rsidP="007A00CA">
            <w:pPr>
              <w:jc w:val="center"/>
            </w:pPr>
            <w:r>
              <w:rPr>
                <w:rFonts w:ascii="Arial" w:hAnsi="Arial"/>
                <w:b/>
                <w:color w:val="0F172A"/>
                <w:sz w:val="17"/>
              </w:rPr>
              <w:t>D</w:t>
            </w:r>
          </w:p>
        </w:tc>
        <w:tc>
          <w:tcPr>
            <w:tcW w:w="507" w:type="dxa"/>
            <w:tcBorders>
              <w:top w:val="single" w:sz="4" w:space="0" w:color="CBD5E1"/>
              <w:left w:val="single" w:sz="4" w:space="0" w:color="CBD5E1"/>
              <w:bottom w:val="single" w:sz="4" w:space="0" w:color="CBD5E1"/>
              <w:right w:val="single" w:sz="4" w:space="0" w:color="CBD5E1"/>
            </w:tcBorders>
            <w:shd w:val="clear" w:color="auto" w:fill="FFFFFF"/>
            <w:tcMar>
              <w:top w:w="50" w:type="dxa"/>
              <w:left w:w="15" w:type="dxa"/>
              <w:bottom w:w="50" w:type="dxa"/>
              <w:right w:w="15" w:type="dxa"/>
            </w:tcMar>
          </w:tcPr>
          <w:p w14:paraId="79EA6143" w14:textId="77777777" w:rsidR="007A00CA" w:rsidRDefault="007A00CA" w:rsidP="007A00CA">
            <w:pPr>
              <w:jc w:val="center"/>
            </w:pPr>
            <w:r>
              <w:rPr>
                <w:rFonts w:ascii="Arial" w:hAnsi="Arial"/>
                <w:b/>
                <w:color w:val="0F172A"/>
                <w:sz w:val="17"/>
              </w:rPr>
              <w:t>A</w:t>
            </w:r>
          </w:p>
        </w:tc>
        <w:tc>
          <w:tcPr>
            <w:tcW w:w="507" w:type="dxa"/>
            <w:tcBorders>
              <w:top w:val="single" w:sz="4" w:space="0" w:color="CBD5E1"/>
              <w:left w:val="single" w:sz="4" w:space="0" w:color="CBD5E1"/>
              <w:bottom w:val="single" w:sz="4" w:space="0" w:color="CBD5E1"/>
              <w:right w:val="single" w:sz="4" w:space="0" w:color="CBD5E1"/>
            </w:tcBorders>
            <w:shd w:val="clear" w:color="auto" w:fill="FFF1F2"/>
            <w:tcMar>
              <w:top w:w="50" w:type="dxa"/>
              <w:left w:w="15" w:type="dxa"/>
              <w:bottom w:w="50" w:type="dxa"/>
              <w:right w:w="15" w:type="dxa"/>
            </w:tcMar>
          </w:tcPr>
          <w:p w14:paraId="2FA2484B" w14:textId="77777777" w:rsidR="007A00CA" w:rsidRDefault="007A00CA" w:rsidP="007A00CA">
            <w:pPr>
              <w:jc w:val="center"/>
            </w:pPr>
            <w:r>
              <w:rPr>
                <w:rFonts w:ascii="Arial" w:hAnsi="Arial"/>
                <w:b/>
                <w:color w:val="0F172A"/>
                <w:sz w:val="17"/>
              </w:rPr>
              <w:t>C</w:t>
            </w:r>
          </w:p>
        </w:tc>
        <w:tc>
          <w:tcPr>
            <w:tcW w:w="507" w:type="dxa"/>
            <w:tcBorders>
              <w:top w:val="single" w:sz="4" w:space="0" w:color="CBD5E1"/>
              <w:left w:val="single" w:sz="4" w:space="0" w:color="CBD5E1"/>
              <w:bottom w:val="single" w:sz="4" w:space="0" w:color="CBD5E1"/>
              <w:right w:val="single" w:sz="4" w:space="0" w:color="CBD5E1"/>
            </w:tcBorders>
            <w:shd w:val="clear" w:color="auto" w:fill="FFFFFF"/>
            <w:tcMar>
              <w:top w:w="50" w:type="dxa"/>
              <w:left w:w="15" w:type="dxa"/>
              <w:bottom w:w="50" w:type="dxa"/>
              <w:right w:w="15" w:type="dxa"/>
            </w:tcMar>
          </w:tcPr>
          <w:p w14:paraId="7FBC2FF2" w14:textId="77777777" w:rsidR="007A00CA" w:rsidRDefault="007A00CA" w:rsidP="007A00CA">
            <w:pPr>
              <w:jc w:val="center"/>
            </w:pPr>
            <w:r>
              <w:rPr>
                <w:rFonts w:ascii="Arial" w:hAnsi="Arial"/>
                <w:b/>
                <w:color w:val="0F172A"/>
                <w:sz w:val="17"/>
              </w:rPr>
              <w:t>B</w:t>
            </w:r>
          </w:p>
        </w:tc>
        <w:tc>
          <w:tcPr>
            <w:tcW w:w="507" w:type="dxa"/>
            <w:tcBorders>
              <w:top w:val="single" w:sz="4" w:space="0" w:color="CBD5E1"/>
              <w:left w:val="single" w:sz="4" w:space="0" w:color="CBD5E1"/>
              <w:bottom w:val="single" w:sz="4" w:space="0" w:color="CBD5E1"/>
              <w:right w:val="single" w:sz="4" w:space="0" w:color="CBD5E1"/>
            </w:tcBorders>
            <w:shd w:val="clear" w:color="auto" w:fill="FFF1F2"/>
            <w:tcMar>
              <w:top w:w="50" w:type="dxa"/>
              <w:left w:w="15" w:type="dxa"/>
              <w:bottom w:w="50" w:type="dxa"/>
              <w:right w:w="15" w:type="dxa"/>
            </w:tcMar>
          </w:tcPr>
          <w:p w14:paraId="71885AC9" w14:textId="77777777" w:rsidR="007A00CA" w:rsidRDefault="007A00CA" w:rsidP="007A00CA">
            <w:pPr>
              <w:jc w:val="center"/>
            </w:pPr>
            <w:r>
              <w:rPr>
                <w:rFonts w:ascii="Arial" w:hAnsi="Arial"/>
                <w:b/>
                <w:color w:val="0F172A"/>
                <w:sz w:val="17"/>
              </w:rPr>
              <w:t>A</w:t>
            </w:r>
          </w:p>
        </w:tc>
        <w:tc>
          <w:tcPr>
            <w:tcW w:w="507" w:type="dxa"/>
            <w:tcBorders>
              <w:top w:val="single" w:sz="4" w:space="0" w:color="CBD5E1"/>
              <w:left w:val="single" w:sz="4" w:space="0" w:color="CBD5E1"/>
              <w:bottom w:val="single" w:sz="4" w:space="0" w:color="CBD5E1"/>
              <w:right w:val="single" w:sz="4" w:space="0" w:color="CBD5E1"/>
            </w:tcBorders>
            <w:shd w:val="clear" w:color="auto" w:fill="FFFFFF"/>
            <w:tcMar>
              <w:top w:w="50" w:type="dxa"/>
              <w:left w:w="15" w:type="dxa"/>
              <w:bottom w:w="50" w:type="dxa"/>
              <w:right w:w="15" w:type="dxa"/>
            </w:tcMar>
          </w:tcPr>
          <w:p w14:paraId="170FC53C" w14:textId="77777777" w:rsidR="007A00CA" w:rsidRDefault="007A00CA" w:rsidP="007A00CA">
            <w:pPr>
              <w:jc w:val="center"/>
            </w:pPr>
            <w:r>
              <w:rPr>
                <w:rFonts w:ascii="Arial" w:hAnsi="Arial"/>
                <w:b/>
                <w:color w:val="0F172A"/>
                <w:sz w:val="17"/>
              </w:rPr>
              <w:t>D</w:t>
            </w:r>
          </w:p>
        </w:tc>
        <w:tc>
          <w:tcPr>
            <w:tcW w:w="507" w:type="dxa"/>
            <w:tcBorders>
              <w:top w:val="single" w:sz="4" w:space="0" w:color="CBD5E1"/>
              <w:left w:val="single" w:sz="4" w:space="0" w:color="CBD5E1"/>
              <w:bottom w:val="single" w:sz="4" w:space="0" w:color="CBD5E1"/>
              <w:right w:val="single" w:sz="4" w:space="0" w:color="CBD5E1"/>
            </w:tcBorders>
            <w:shd w:val="clear" w:color="auto" w:fill="FFF1F2"/>
            <w:tcMar>
              <w:top w:w="50" w:type="dxa"/>
              <w:left w:w="15" w:type="dxa"/>
              <w:bottom w:w="50" w:type="dxa"/>
              <w:right w:w="15" w:type="dxa"/>
            </w:tcMar>
          </w:tcPr>
          <w:p w14:paraId="530E5E25" w14:textId="77777777" w:rsidR="007A00CA" w:rsidRDefault="007A00CA" w:rsidP="007A00CA">
            <w:pPr>
              <w:jc w:val="center"/>
            </w:pPr>
            <w:r>
              <w:rPr>
                <w:rFonts w:ascii="Arial" w:hAnsi="Arial"/>
                <w:b/>
                <w:color w:val="0F172A"/>
                <w:sz w:val="17"/>
              </w:rPr>
              <w:t>A</w:t>
            </w:r>
          </w:p>
        </w:tc>
        <w:tc>
          <w:tcPr>
            <w:tcW w:w="507" w:type="dxa"/>
            <w:tcBorders>
              <w:top w:val="single" w:sz="4" w:space="0" w:color="CBD5E1"/>
              <w:left w:val="single" w:sz="4" w:space="0" w:color="CBD5E1"/>
              <w:bottom w:val="single" w:sz="4" w:space="0" w:color="CBD5E1"/>
              <w:right w:val="single" w:sz="4" w:space="0" w:color="CBD5E1"/>
            </w:tcBorders>
            <w:shd w:val="clear" w:color="auto" w:fill="FFFFFF"/>
            <w:tcMar>
              <w:top w:w="50" w:type="dxa"/>
              <w:left w:w="15" w:type="dxa"/>
              <w:bottom w:w="50" w:type="dxa"/>
              <w:right w:w="15" w:type="dxa"/>
            </w:tcMar>
          </w:tcPr>
          <w:p w14:paraId="693E98FD" w14:textId="77777777" w:rsidR="007A00CA" w:rsidRDefault="007A00CA" w:rsidP="007A00CA">
            <w:pPr>
              <w:jc w:val="center"/>
            </w:pPr>
            <w:r>
              <w:rPr>
                <w:rFonts w:ascii="Arial" w:hAnsi="Arial"/>
                <w:b/>
                <w:color w:val="0F172A"/>
                <w:sz w:val="17"/>
              </w:rPr>
              <w:t>B</w:t>
            </w:r>
          </w:p>
        </w:tc>
        <w:tc>
          <w:tcPr>
            <w:tcW w:w="507" w:type="dxa"/>
            <w:tcBorders>
              <w:top w:val="single" w:sz="4" w:space="0" w:color="CBD5E1"/>
              <w:left w:val="single" w:sz="4" w:space="0" w:color="CBD5E1"/>
              <w:bottom w:val="single" w:sz="4" w:space="0" w:color="CBD5E1"/>
              <w:right w:val="single" w:sz="4" w:space="0" w:color="CBD5E1"/>
            </w:tcBorders>
            <w:shd w:val="clear" w:color="auto" w:fill="FFF1F2"/>
            <w:tcMar>
              <w:top w:w="50" w:type="dxa"/>
              <w:left w:w="15" w:type="dxa"/>
              <w:bottom w:w="50" w:type="dxa"/>
              <w:right w:w="15" w:type="dxa"/>
            </w:tcMar>
          </w:tcPr>
          <w:p w14:paraId="2180232A" w14:textId="77777777" w:rsidR="007A00CA" w:rsidRDefault="007A00CA" w:rsidP="007A00CA">
            <w:pPr>
              <w:jc w:val="center"/>
            </w:pPr>
            <w:r>
              <w:rPr>
                <w:rFonts w:ascii="Arial" w:hAnsi="Arial"/>
                <w:b/>
                <w:color w:val="0F172A"/>
                <w:sz w:val="17"/>
              </w:rPr>
              <w:t>D</w:t>
            </w:r>
          </w:p>
        </w:tc>
        <w:tc>
          <w:tcPr>
            <w:tcW w:w="507" w:type="dxa"/>
            <w:tcBorders>
              <w:top w:val="single" w:sz="4" w:space="0" w:color="CBD5E1"/>
              <w:left w:val="single" w:sz="4" w:space="0" w:color="CBD5E1"/>
              <w:bottom w:val="single" w:sz="4" w:space="0" w:color="CBD5E1"/>
              <w:right w:val="single" w:sz="4" w:space="0" w:color="CBD5E1"/>
            </w:tcBorders>
            <w:shd w:val="clear" w:color="auto" w:fill="FFFFFF"/>
            <w:tcMar>
              <w:top w:w="50" w:type="dxa"/>
              <w:left w:w="15" w:type="dxa"/>
              <w:bottom w:w="50" w:type="dxa"/>
              <w:right w:w="15" w:type="dxa"/>
            </w:tcMar>
          </w:tcPr>
          <w:p w14:paraId="4BD1C265" w14:textId="77777777" w:rsidR="007A00CA" w:rsidRDefault="007A00CA" w:rsidP="007A00CA">
            <w:pPr>
              <w:jc w:val="center"/>
            </w:pPr>
            <w:r>
              <w:rPr>
                <w:rFonts w:ascii="Arial" w:hAnsi="Arial"/>
                <w:b/>
                <w:color w:val="0F172A"/>
                <w:sz w:val="17"/>
              </w:rPr>
              <w:t>A</w:t>
            </w:r>
          </w:p>
        </w:tc>
        <w:tc>
          <w:tcPr>
            <w:tcW w:w="507" w:type="dxa"/>
            <w:tcBorders>
              <w:top w:val="single" w:sz="4" w:space="0" w:color="CBD5E1"/>
              <w:left w:val="single" w:sz="4" w:space="0" w:color="CBD5E1"/>
              <w:bottom w:val="single" w:sz="4" w:space="0" w:color="CBD5E1"/>
              <w:right w:val="single" w:sz="4" w:space="0" w:color="CBD5E1"/>
            </w:tcBorders>
            <w:shd w:val="clear" w:color="auto" w:fill="FFF1F2"/>
            <w:tcMar>
              <w:top w:w="50" w:type="dxa"/>
              <w:left w:w="15" w:type="dxa"/>
              <w:bottom w:w="50" w:type="dxa"/>
              <w:right w:w="15" w:type="dxa"/>
            </w:tcMar>
          </w:tcPr>
          <w:p w14:paraId="491B891D" w14:textId="77777777" w:rsidR="007A00CA" w:rsidRDefault="007A00CA" w:rsidP="007A00CA">
            <w:pPr>
              <w:jc w:val="center"/>
            </w:pPr>
            <w:r>
              <w:rPr>
                <w:rFonts w:ascii="Arial" w:hAnsi="Arial"/>
                <w:b/>
                <w:color w:val="0F172A"/>
                <w:sz w:val="17"/>
              </w:rPr>
              <w:t>C</w:t>
            </w:r>
          </w:p>
        </w:tc>
        <w:tc>
          <w:tcPr>
            <w:tcW w:w="507" w:type="dxa"/>
            <w:tcBorders>
              <w:top w:val="single" w:sz="4" w:space="0" w:color="CBD5E1"/>
              <w:left w:val="single" w:sz="4" w:space="0" w:color="CBD5E1"/>
              <w:bottom w:val="single" w:sz="4" w:space="0" w:color="CBD5E1"/>
              <w:right w:val="single" w:sz="4" w:space="0" w:color="CBD5E1"/>
            </w:tcBorders>
            <w:shd w:val="clear" w:color="auto" w:fill="FFFFFF"/>
            <w:tcMar>
              <w:top w:w="50" w:type="dxa"/>
              <w:left w:w="15" w:type="dxa"/>
              <w:bottom w:w="50" w:type="dxa"/>
              <w:right w:w="15" w:type="dxa"/>
            </w:tcMar>
          </w:tcPr>
          <w:p w14:paraId="4067F101" w14:textId="77777777" w:rsidR="007A00CA" w:rsidRDefault="007A00CA" w:rsidP="007A00CA">
            <w:pPr>
              <w:jc w:val="center"/>
            </w:pPr>
            <w:r>
              <w:rPr>
                <w:rFonts w:ascii="Arial" w:hAnsi="Arial"/>
                <w:b/>
                <w:color w:val="0F172A"/>
                <w:sz w:val="17"/>
              </w:rPr>
              <w:t>B</w:t>
            </w:r>
          </w:p>
        </w:tc>
        <w:tc>
          <w:tcPr>
            <w:tcW w:w="507" w:type="dxa"/>
            <w:tcBorders>
              <w:top w:val="single" w:sz="4" w:space="0" w:color="CBD5E1"/>
              <w:left w:val="single" w:sz="4" w:space="0" w:color="CBD5E1"/>
              <w:bottom w:val="single" w:sz="4" w:space="0" w:color="CBD5E1"/>
              <w:right w:val="single" w:sz="4" w:space="0" w:color="CBD5E1"/>
            </w:tcBorders>
            <w:shd w:val="clear" w:color="auto" w:fill="FFF1F2"/>
            <w:tcMar>
              <w:top w:w="50" w:type="dxa"/>
              <w:left w:w="15" w:type="dxa"/>
              <w:bottom w:w="50" w:type="dxa"/>
              <w:right w:w="15" w:type="dxa"/>
            </w:tcMar>
          </w:tcPr>
          <w:p w14:paraId="6E959A89" w14:textId="77777777" w:rsidR="007A00CA" w:rsidRDefault="007A00CA" w:rsidP="007A00CA">
            <w:pPr>
              <w:jc w:val="center"/>
            </w:pPr>
            <w:r>
              <w:rPr>
                <w:rFonts w:ascii="Arial" w:hAnsi="Arial"/>
                <w:b/>
                <w:color w:val="0F172A"/>
                <w:sz w:val="17"/>
              </w:rPr>
              <w:t>A</w:t>
            </w:r>
          </w:p>
        </w:tc>
        <w:tc>
          <w:tcPr>
            <w:tcW w:w="507" w:type="dxa"/>
            <w:tcBorders>
              <w:top w:val="single" w:sz="4" w:space="0" w:color="CBD5E1"/>
              <w:left w:val="single" w:sz="4" w:space="0" w:color="CBD5E1"/>
              <w:bottom w:val="single" w:sz="4" w:space="0" w:color="CBD5E1"/>
              <w:right w:val="single" w:sz="4" w:space="0" w:color="CBD5E1"/>
            </w:tcBorders>
            <w:shd w:val="clear" w:color="auto" w:fill="FFFFFF"/>
            <w:tcMar>
              <w:top w:w="50" w:type="dxa"/>
              <w:left w:w="15" w:type="dxa"/>
              <w:bottom w:w="50" w:type="dxa"/>
              <w:right w:w="15" w:type="dxa"/>
            </w:tcMar>
          </w:tcPr>
          <w:p w14:paraId="7C567E8A" w14:textId="77777777" w:rsidR="007A00CA" w:rsidRDefault="007A00CA" w:rsidP="007A00CA">
            <w:pPr>
              <w:jc w:val="center"/>
            </w:pPr>
            <w:r>
              <w:rPr>
                <w:rFonts w:ascii="Arial" w:hAnsi="Arial"/>
                <w:b/>
                <w:color w:val="0F172A"/>
                <w:sz w:val="17"/>
              </w:rPr>
              <w:t>D</w:t>
            </w:r>
          </w:p>
        </w:tc>
        <w:tc>
          <w:tcPr>
            <w:tcW w:w="507" w:type="dxa"/>
            <w:tcBorders>
              <w:top w:val="single" w:sz="4" w:space="0" w:color="CBD5E1"/>
              <w:left w:val="single" w:sz="4" w:space="0" w:color="CBD5E1"/>
              <w:bottom w:val="single" w:sz="4" w:space="0" w:color="CBD5E1"/>
              <w:right w:val="single" w:sz="4" w:space="0" w:color="CBD5E1"/>
            </w:tcBorders>
            <w:shd w:val="clear" w:color="auto" w:fill="FFF1F2"/>
            <w:tcMar>
              <w:top w:w="50" w:type="dxa"/>
              <w:left w:w="15" w:type="dxa"/>
              <w:bottom w:w="50" w:type="dxa"/>
              <w:right w:w="15" w:type="dxa"/>
            </w:tcMar>
          </w:tcPr>
          <w:p w14:paraId="1D416F3E" w14:textId="77777777" w:rsidR="007A00CA" w:rsidRDefault="007A00CA" w:rsidP="007A00CA">
            <w:pPr>
              <w:jc w:val="center"/>
            </w:pPr>
            <w:r>
              <w:rPr>
                <w:rFonts w:ascii="Arial" w:hAnsi="Arial"/>
                <w:b/>
                <w:color w:val="0F172A"/>
                <w:sz w:val="17"/>
              </w:rPr>
              <w:t>C</w:t>
            </w:r>
          </w:p>
        </w:tc>
        <w:tc>
          <w:tcPr>
            <w:tcW w:w="507" w:type="dxa"/>
            <w:tcBorders>
              <w:top w:val="single" w:sz="4" w:space="0" w:color="CBD5E1"/>
              <w:left w:val="single" w:sz="4" w:space="0" w:color="CBD5E1"/>
              <w:bottom w:val="single" w:sz="4" w:space="0" w:color="CBD5E1"/>
              <w:right w:val="single" w:sz="4" w:space="0" w:color="CBD5E1"/>
            </w:tcBorders>
            <w:shd w:val="clear" w:color="auto" w:fill="FFFFFF"/>
            <w:tcMar>
              <w:top w:w="50" w:type="dxa"/>
              <w:left w:w="15" w:type="dxa"/>
              <w:bottom w:w="50" w:type="dxa"/>
              <w:right w:w="15" w:type="dxa"/>
            </w:tcMar>
          </w:tcPr>
          <w:p w14:paraId="725561C8" w14:textId="77777777" w:rsidR="007A00CA" w:rsidRDefault="007A00CA" w:rsidP="007A00CA">
            <w:pPr>
              <w:jc w:val="center"/>
            </w:pPr>
            <w:r>
              <w:rPr>
                <w:rFonts w:ascii="Arial" w:hAnsi="Arial"/>
                <w:b/>
                <w:color w:val="0F172A"/>
                <w:sz w:val="17"/>
              </w:rPr>
              <w:t>D</w:t>
            </w:r>
          </w:p>
        </w:tc>
        <w:tc>
          <w:tcPr>
            <w:tcW w:w="507" w:type="dxa"/>
            <w:tcBorders>
              <w:top w:val="single" w:sz="4" w:space="0" w:color="CBD5E1"/>
              <w:left w:val="single" w:sz="4" w:space="0" w:color="CBD5E1"/>
              <w:bottom w:val="single" w:sz="4" w:space="0" w:color="CBD5E1"/>
              <w:right w:val="single" w:sz="4" w:space="0" w:color="CBD5E1"/>
            </w:tcBorders>
            <w:shd w:val="clear" w:color="auto" w:fill="FFF1F2"/>
            <w:tcMar>
              <w:top w:w="50" w:type="dxa"/>
              <w:left w:w="15" w:type="dxa"/>
              <w:bottom w:w="50" w:type="dxa"/>
              <w:right w:w="15" w:type="dxa"/>
            </w:tcMar>
          </w:tcPr>
          <w:p w14:paraId="509521B4" w14:textId="77777777" w:rsidR="007A00CA" w:rsidRDefault="007A00CA" w:rsidP="007A00CA">
            <w:pPr>
              <w:jc w:val="center"/>
            </w:pPr>
            <w:r>
              <w:rPr>
                <w:rFonts w:ascii="Arial" w:hAnsi="Arial"/>
                <w:b/>
                <w:color w:val="0F172A"/>
                <w:sz w:val="17"/>
              </w:rPr>
              <w:t>A</w:t>
            </w:r>
          </w:p>
        </w:tc>
        <w:tc>
          <w:tcPr>
            <w:tcW w:w="507" w:type="dxa"/>
            <w:tcBorders>
              <w:top w:val="single" w:sz="4" w:space="0" w:color="CBD5E1"/>
              <w:left w:val="single" w:sz="4" w:space="0" w:color="CBD5E1"/>
              <w:bottom w:val="single" w:sz="4" w:space="0" w:color="CBD5E1"/>
              <w:right w:val="single" w:sz="4" w:space="0" w:color="CBD5E1"/>
            </w:tcBorders>
            <w:shd w:val="clear" w:color="auto" w:fill="FFFFFF"/>
            <w:tcMar>
              <w:top w:w="50" w:type="dxa"/>
              <w:left w:w="15" w:type="dxa"/>
              <w:bottom w:w="50" w:type="dxa"/>
              <w:right w:w="15" w:type="dxa"/>
            </w:tcMar>
          </w:tcPr>
          <w:p w14:paraId="043ACD89" w14:textId="77777777" w:rsidR="007A00CA" w:rsidRDefault="007A00CA" w:rsidP="007A00CA">
            <w:pPr>
              <w:jc w:val="center"/>
            </w:pPr>
            <w:r>
              <w:rPr>
                <w:rFonts w:ascii="Arial" w:hAnsi="Arial"/>
                <w:b/>
                <w:color w:val="0F172A"/>
                <w:sz w:val="17"/>
              </w:rPr>
              <w:t>C</w:t>
            </w:r>
          </w:p>
        </w:tc>
        <w:tc>
          <w:tcPr>
            <w:tcW w:w="507" w:type="dxa"/>
            <w:tcBorders>
              <w:top w:val="single" w:sz="4" w:space="0" w:color="CBD5E1"/>
              <w:left w:val="single" w:sz="4" w:space="0" w:color="CBD5E1"/>
              <w:bottom w:val="single" w:sz="4" w:space="0" w:color="CBD5E1"/>
              <w:right w:val="single" w:sz="4" w:space="0" w:color="CBD5E1"/>
            </w:tcBorders>
            <w:shd w:val="clear" w:color="auto" w:fill="FFF1F2"/>
            <w:tcMar>
              <w:top w:w="50" w:type="dxa"/>
              <w:left w:w="15" w:type="dxa"/>
              <w:bottom w:w="50" w:type="dxa"/>
              <w:right w:w="15" w:type="dxa"/>
            </w:tcMar>
          </w:tcPr>
          <w:p w14:paraId="5EEBBDC2" w14:textId="77777777" w:rsidR="007A00CA" w:rsidRDefault="007A00CA" w:rsidP="007A00CA">
            <w:pPr>
              <w:jc w:val="center"/>
            </w:pPr>
            <w:r>
              <w:rPr>
                <w:rFonts w:ascii="Arial" w:hAnsi="Arial"/>
                <w:b/>
                <w:color w:val="0F172A"/>
                <w:sz w:val="17"/>
              </w:rPr>
              <w:t>B</w:t>
            </w:r>
          </w:p>
        </w:tc>
        <w:tc>
          <w:tcPr>
            <w:tcW w:w="507" w:type="dxa"/>
            <w:tcBorders>
              <w:top w:val="single" w:sz="4" w:space="0" w:color="CBD5E1"/>
              <w:left w:val="single" w:sz="4" w:space="0" w:color="CBD5E1"/>
              <w:bottom w:val="single" w:sz="4" w:space="0" w:color="CBD5E1"/>
              <w:right w:val="single" w:sz="4" w:space="0" w:color="CBD5E1"/>
            </w:tcBorders>
            <w:shd w:val="clear" w:color="auto" w:fill="FFFFFF"/>
            <w:tcMar>
              <w:top w:w="50" w:type="dxa"/>
              <w:left w:w="15" w:type="dxa"/>
              <w:bottom w:w="50" w:type="dxa"/>
              <w:right w:w="15" w:type="dxa"/>
            </w:tcMar>
          </w:tcPr>
          <w:p w14:paraId="14DBB623" w14:textId="77777777" w:rsidR="007A00CA" w:rsidRDefault="007A00CA" w:rsidP="007A00CA">
            <w:pPr>
              <w:jc w:val="center"/>
            </w:pPr>
            <w:r>
              <w:rPr>
                <w:rFonts w:ascii="Arial" w:hAnsi="Arial"/>
                <w:b/>
                <w:color w:val="0F172A"/>
                <w:sz w:val="17"/>
              </w:rPr>
              <w:t>C</w:t>
            </w:r>
          </w:p>
        </w:tc>
        <w:tc>
          <w:tcPr>
            <w:tcW w:w="507" w:type="dxa"/>
            <w:tcBorders>
              <w:top w:val="single" w:sz="4" w:space="0" w:color="CBD5E1"/>
              <w:left w:val="single" w:sz="4" w:space="0" w:color="CBD5E1"/>
              <w:bottom w:val="single" w:sz="4" w:space="0" w:color="CBD5E1"/>
              <w:right w:val="single" w:sz="4" w:space="0" w:color="CBD5E1"/>
            </w:tcBorders>
            <w:shd w:val="clear" w:color="auto" w:fill="FFF1F2"/>
            <w:tcMar>
              <w:top w:w="50" w:type="dxa"/>
              <w:left w:w="15" w:type="dxa"/>
              <w:bottom w:w="50" w:type="dxa"/>
              <w:right w:w="15" w:type="dxa"/>
            </w:tcMar>
          </w:tcPr>
          <w:p w14:paraId="4BE71D74" w14:textId="77777777" w:rsidR="007A00CA" w:rsidRDefault="007A00CA" w:rsidP="007A00CA">
            <w:pPr>
              <w:jc w:val="center"/>
            </w:pPr>
            <w:r>
              <w:rPr>
                <w:rFonts w:ascii="Arial" w:hAnsi="Arial"/>
                <w:b/>
                <w:color w:val="0F172A"/>
                <w:sz w:val="17"/>
              </w:rPr>
              <w:t>A</w:t>
            </w:r>
          </w:p>
        </w:tc>
      </w:tr>
    </w:tbl>
    <w:p w14:paraId="6B0AC1D8" w14:textId="67F1E8C6" w:rsidR="007A00CA" w:rsidRDefault="007A00CA" w:rsidP="007C686C"/>
    <w:p w14:paraId="467BDE8D" w14:textId="4376AB6D" w:rsidR="007A00CA" w:rsidRDefault="007A00CA" w:rsidP="007C686C"/>
    <w:p w14:paraId="3A9B5315" w14:textId="63EB50A7" w:rsidR="007A00CA" w:rsidRDefault="007A00CA" w:rsidP="007C686C"/>
    <w:p w14:paraId="55820BDB" w14:textId="03FD4DFE" w:rsidR="007A00CA" w:rsidRDefault="007A00CA" w:rsidP="007C686C"/>
    <w:p w14:paraId="27A5BDBA" w14:textId="001A26EE" w:rsidR="007A00CA" w:rsidRDefault="007A00CA" w:rsidP="007C686C"/>
    <w:p w14:paraId="06542040" w14:textId="2938C302" w:rsidR="007A00CA" w:rsidRDefault="007A00CA" w:rsidP="007C686C"/>
    <w:p w14:paraId="019DFC25" w14:textId="4C05B733" w:rsidR="007A00CA" w:rsidRDefault="007A00CA" w:rsidP="007C686C"/>
    <w:p w14:paraId="1251FFAA" w14:textId="12193710" w:rsidR="007A00CA" w:rsidRDefault="007A00CA" w:rsidP="007C686C"/>
    <w:p w14:paraId="6C621F9A" w14:textId="06F8DC97" w:rsidR="007A00CA" w:rsidRDefault="007A00CA" w:rsidP="007C686C"/>
    <w:p w14:paraId="1433522B" w14:textId="51E5236E" w:rsidR="007A00CA" w:rsidRDefault="007A00CA" w:rsidP="007C686C"/>
    <w:p w14:paraId="5E8D054E" w14:textId="73BB3825" w:rsidR="007A00CA" w:rsidRDefault="007A00CA" w:rsidP="007C686C"/>
    <w:p w14:paraId="7065C8D1" w14:textId="28EE77D4" w:rsidR="007A00CA" w:rsidRDefault="007A00CA" w:rsidP="007C686C"/>
    <w:p w14:paraId="5F77B656" w14:textId="77777777" w:rsidR="007A00CA" w:rsidRDefault="007A00CA" w:rsidP="007C686C">
      <w:pPr>
        <w:sectPr w:rsidR="007A00CA" w:rsidSect="007C686C">
          <w:headerReference w:type="default" r:id="rId9"/>
          <w:type w:val="continuous"/>
          <w:pgSz w:w="12240" w:h="15840"/>
          <w:pgMar w:top="284" w:right="720" w:bottom="720" w:left="720" w:header="142" w:footer="720" w:gutter="0"/>
          <w:cols w:num="2" w:sep="1" w:space="400"/>
          <w:docGrid w:linePitch="360"/>
        </w:sectPr>
      </w:pPr>
      <w:bookmarkStart w:id="0" w:name="_GoBack"/>
      <w:bookmarkEnd w:id="0"/>
    </w:p>
    <w:p w14:paraId="417DFA45" w14:textId="77777777" w:rsidR="007C686C" w:rsidRDefault="007C686C" w:rsidP="007C686C">
      <w:pPr>
        <w:spacing w:before="80" w:after="60"/>
        <w:jc w:val="center"/>
      </w:pPr>
      <w:r>
        <w:rPr>
          <w:rFonts w:ascii="Arial" w:hAnsi="Arial"/>
          <w:b/>
          <w:color w:val="1E3A8A"/>
          <w:sz w:val="20"/>
        </w:rPr>
        <w:lastRenderedPageBreak/>
        <w:t>CEVAP ANAHTARI</w:t>
      </w:r>
    </w:p>
    <w:tbl>
      <w:tblPr>
        <w:tblpPr w:leftFromText="141" w:rightFromText="141" w:vertAnchor="text" w:horzAnchor="page" w:tblpX="3826" w:tblpY="-39"/>
        <w:tblW w:w="10660" w:type="dxa"/>
        <w:tblLayout w:type="fixed"/>
        <w:tblLook w:val="04A0" w:firstRow="1" w:lastRow="0" w:firstColumn="1" w:lastColumn="0" w:noHBand="0" w:noVBand="1"/>
      </w:tblPr>
      <w:tblGrid>
        <w:gridCol w:w="820"/>
        <w:gridCol w:w="820"/>
        <w:gridCol w:w="820"/>
        <w:gridCol w:w="820"/>
        <w:gridCol w:w="820"/>
        <w:gridCol w:w="820"/>
        <w:gridCol w:w="820"/>
        <w:gridCol w:w="820"/>
        <w:gridCol w:w="820"/>
        <w:gridCol w:w="820"/>
        <w:gridCol w:w="820"/>
        <w:gridCol w:w="820"/>
        <w:gridCol w:w="820"/>
      </w:tblGrid>
      <w:tr w:rsidR="007C686C" w14:paraId="63C02CC6" w14:textId="77777777" w:rsidTr="007C686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46D01A52" w14:textId="77777777" w:rsidR="007C686C" w:rsidRDefault="007C686C" w:rsidP="007C686C">
            <w:pPr>
              <w:jc w:val="center"/>
            </w:pPr>
            <w:r>
              <w:rPr>
                <w:rFonts w:ascii="Arial" w:hAnsi="Arial"/>
                <w:b/>
                <w:color w:val="FFFFFF"/>
                <w:sz w:val="17"/>
              </w:rPr>
              <w:t>1</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388E8452" w14:textId="77777777" w:rsidR="007C686C" w:rsidRDefault="007C686C" w:rsidP="007C686C">
            <w:pPr>
              <w:jc w:val="center"/>
            </w:pPr>
            <w:r>
              <w:rPr>
                <w:rFonts w:ascii="Arial" w:hAnsi="Arial"/>
                <w:b/>
                <w:color w:val="FFFFFF"/>
                <w:sz w:val="17"/>
              </w:rPr>
              <w:t>2</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4E771109" w14:textId="77777777" w:rsidR="007C686C" w:rsidRDefault="007C686C" w:rsidP="007C686C">
            <w:pPr>
              <w:jc w:val="center"/>
            </w:pPr>
            <w:r>
              <w:rPr>
                <w:rFonts w:ascii="Arial" w:hAnsi="Arial"/>
                <w:b/>
                <w:color w:val="FFFFFF"/>
                <w:sz w:val="17"/>
              </w:rPr>
              <w:t>3</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48D5588A" w14:textId="77777777" w:rsidR="007C686C" w:rsidRDefault="007C686C" w:rsidP="007C686C">
            <w:pPr>
              <w:jc w:val="center"/>
            </w:pPr>
            <w:r>
              <w:rPr>
                <w:rFonts w:ascii="Arial" w:hAnsi="Arial"/>
                <w:b/>
                <w:color w:val="FFFFFF"/>
                <w:sz w:val="17"/>
              </w:rPr>
              <w:t>4</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3BB290E8" w14:textId="77777777" w:rsidR="007C686C" w:rsidRDefault="007C686C" w:rsidP="007C686C">
            <w:pPr>
              <w:jc w:val="center"/>
            </w:pPr>
            <w:r>
              <w:rPr>
                <w:rFonts w:ascii="Arial" w:hAnsi="Arial"/>
                <w:b/>
                <w:color w:val="FFFFFF"/>
                <w:sz w:val="17"/>
              </w:rPr>
              <w:t>5</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4C6DE7E7" w14:textId="77777777" w:rsidR="007C686C" w:rsidRDefault="007C686C" w:rsidP="007C686C">
            <w:pPr>
              <w:jc w:val="center"/>
            </w:pPr>
            <w:r>
              <w:rPr>
                <w:rFonts w:ascii="Arial" w:hAnsi="Arial"/>
                <w:b/>
                <w:color w:val="FFFFFF"/>
                <w:sz w:val="17"/>
              </w:rPr>
              <w:t>6</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2F6657AB" w14:textId="77777777" w:rsidR="007C686C" w:rsidRDefault="007C686C" w:rsidP="007C686C">
            <w:pPr>
              <w:jc w:val="center"/>
            </w:pPr>
            <w:r>
              <w:rPr>
                <w:rFonts w:ascii="Arial" w:hAnsi="Arial"/>
                <w:b/>
                <w:color w:val="FFFFFF"/>
                <w:sz w:val="17"/>
              </w:rPr>
              <w:t>7</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043E114B" w14:textId="77777777" w:rsidR="007C686C" w:rsidRDefault="007C686C" w:rsidP="007C686C">
            <w:pPr>
              <w:jc w:val="center"/>
            </w:pPr>
            <w:r>
              <w:rPr>
                <w:rFonts w:ascii="Arial" w:hAnsi="Arial"/>
                <w:b/>
                <w:color w:val="FFFFFF"/>
                <w:sz w:val="17"/>
              </w:rPr>
              <w:t>8</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5C2A1960" w14:textId="77777777" w:rsidR="007C686C" w:rsidRDefault="007C686C" w:rsidP="007C686C">
            <w:pPr>
              <w:jc w:val="center"/>
            </w:pPr>
            <w:r>
              <w:rPr>
                <w:rFonts w:ascii="Arial" w:hAnsi="Arial"/>
                <w:b/>
                <w:color w:val="FFFFFF"/>
                <w:sz w:val="17"/>
              </w:rPr>
              <w:t>9</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561C5B61" w14:textId="77777777" w:rsidR="007C686C" w:rsidRDefault="007C686C" w:rsidP="007C686C">
            <w:pPr>
              <w:jc w:val="center"/>
            </w:pPr>
            <w:r>
              <w:rPr>
                <w:rFonts w:ascii="Arial" w:hAnsi="Arial"/>
                <w:b/>
                <w:color w:val="FFFFFF"/>
                <w:sz w:val="17"/>
              </w:rPr>
              <w:t>10</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18EA7A79" w14:textId="77777777" w:rsidR="007C686C" w:rsidRDefault="007C686C" w:rsidP="007C686C">
            <w:pPr>
              <w:jc w:val="center"/>
            </w:pPr>
            <w:r>
              <w:rPr>
                <w:rFonts w:ascii="Arial" w:hAnsi="Arial"/>
                <w:b/>
                <w:color w:val="FFFFFF"/>
                <w:sz w:val="17"/>
              </w:rPr>
              <w:t>11</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76692C73" w14:textId="77777777" w:rsidR="007C686C" w:rsidRDefault="007C686C" w:rsidP="007C686C">
            <w:pPr>
              <w:jc w:val="center"/>
            </w:pPr>
            <w:r>
              <w:rPr>
                <w:rFonts w:ascii="Arial" w:hAnsi="Arial"/>
                <w:b/>
                <w:color w:val="FFFFFF"/>
                <w:sz w:val="17"/>
              </w:rPr>
              <w:t>12</w:t>
            </w:r>
          </w:p>
        </w:tc>
        <w:tc>
          <w:tcPr>
            <w:tcW w:w="820" w:type="dxa"/>
            <w:tcBorders>
              <w:top w:val="single" w:sz="4" w:space="0" w:color="CBD5E1"/>
              <w:left w:val="single" w:sz="4" w:space="0" w:color="CBD5E1"/>
              <w:bottom w:val="single" w:sz="4" w:space="0" w:color="CBD5E1"/>
              <w:right w:val="single" w:sz="4" w:space="0" w:color="CBD5E1"/>
            </w:tcBorders>
            <w:shd w:val="clear" w:color="auto" w:fill="1E3A8A"/>
            <w:tcMar>
              <w:top w:w="60" w:type="dxa"/>
              <w:left w:w="40" w:type="dxa"/>
              <w:bottom w:w="60" w:type="dxa"/>
              <w:right w:w="40" w:type="dxa"/>
            </w:tcMar>
          </w:tcPr>
          <w:p w14:paraId="3BDB3655" w14:textId="77777777" w:rsidR="007C686C" w:rsidRDefault="007C686C" w:rsidP="007C686C">
            <w:pPr>
              <w:jc w:val="center"/>
            </w:pPr>
            <w:r>
              <w:rPr>
                <w:rFonts w:ascii="Arial" w:hAnsi="Arial"/>
                <w:b/>
                <w:color w:val="FFFFFF"/>
                <w:sz w:val="17"/>
              </w:rPr>
              <w:t>13</w:t>
            </w:r>
          </w:p>
        </w:tc>
      </w:tr>
      <w:tr w:rsidR="007C686C" w14:paraId="240EE4F5" w14:textId="77777777" w:rsidTr="007C686C">
        <w:tc>
          <w:tcPr>
            <w:tcW w:w="820" w:type="dxa"/>
            <w:tcBorders>
              <w:top w:val="single" w:sz="4" w:space="0" w:color="CBD5E1"/>
              <w:left w:val="single" w:sz="4" w:space="0" w:color="CBD5E1"/>
              <w:bottom w:val="single" w:sz="4" w:space="0" w:color="CBD5E1"/>
              <w:right w:val="single" w:sz="4" w:space="0" w:color="CBD5E1"/>
            </w:tcBorders>
            <w:shd w:val="clear" w:color="auto" w:fill="F1F5F9"/>
            <w:tcMar>
              <w:top w:w="60" w:type="dxa"/>
              <w:left w:w="40" w:type="dxa"/>
              <w:bottom w:w="60" w:type="dxa"/>
              <w:right w:w="40" w:type="dxa"/>
            </w:tcMar>
          </w:tcPr>
          <w:p w14:paraId="5E829639" w14:textId="77777777" w:rsidR="007C686C" w:rsidRDefault="007C686C" w:rsidP="007C686C">
            <w:pPr>
              <w:jc w:val="center"/>
            </w:pPr>
            <w:r>
              <w:rPr>
                <w:rFonts w:ascii="Arial" w:hAnsi="Arial"/>
                <w:b/>
                <w:color w:val="0F172A"/>
                <w:sz w:val="19"/>
              </w:rPr>
              <w:t>D</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52C9F0EE" w14:textId="77777777" w:rsidR="007C686C" w:rsidRDefault="007C686C" w:rsidP="007C686C">
            <w:pPr>
              <w:jc w:val="center"/>
            </w:pPr>
            <w:r>
              <w:rPr>
                <w:rFonts w:ascii="Arial" w:hAnsi="Arial"/>
                <w:b/>
                <w:color w:val="0F172A"/>
                <w:sz w:val="19"/>
              </w:rPr>
              <w:t>A</w:t>
            </w:r>
          </w:p>
        </w:tc>
        <w:tc>
          <w:tcPr>
            <w:tcW w:w="820" w:type="dxa"/>
            <w:tcBorders>
              <w:top w:val="single" w:sz="4" w:space="0" w:color="CBD5E1"/>
              <w:left w:val="single" w:sz="4" w:space="0" w:color="CBD5E1"/>
              <w:bottom w:val="single" w:sz="4" w:space="0" w:color="CBD5E1"/>
              <w:right w:val="single" w:sz="4" w:space="0" w:color="CBD5E1"/>
            </w:tcBorders>
            <w:shd w:val="clear" w:color="auto" w:fill="F1F5F9"/>
            <w:tcMar>
              <w:top w:w="60" w:type="dxa"/>
              <w:left w:w="40" w:type="dxa"/>
              <w:bottom w:w="60" w:type="dxa"/>
              <w:right w:w="40" w:type="dxa"/>
            </w:tcMar>
          </w:tcPr>
          <w:p w14:paraId="282CCDB4" w14:textId="77777777" w:rsidR="007C686C" w:rsidRDefault="007C686C" w:rsidP="007C686C">
            <w:pPr>
              <w:jc w:val="center"/>
            </w:pPr>
            <w:r>
              <w:rPr>
                <w:rFonts w:ascii="Arial" w:hAnsi="Arial"/>
                <w:b/>
                <w:color w:val="0F172A"/>
                <w:sz w:val="19"/>
              </w:rPr>
              <w:t>C</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59DC33CD" w14:textId="77777777" w:rsidR="007C686C" w:rsidRDefault="007C686C" w:rsidP="007C686C">
            <w:pPr>
              <w:jc w:val="center"/>
            </w:pPr>
            <w:r>
              <w:rPr>
                <w:rFonts w:ascii="Arial" w:hAnsi="Arial"/>
                <w:b/>
                <w:color w:val="0F172A"/>
                <w:sz w:val="19"/>
              </w:rPr>
              <w:t>D</w:t>
            </w:r>
          </w:p>
        </w:tc>
        <w:tc>
          <w:tcPr>
            <w:tcW w:w="820" w:type="dxa"/>
            <w:tcBorders>
              <w:top w:val="single" w:sz="4" w:space="0" w:color="CBD5E1"/>
              <w:left w:val="single" w:sz="4" w:space="0" w:color="CBD5E1"/>
              <w:bottom w:val="single" w:sz="4" w:space="0" w:color="CBD5E1"/>
              <w:right w:val="single" w:sz="4" w:space="0" w:color="CBD5E1"/>
            </w:tcBorders>
            <w:shd w:val="clear" w:color="auto" w:fill="F1F5F9"/>
            <w:tcMar>
              <w:top w:w="60" w:type="dxa"/>
              <w:left w:w="40" w:type="dxa"/>
              <w:bottom w:w="60" w:type="dxa"/>
              <w:right w:w="40" w:type="dxa"/>
            </w:tcMar>
          </w:tcPr>
          <w:p w14:paraId="6FBC2F43" w14:textId="77777777" w:rsidR="007C686C" w:rsidRDefault="007C686C" w:rsidP="007C686C">
            <w:pPr>
              <w:jc w:val="center"/>
            </w:pPr>
            <w:r>
              <w:rPr>
                <w:rFonts w:ascii="Arial" w:hAnsi="Arial"/>
                <w:b/>
                <w:color w:val="0F172A"/>
                <w:sz w:val="19"/>
              </w:rPr>
              <w:t>B</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216E1DD8" w14:textId="77777777" w:rsidR="007C686C" w:rsidRDefault="007C686C" w:rsidP="007C686C">
            <w:pPr>
              <w:jc w:val="center"/>
            </w:pPr>
            <w:r>
              <w:rPr>
                <w:rFonts w:ascii="Arial" w:hAnsi="Arial"/>
                <w:b/>
                <w:color w:val="0F172A"/>
                <w:sz w:val="19"/>
              </w:rPr>
              <w:t>B</w:t>
            </w:r>
          </w:p>
        </w:tc>
        <w:tc>
          <w:tcPr>
            <w:tcW w:w="820" w:type="dxa"/>
            <w:tcBorders>
              <w:top w:val="single" w:sz="4" w:space="0" w:color="CBD5E1"/>
              <w:left w:val="single" w:sz="4" w:space="0" w:color="CBD5E1"/>
              <w:bottom w:val="single" w:sz="4" w:space="0" w:color="CBD5E1"/>
              <w:right w:val="single" w:sz="4" w:space="0" w:color="CBD5E1"/>
            </w:tcBorders>
            <w:shd w:val="clear" w:color="auto" w:fill="F1F5F9"/>
            <w:tcMar>
              <w:top w:w="60" w:type="dxa"/>
              <w:left w:w="40" w:type="dxa"/>
              <w:bottom w:w="60" w:type="dxa"/>
              <w:right w:w="40" w:type="dxa"/>
            </w:tcMar>
          </w:tcPr>
          <w:p w14:paraId="187BAEBA" w14:textId="77777777" w:rsidR="007C686C" w:rsidRDefault="007C686C" w:rsidP="007C686C">
            <w:pPr>
              <w:jc w:val="center"/>
            </w:pPr>
            <w:r>
              <w:rPr>
                <w:rFonts w:ascii="Arial" w:hAnsi="Arial"/>
                <w:b/>
                <w:color w:val="0F172A"/>
                <w:sz w:val="19"/>
              </w:rPr>
              <w:t>A</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5BEAE571" w14:textId="77777777" w:rsidR="007C686C" w:rsidRDefault="007C686C" w:rsidP="007C686C">
            <w:pPr>
              <w:jc w:val="center"/>
            </w:pPr>
            <w:r>
              <w:rPr>
                <w:rFonts w:ascii="Arial" w:hAnsi="Arial"/>
                <w:b/>
                <w:color w:val="0F172A"/>
                <w:sz w:val="19"/>
              </w:rPr>
              <w:t>C</w:t>
            </w:r>
          </w:p>
        </w:tc>
        <w:tc>
          <w:tcPr>
            <w:tcW w:w="820" w:type="dxa"/>
            <w:tcBorders>
              <w:top w:val="single" w:sz="4" w:space="0" w:color="CBD5E1"/>
              <w:left w:val="single" w:sz="4" w:space="0" w:color="CBD5E1"/>
              <w:bottom w:val="single" w:sz="4" w:space="0" w:color="CBD5E1"/>
              <w:right w:val="single" w:sz="4" w:space="0" w:color="CBD5E1"/>
            </w:tcBorders>
            <w:shd w:val="clear" w:color="auto" w:fill="F1F5F9"/>
            <w:tcMar>
              <w:top w:w="60" w:type="dxa"/>
              <w:left w:w="40" w:type="dxa"/>
              <w:bottom w:w="60" w:type="dxa"/>
              <w:right w:w="40" w:type="dxa"/>
            </w:tcMar>
          </w:tcPr>
          <w:p w14:paraId="5D711204" w14:textId="77777777" w:rsidR="007C686C" w:rsidRDefault="007C686C" w:rsidP="007C686C">
            <w:pPr>
              <w:jc w:val="center"/>
            </w:pPr>
            <w:r>
              <w:rPr>
                <w:rFonts w:ascii="Arial" w:hAnsi="Arial"/>
                <w:b/>
                <w:color w:val="0F172A"/>
                <w:sz w:val="19"/>
              </w:rPr>
              <w:t>D</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55CD07DB" w14:textId="77777777" w:rsidR="007C686C" w:rsidRDefault="007C686C" w:rsidP="007C686C">
            <w:pPr>
              <w:jc w:val="center"/>
            </w:pPr>
            <w:r>
              <w:rPr>
                <w:rFonts w:ascii="Arial" w:hAnsi="Arial"/>
                <w:b/>
                <w:color w:val="0F172A"/>
                <w:sz w:val="19"/>
              </w:rPr>
              <w:t>C</w:t>
            </w:r>
          </w:p>
        </w:tc>
        <w:tc>
          <w:tcPr>
            <w:tcW w:w="820" w:type="dxa"/>
            <w:tcBorders>
              <w:top w:val="single" w:sz="4" w:space="0" w:color="CBD5E1"/>
              <w:left w:val="single" w:sz="4" w:space="0" w:color="CBD5E1"/>
              <w:bottom w:val="single" w:sz="4" w:space="0" w:color="CBD5E1"/>
              <w:right w:val="single" w:sz="4" w:space="0" w:color="CBD5E1"/>
            </w:tcBorders>
            <w:shd w:val="clear" w:color="auto" w:fill="F1F5F9"/>
            <w:tcMar>
              <w:top w:w="60" w:type="dxa"/>
              <w:left w:w="40" w:type="dxa"/>
              <w:bottom w:w="60" w:type="dxa"/>
              <w:right w:w="40" w:type="dxa"/>
            </w:tcMar>
          </w:tcPr>
          <w:p w14:paraId="35B345AF" w14:textId="77777777" w:rsidR="007C686C" w:rsidRDefault="007C686C" w:rsidP="007C686C">
            <w:pPr>
              <w:jc w:val="center"/>
            </w:pPr>
            <w:r>
              <w:rPr>
                <w:rFonts w:ascii="Arial" w:hAnsi="Arial"/>
                <w:b/>
                <w:color w:val="0F172A"/>
                <w:sz w:val="19"/>
              </w:rPr>
              <w:t>B</w:t>
            </w:r>
          </w:p>
        </w:tc>
        <w:tc>
          <w:tcPr>
            <w:tcW w:w="820" w:type="dxa"/>
            <w:tcBorders>
              <w:top w:val="single" w:sz="4" w:space="0" w:color="CBD5E1"/>
              <w:left w:val="single" w:sz="4" w:space="0" w:color="CBD5E1"/>
              <w:bottom w:val="single" w:sz="4" w:space="0" w:color="CBD5E1"/>
              <w:right w:val="single" w:sz="4" w:space="0" w:color="CBD5E1"/>
            </w:tcBorders>
            <w:shd w:val="clear" w:color="auto" w:fill="FFFFFF"/>
            <w:tcMar>
              <w:top w:w="60" w:type="dxa"/>
              <w:left w:w="40" w:type="dxa"/>
              <w:bottom w:w="60" w:type="dxa"/>
              <w:right w:w="40" w:type="dxa"/>
            </w:tcMar>
          </w:tcPr>
          <w:p w14:paraId="39851E58" w14:textId="77777777" w:rsidR="007C686C" w:rsidRDefault="007C686C" w:rsidP="007C686C">
            <w:pPr>
              <w:jc w:val="center"/>
            </w:pPr>
            <w:r>
              <w:rPr>
                <w:rFonts w:ascii="Arial" w:hAnsi="Arial"/>
                <w:b/>
                <w:color w:val="0F172A"/>
                <w:sz w:val="19"/>
              </w:rPr>
              <w:t>D</w:t>
            </w:r>
          </w:p>
        </w:tc>
        <w:tc>
          <w:tcPr>
            <w:tcW w:w="820" w:type="dxa"/>
            <w:tcBorders>
              <w:top w:val="single" w:sz="4" w:space="0" w:color="CBD5E1"/>
              <w:left w:val="single" w:sz="4" w:space="0" w:color="CBD5E1"/>
              <w:bottom w:val="single" w:sz="4" w:space="0" w:color="CBD5E1"/>
              <w:right w:val="single" w:sz="4" w:space="0" w:color="CBD5E1"/>
            </w:tcBorders>
            <w:shd w:val="clear" w:color="auto" w:fill="F1F5F9"/>
            <w:tcMar>
              <w:top w:w="60" w:type="dxa"/>
              <w:left w:w="40" w:type="dxa"/>
              <w:bottom w:w="60" w:type="dxa"/>
              <w:right w:w="40" w:type="dxa"/>
            </w:tcMar>
          </w:tcPr>
          <w:p w14:paraId="42E9F2A8" w14:textId="77777777" w:rsidR="007C686C" w:rsidRDefault="007C686C" w:rsidP="007C686C">
            <w:pPr>
              <w:jc w:val="center"/>
            </w:pPr>
            <w:r>
              <w:rPr>
                <w:rFonts w:ascii="Arial" w:hAnsi="Arial"/>
                <w:b/>
                <w:color w:val="0F172A"/>
                <w:sz w:val="19"/>
              </w:rPr>
              <w:t>B</w:t>
            </w:r>
          </w:p>
        </w:tc>
      </w:tr>
    </w:tbl>
    <w:p w14:paraId="26CCAFE9" w14:textId="236AEFD8" w:rsidR="007C686C" w:rsidRPr="007C686C" w:rsidRDefault="007C686C" w:rsidP="007C686C"/>
    <w:sectPr w:rsidR="007C686C" w:rsidRPr="007C686C" w:rsidSect="007C686C">
      <w:footerReference w:type="default" r:id="rId10"/>
      <w:type w:val="continuous"/>
      <w:pgSz w:w="16838" w:h="11906" w:orient="landscape" w:code="9"/>
      <w:pgMar w:top="397" w:right="397" w:bottom="397" w:left="397" w:header="340" w:footer="284" w:gutter="0"/>
      <w:cols w:num="2" w:space="70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15724E" w14:textId="77777777" w:rsidR="00AD1A8B" w:rsidRDefault="00AD1A8B" w:rsidP="00DB42EE">
      <w:r>
        <w:separator/>
      </w:r>
    </w:p>
  </w:endnote>
  <w:endnote w:type="continuationSeparator" w:id="0">
    <w:p w14:paraId="38E38A53" w14:textId="77777777" w:rsidR="00AD1A8B" w:rsidRDefault="00AD1A8B" w:rsidP="00DB4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Verdana">
    <w:panose1 w:val="020B0604030504040204"/>
    <w:charset w:val="A2"/>
    <w:family w:val="swiss"/>
    <w:pitch w:val="variable"/>
    <w:sig w:usb0="A00006FF" w:usb1="4000205B" w:usb2="00000010" w:usb3="00000000" w:csb0="0000019F" w:csb1="00000000"/>
  </w:font>
  <w:font w:name="Arial">
    <w:panose1 w:val="020B0604020202020204"/>
    <w:charset w:val="A2"/>
    <w:family w:val="swiss"/>
    <w:pitch w:val="variable"/>
    <w:sig w:usb0="E0002EFF" w:usb1="C000785B" w:usb2="00000009" w:usb3="00000000" w:csb0="000001FF" w:csb1="00000000"/>
  </w:font>
  <w:font w:name="Arial Black">
    <w:panose1 w:val="020B0A04020102020204"/>
    <w:charset w:val="A2"/>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555050"/>
      <w:docPartObj>
        <w:docPartGallery w:val="Page Numbers (Bottom of Page)"/>
        <w:docPartUnique/>
      </w:docPartObj>
    </w:sdtPr>
    <w:sdtEndPr>
      <w:rPr>
        <w:rFonts w:asciiTheme="minorHAnsi" w:hAnsiTheme="minorHAnsi" w:cstheme="minorHAnsi"/>
        <w:sz w:val="20"/>
        <w:szCs w:val="20"/>
      </w:rPr>
    </w:sdtEndPr>
    <w:sdtContent>
      <w:p w14:paraId="46C1C358" w14:textId="34E58296" w:rsidR="008367C2" w:rsidRPr="00DB42EE" w:rsidRDefault="008367C2">
        <w:pPr>
          <w:pStyle w:val="AltBilgi"/>
          <w:jc w:val="center"/>
          <w:rPr>
            <w:rFonts w:asciiTheme="minorHAnsi" w:hAnsiTheme="minorHAnsi" w:cstheme="minorHAnsi"/>
            <w:sz w:val="20"/>
            <w:szCs w:val="20"/>
          </w:rPr>
        </w:pPr>
        <w:r>
          <w:t xml:space="preserve">- </w:t>
        </w:r>
        <w:r w:rsidRPr="00DB42EE">
          <w:rPr>
            <w:rFonts w:asciiTheme="minorHAnsi" w:hAnsiTheme="minorHAnsi" w:cstheme="minorHAnsi"/>
            <w:sz w:val="20"/>
            <w:szCs w:val="20"/>
          </w:rPr>
          <w:fldChar w:fldCharType="begin"/>
        </w:r>
        <w:r w:rsidRPr="00DB42EE">
          <w:rPr>
            <w:rFonts w:asciiTheme="minorHAnsi" w:hAnsiTheme="minorHAnsi" w:cstheme="minorHAnsi"/>
            <w:sz w:val="20"/>
            <w:szCs w:val="20"/>
          </w:rPr>
          <w:instrText>PAGE   \* MERGEFORMAT</w:instrText>
        </w:r>
        <w:r w:rsidRPr="00DB42EE">
          <w:rPr>
            <w:rFonts w:asciiTheme="minorHAnsi" w:hAnsiTheme="minorHAnsi" w:cstheme="minorHAnsi"/>
            <w:sz w:val="20"/>
            <w:szCs w:val="20"/>
          </w:rPr>
          <w:fldChar w:fldCharType="separate"/>
        </w:r>
        <w:r w:rsidR="007A00CA">
          <w:rPr>
            <w:rFonts w:asciiTheme="minorHAnsi" w:hAnsiTheme="minorHAnsi" w:cstheme="minorHAnsi"/>
            <w:noProof/>
            <w:sz w:val="20"/>
            <w:szCs w:val="20"/>
          </w:rPr>
          <w:t>6</w:t>
        </w:r>
        <w:r w:rsidRPr="00DB42EE">
          <w:rPr>
            <w:rFonts w:asciiTheme="minorHAnsi" w:hAnsiTheme="minorHAnsi" w:cstheme="minorHAnsi"/>
            <w:sz w:val="20"/>
            <w:szCs w:val="20"/>
          </w:rPr>
          <w:fldChar w:fldCharType="end"/>
        </w:r>
        <w:r>
          <w:rPr>
            <w:rFonts w:asciiTheme="minorHAnsi" w:hAnsiTheme="minorHAnsi" w:cstheme="minorHAnsi"/>
            <w:sz w:val="20"/>
            <w:szCs w:val="20"/>
          </w:rPr>
          <w:t xml:space="preserve"> -</w:t>
        </w:r>
      </w:p>
    </w:sdtContent>
  </w:sdt>
  <w:p w14:paraId="1E0F636F" w14:textId="77777777" w:rsidR="008367C2" w:rsidRDefault="008367C2">
    <w:pPr>
      <w:pStyle w:val="AltBilgi"/>
    </w:pPr>
  </w:p>
  <w:p w14:paraId="0AE790F5" w14:textId="77777777" w:rsidR="003366C3" w:rsidRDefault="003366C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61D09D" w14:textId="77777777" w:rsidR="00AD1A8B" w:rsidRDefault="00AD1A8B" w:rsidP="00DB42EE">
      <w:r>
        <w:separator/>
      </w:r>
    </w:p>
  </w:footnote>
  <w:footnote w:type="continuationSeparator" w:id="0">
    <w:p w14:paraId="3CAD064D" w14:textId="77777777" w:rsidR="00AD1A8B" w:rsidRDefault="00AD1A8B" w:rsidP="00DB42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34BCC" w14:textId="671C1A1C" w:rsidR="007A00CA" w:rsidRDefault="007A00CA" w:rsidP="007A00CA">
    <w:pPr>
      <w:spacing w:after="40"/>
    </w:pPr>
    <w:r w:rsidRPr="007A00CA">
      <w:rPr>
        <w:rFonts w:ascii="Arial Black" w:hAnsi="Arial Black"/>
        <w:color w:val="0F172A"/>
        <w:sz w:val="30"/>
        <w:highlight w:val="yellow"/>
      </w:rPr>
      <w:t>MİLLİ UYANIŞ</w:t>
    </w:r>
    <w:r>
      <w:rPr>
        <w:rFonts w:ascii="Arial Black" w:hAnsi="Arial Black"/>
        <w:color w:val="0F172A"/>
        <w:sz w:val="30"/>
      </w:rPr>
      <w:t xml:space="preserve">                             </w:t>
    </w:r>
    <w:proofErr w:type="spellStart"/>
    <w:r w:rsidRPr="007C686C">
      <w:rPr>
        <w:rFonts w:ascii="Arial" w:hAnsi="Arial"/>
        <w:color w:val="FF0000"/>
        <w:sz w:val="17"/>
        <w:highlight w:val="yellow"/>
      </w:rPr>
      <w:t>LGS</w:t>
    </w:r>
    <w:proofErr w:type="spellEnd"/>
    <w:r w:rsidRPr="007C686C">
      <w:rPr>
        <w:rFonts w:ascii="Arial" w:hAnsi="Arial"/>
        <w:color w:val="FF0000"/>
        <w:sz w:val="17"/>
        <w:highlight w:val="yellow"/>
      </w:rPr>
      <w:t xml:space="preserve"> Çıkmış Sınav Soruları (2018 - 2026) | </w:t>
    </w:r>
    <w:r>
      <w:rPr>
        <w:rFonts w:ascii="Arial" w:hAnsi="Arial"/>
        <w:color w:val="FF0000"/>
        <w:sz w:val="17"/>
        <w:highlight w:val="yellow"/>
      </w:rPr>
      <w:t>2</w:t>
    </w:r>
    <w:r w:rsidRPr="007C686C">
      <w:rPr>
        <w:rFonts w:ascii="Arial" w:hAnsi="Arial"/>
        <w:color w:val="FF0000"/>
        <w:sz w:val="17"/>
        <w:highlight w:val="yellow"/>
      </w:rPr>
      <w:t>. Ünite Değerlendirme Testi</w:t>
    </w:r>
  </w:p>
  <w:p w14:paraId="5F004D97" w14:textId="77777777" w:rsidR="007A00CA" w:rsidRDefault="007A00CA">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DBFDE" w14:textId="39D62F70" w:rsidR="007C686C" w:rsidRDefault="007C686C" w:rsidP="007C686C">
    <w:pPr>
      <w:spacing w:after="40"/>
    </w:pPr>
    <w:r w:rsidRPr="007C686C">
      <w:rPr>
        <w:rFonts w:ascii="Arial Black" w:hAnsi="Arial Black"/>
        <w:color w:val="0F172A"/>
        <w:sz w:val="30"/>
        <w:highlight w:val="yellow"/>
      </w:rPr>
      <w:t>BİR KAHRAMAN DOĞUYOR</w:t>
    </w:r>
    <w:r>
      <w:rPr>
        <w:rFonts w:ascii="Arial Black" w:hAnsi="Arial Black"/>
        <w:color w:val="0F172A"/>
        <w:sz w:val="30"/>
      </w:rPr>
      <w:t xml:space="preserve">        </w:t>
    </w:r>
    <w:proofErr w:type="spellStart"/>
    <w:r w:rsidRPr="007C686C">
      <w:rPr>
        <w:rFonts w:ascii="Arial" w:hAnsi="Arial"/>
        <w:color w:val="FF0000"/>
        <w:sz w:val="17"/>
        <w:highlight w:val="yellow"/>
      </w:rPr>
      <w:t>LGS</w:t>
    </w:r>
    <w:proofErr w:type="spellEnd"/>
    <w:r w:rsidRPr="007C686C">
      <w:rPr>
        <w:rFonts w:ascii="Arial" w:hAnsi="Arial"/>
        <w:color w:val="FF0000"/>
        <w:sz w:val="17"/>
        <w:highlight w:val="yellow"/>
      </w:rPr>
      <w:t xml:space="preserve"> Çıkmış Sınav Soruları (2018 - 2026) | 1. Ünite Değerlendirme Testi</w:t>
    </w:r>
  </w:p>
  <w:p w14:paraId="6D54DBF2" w14:textId="77777777" w:rsidR="006F4C11" w:rsidRDefault="006F4C11"/>
  <w:p w14:paraId="37FF6F4F" w14:textId="77777777" w:rsidR="006F4C11" w:rsidRDefault="006F4C1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D7923"/>
    <w:multiLevelType w:val="multilevel"/>
    <w:tmpl w:val="0226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215F3B"/>
    <w:multiLevelType w:val="multilevel"/>
    <w:tmpl w:val="49A8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063038"/>
    <w:multiLevelType w:val="multilevel"/>
    <w:tmpl w:val="3C20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18312F"/>
    <w:multiLevelType w:val="multilevel"/>
    <w:tmpl w:val="3CAC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197B7A"/>
    <w:multiLevelType w:val="multilevel"/>
    <w:tmpl w:val="73CA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2EE"/>
    <w:rsid w:val="00007351"/>
    <w:rsid w:val="0001038C"/>
    <w:rsid w:val="0002568C"/>
    <w:rsid w:val="000307E5"/>
    <w:rsid w:val="00035B66"/>
    <w:rsid w:val="000369F8"/>
    <w:rsid w:val="00040677"/>
    <w:rsid w:val="00042EFA"/>
    <w:rsid w:val="00050BB4"/>
    <w:rsid w:val="00050D92"/>
    <w:rsid w:val="00053406"/>
    <w:rsid w:val="00064653"/>
    <w:rsid w:val="00070BC2"/>
    <w:rsid w:val="00077B70"/>
    <w:rsid w:val="00081DFE"/>
    <w:rsid w:val="000A039D"/>
    <w:rsid w:val="000D23F6"/>
    <w:rsid w:val="000D40BD"/>
    <w:rsid w:val="000E1E9F"/>
    <w:rsid w:val="000E5DD5"/>
    <w:rsid w:val="000F03C1"/>
    <w:rsid w:val="0011440C"/>
    <w:rsid w:val="00114C5D"/>
    <w:rsid w:val="00114C60"/>
    <w:rsid w:val="00121D7C"/>
    <w:rsid w:val="00126DDF"/>
    <w:rsid w:val="00134C44"/>
    <w:rsid w:val="00137996"/>
    <w:rsid w:val="001470C7"/>
    <w:rsid w:val="001532AA"/>
    <w:rsid w:val="001535AA"/>
    <w:rsid w:val="001565AD"/>
    <w:rsid w:val="001577BA"/>
    <w:rsid w:val="00171921"/>
    <w:rsid w:val="001852B6"/>
    <w:rsid w:val="0019273A"/>
    <w:rsid w:val="00192A08"/>
    <w:rsid w:val="00192D82"/>
    <w:rsid w:val="001931A2"/>
    <w:rsid w:val="001C43FA"/>
    <w:rsid w:val="001D49ED"/>
    <w:rsid w:val="001D7DCC"/>
    <w:rsid w:val="001E3C37"/>
    <w:rsid w:val="00203B11"/>
    <w:rsid w:val="00212748"/>
    <w:rsid w:val="00237E3B"/>
    <w:rsid w:val="00244D89"/>
    <w:rsid w:val="00247B2A"/>
    <w:rsid w:val="002537C7"/>
    <w:rsid w:val="00253BE2"/>
    <w:rsid w:val="002578FA"/>
    <w:rsid w:val="00270879"/>
    <w:rsid w:val="002911CB"/>
    <w:rsid w:val="00295202"/>
    <w:rsid w:val="002B08CA"/>
    <w:rsid w:val="002B1198"/>
    <w:rsid w:val="002B7B3B"/>
    <w:rsid w:val="002C4A0E"/>
    <w:rsid w:val="002E2D27"/>
    <w:rsid w:val="002E5603"/>
    <w:rsid w:val="002F13FC"/>
    <w:rsid w:val="003178DD"/>
    <w:rsid w:val="0032128C"/>
    <w:rsid w:val="00325ECB"/>
    <w:rsid w:val="0033570D"/>
    <w:rsid w:val="00335FF0"/>
    <w:rsid w:val="003366C3"/>
    <w:rsid w:val="0034624D"/>
    <w:rsid w:val="00347F00"/>
    <w:rsid w:val="00356DA9"/>
    <w:rsid w:val="00361C45"/>
    <w:rsid w:val="00366CF1"/>
    <w:rsid w:val="0037085E"/>
    <w:rsid w:val="00372493"/>
    <w:rsid w:val="00385291"/>
    <w:rsid w:val="00387D56"/>
    <w:rsid w:val="003A4B6C"/>
    <w:rsid w:val="003A7174"/>
    <w:rsid w:val="003B12CA"/>
    <w:rsid w:val="003B266D"/>
    <w:rsid w:val="003B73A0"/>
    <w:rsid w:val="003C1896"/>
    <w:rsid w:val="003E0A04"/>
    <w:rsid w:val="003E4076"/>
    <w:rsid w:val="00405DCE"/>
    <w:rsid w:val="00414BD1"/>
    <w:rsid w:val="0041618B"/>
    <w:rsid w:val="004168AB"/>
    <w:rsid w:val="00433C9F"/>
    <w:rsid w:val="0043444A"/>
    <w:rsid w:val="0044375C"/>
    <w:rsid w:val="00446335"/>
    <w:rsid w:val="00446CB7"/>
    <w:rsid w:val="00447069"/>
    <w:rsid w:val="00450639"/>
    <w:rsid w:val="00454522"/>
    <w:rsid w:val="00454727"/>
    <w:rsid w:val="00457673"/>
    <w:rsid w:val="004603F5"/>
    <w:rsid w:val="00462B9A"/>
    <w:rsid w:val="004662BD"/>
    <w:rsid w:val="00470866"/>
    <w:rsid w:val="00484B42"/>
    <w:rsid w:val="004B088B"/>
    <w:rsid w:val="004B5477"/>
    <w:rsid w:val="004C0691"/>
    <w:rsid w:val="004C2927"/>
    <w:rsid w:val="004D2945"/>
    <w:rsid w:val="004D5EE8"/>
    <w:rsid w:val="004D7288"/>
    <w:rsid w:val="004F5665"/>
    <w:rsid w:val="005169BC"/>
    <w:rsid w:val="00525A32"/>
    <w:rsid w:val="005272D7"/>
    <w:rsid w:val="00533345"/>
    <w:rsid w:val="00534E22"/>
    <w:rsid w:val="005361DA"/>
    <w:rsid w:val="00573B65"/>
    <w:rsid w:val="0058216F"/>
    <w:rsid w:val="00584AF6"/>
    <w:rsid w:val="00585B73"/>
    <w:rsid w:val="00594054"/>
    <w:rsid w:val="00595CC3"/>
    <w:rsid w:val="0059699C"/>
    <w:rsid w:val="005A1185"/>
    <w:rsid w:val="005B0FDA"/>
    <w:rsid w:val="005B67FE"/>
    <w:rsid w:val="005C53F8"/>
    <w:rsid w:val="005D0117"/>
    <w:rsid w:val="005D5DEE"/>
    <w:rsid w:val="005F44A6"/>
    <w:rsid w:val="00611B9F"/>
    <w:rsid w:val="00621B57"/>
    <w:rsid w:val="00634DF3"/>
    <w:rsid w:val="00634FDA"/>
    <w:rsid w:val="0063511B"/>
    <w:rsid w:val="006424FE"/>
    <w:rsid w:val="006428F9"/>
    <w:rsid w:val="0065270E"/>
    <w:rsid w:val="006874A6"/>
    <w:rsid w:val="00697205"/>
    <w:rsid w:val="006A28EF"/>
    <w:rsid w:val="006A43CF"/>
    <w:rsid w:val="006B05A1"/>
    <w:rsid w:val="006B354E"/>
    <w:rsid w:val="006D0820"/>
    <w:rsid w:val="006D152E"/>
    <w:rsid w:val="006E1F49"/>
    <w:rsid w:val="006E67F3"/>
    <w:rsid w:val="006F00D0"/>
    <w:rsid w:val="006F2C51"/>
    <w:rsid w:val="006F307E"/>
    <w:rsid w:val="006F4C11"/>
    <w:rsid w:val="006F639D"/>
    <w:rsid w:val="007037CD"/>
    <w:rsid w:val="0070450E"/>
    <w:rsid w:val="00710FB2"/>
    <w:rsid w:val="007219F8"/>
    <w:rsid w:val="007224D9"/>
    <w:rsid w:val="00722D2D"/>
    <w:rsid w:val="00730C90"/>
    <w:rsid w:val="00731E5D"/>
    <w:rsid w:val="00745C03"/>
    <w:rsid w:val="007615CD"/>
    <w:rsid w:val="007628A7"/>
    <w:rsid w:val="00764F51"/>
    <w:rsid w:val="00767329"/>
    <w:rsid w:val="0077359C"/>
    <w:rsid w:val="00773DFF"/>
    <w:rsid w:val="00776FAD"/>
    <w:rsid w:val="00780177"/>
    <w:rsid w:val="00780D0E"/>
    <w:rsid w:val="00784BF0"/>
    <w:rsid w:val="00795933"/>
    <w:rsid w:val="0079681A"/>
    <w:rsid w:val="007A00CA"/>
    <w:rsid w:val="007A5BDC"/>
    <w:rsid w:val="007A6D6E"/>
    <w:rsid w:val="007C3699"/>
    <w:rsid w:val="007C686C"/>
    <w:rsid w:val="007D4D36"/>
    <w:rsid w:val="007D600E"/>
    <w:rsid w:val="00801DA4"/>
    <w:rsid w:val="00802323"/>
    <w:rsid w:val="0083348E"/>
    <w:rsid w:val="008367C2"/>
    <w:rsid w:val="00847207"/>
    <w:rsid w:val="00852D3B"/>
    <w:rsid w:val="00856108"/>
    <w:rsid w:val="00871C60"/>
    <w:rsid w:val="00887B6C"/>
    <w:rsid w:val="008923A1"/>
    <w:rsid w:val="00892A70"/>
    <w:rsid w:val="00892C92"/>
    <w:rsid w:val="008C2B54"/>
    <w:rsid w:val="008D7134"/>
    <w:rsid w:val="008E785E"/>
    <w:rsid w:val="008F52A8"/>
    <w:rsid w:val="00906F99"/>
    <w:rsid w:val="00953A36"/>
    <w:rsid w:val="00956453"/>
    <w:rsid w:val="009766D3"/>
    <w:rsid w:val="0097745C"/>
    <w:rsid w:val="0097772F"/>
    <w:rsid w:val="00985594"/>
    <w:rsid w:val="009974F0"/>
    <w:rsid w:val="009D607F"/>
    <w:rsid w:val="009D730B"/>
    <w:rsid w:val="009E03E3"/>
    <w:rsid w:val="009E5FBF"/>
    <w:rsid w:val="009F66A3"/>
    <w:rsid w:val="00A00B5F"/>
    <w:rsid w:val="00A0542C"/>
    <w:rsid w:val="00A1318B"/>
    <w:rsid w:val="00A16DB1"/>
    <w:rsid w:val="00A248D5"/>
    <w:rsid w:val="00A370E3"/>
    <w:rsid w:val="00A4036D"/>
    <w:rsid w:val="00A4044B"/>
    <w:rsid w:val="00A41CBE"/>
    <w:rsid w:val="00A43106"/>
    <w:rsid w:val="00A43D66"/>
    <w:rsid w:val="00A55255"/>
    <w:rsid w:val="00A62F8A"/>
    <w:rsid w:val="00A73E7B"/>
    <w:rsid w:val="00A81ADC"/>
    <w:rsid w:val="00A86679"/>
    <w:rsid w:val="00AA1566"/>
    <w:rsid w:val="00AA1626"/>
    <w:rsid w:val="00AA36B5"/>
    <w:rsid w:val="00AA4B05"/>
    <w:rsid w:val="00AC658E"/>
    <w:rsid w:val="00AC7921"/>
    <w:rsid w:val="00AD1A8B"/>
    <w:rsid w:val="00AD2E58"/>
    <w:rsid w:val="00AE3B91"/>
    <w:rsid w:val="00AE491C"/>
    <w:rsid w:val="00AE519D"/>
    <w:rsid w:val="00B00223"/>
    <w:rsid w:val="00B145E9"/>
    <w:rsid w:val="00B309DD"/>
    <w:rsid w:val="00B34A60"/>
    <w:rsid w:val="00B531D6"/>
    <w:rsid w:val="00B56034"/>
    <w:rsid w:val="00B56DE2"/>
    <w:rsid w:val="00B60D99"/>
    <w:rsid w:val="00B62F50"/>
    <w:rsid w:val="00B63FF1"/>
    <w:rsid w:val="00B73A7B"/>
    <w:rsid w:val="00B82E3B"/>
    <w:rsid w:val="00B867AB"/>
    <w:rsid w:val="00B92A61"/>
    <w:rsid w:val="00B955B9"/>
    <w:rsid w:val="00B96B0E"/>
    <w:rsid w:val="00BA58B0"/>
    <w:rsid w:val="00BA7DED"/>
    <w:rsid w:val="00BC476F"/>
    <w:rsid w:val="00BD4DB4"/>
    <w:rsid w:val="00BE286F"/>
    <w:rsid w:val="00BE2C39"/>
    <w:rsid w:val="00C05202"/>
    <w:rsid w:val="00C13B2C"/>
    <w:rsid w:val="00C372DF"/>
    <w:rsid w:val="00C403A2"/>
    <w:rsid w:val="00C47340"/>
    <w:rsid w:val="00C54512"/>
    <w:rsid w:val="00C725F4"/>
    <w:rsid w:val="00C772B5"/>
    <w:rsid w:val="00C80766"/>
    <w:rsid w:val="00C80F9C"/>
    <w:rsid w:val="00C83BCA"/>
    <w:rsid w:val="00C857FF"/>
    <w:rsid w:val="00C87684"/>
    <w:rsid w:val="00C9760A"/>
    <w:rsid w:val="00CB01F9"/>
    <w:rsid w:val="00CB4D5E"/>
    <w:rsid w:val="00CC2FFA"/>
    <w:rsid w:val="00CC5CEA"/>
    <w:rsid w:val="00CC6899"/>
    <w:rsid w:val="00CD7DEC"/>
    <w:rsid w:val="00CE6864"/>
    <w:rsid w:val="00CE7790"/>
    <w:rsid w:val="00CF4E09"/>
    <w:rsid w:val="00D005EE"/>
    <w:rsid w:val="00D01183"/>
    <w:rsid w:val="00D05802"/>
    <w:rsid w:val="00D07BEA"/>
    <w:rsid w:val="00D21A23"/>
    <w:rsid w:val="00D2291B"/>
    <w:rsid w:val="00D3605A"/>
    <w:rsid w:val="00D42D74"/>
    <w:rsid w:val="00D43E0A"/>
    <w:rsid w:val="00D44BF0"/>
    <w:rsid w:val="00D53D3C"/>
    <w:rsid w:val="00D669EF"/>
    <w:rsid w:val="00D84308"/>
    <w:rsid w:val="00D85D2D"/>
    <w:rsid w:val="00D85E04"/>
    <w:rsid w:val="00D920B5"/>
    <w:rsid w:val="00DB42EE"/>
    <w:rsid w:val="00DC31CF"/>
    <w:rsid w:val="00DD4D43"/>
    <w:rsid w:val="00DD5509"/>
    <w:rsid w:val="00DF1123"/>
    <w:rsid w:val="00DF45D6"/>
    <w:rsid w:val="00DF72F4"/>
    <w:rsid w:val="00E025BE"/>
    <w:rsid w:val="00E04D0E"/>
    <w:rsid w:val="00E1051D"/>
    <w:rsid w:val="00E177FA"/>
    <w:rsid w:val="00E200D3"/>
    <w:rsid w:val="00E510A8"/>
    <w:rsid w:val="00E51740"/>
    <w:rsid w:val="00E619B9"/>
    <w:rsid w:val="00E6447C"/>
    <w:rsid w:val="00E70A3A"/>
    <w:rsid w:val="00EB1952"/>
    <w:rsid w:val="00EC0725"/>
    <w:rsid w:val="00EC4CA3"/>
    <w:rsid w:val="00EC655F"/>
    <w:rsid w:val="00EC7A4E"/>
    <w:rsid w:val="00ED50BB"/>
    <w:rsid w:val="00EE1529"/>
    <w:rsid w:val="00EE3379"/>
    <w:rsid w:val="00EE338E"/>
    <w:rsid w:val="00EE5271"/>
    <w:rsid w:val="00EE6781"/>
    <w:rsid w:val="00EF166E"/>
    <w:rsid w:val="00EF2176"/>
    <w:rsid w:val="00F30682"/>
    <w:rsid w:val="00F31052"/>
    <w:rsid w:val="00F46EED"/>
    <w:rsid w:val="00F47CE6"/>
    <w:rsid w:val="00F5629D"/>
    <w:rsid w:val="00F60A2F"/>
    <w:rsid w:val="00F62FA4"/>
    <w:rsid w:val="00F678E9"/>
    <w:rsid w:val="00F81591"/>
    <w:rsid w:val="00F84937"/>
    <w:rsid w:val="00F92B10"/>
    <w:rsid w:val="00FA556D"/>
    <w:rsid w:val="00FA7672"/>
    <w:rsid w:val="00FD2A33"/>
    <w:rsid w:val="00FE0540"/>
    <w:rsid w:val="00FE0C16"/>
    <w:rsid w:val="00FE4869"/>
    <w:rsid w:val="00FF0F07"/>
    <w:rsid w:val="00FF400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2E9D9"/>
  <w15:chartTrackingRefBased/>
  <w15:docId w15:val="{94644687-62E4-4578-8D60-CEC13C60F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207"/>
    <w:pPr>
      <w:jc w:val="left"/>
    </w:pPr>
    <w:rPr>
      <w:rFonts w:eastAsia="Times New Roman"/>
      <w:lang w:eastAsia="tr-TR"/>
    </w:rPr>
  </w:style>
  <w:style w:type="paragraph" w:styleId="Balk2">
    <w:name w:val="heading 2"/>
    <w:basedOn w:val="Normal"/>
    <w:next w:val="Normal"/>
    <w:link w:val="Balk2Char"/>
    <w:uiPriority w:val="9"/>
    <w:semiHidden/>
    <w:unhideWhenUsed/>
    <w:qFormat/>
    <w:rsid w:val="007C686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alk3">
    <w:name w:val="heading 3"/>
    <w:basedOn w:val="Normal"/>
    <w:next w:val="Normal"/>
    <w:link w:val="Balk3Char"/>
    <w:uiPriority w:val="9"/>
    <w:semiHidden/>
    <w:unhideWhenUsed/>
    <w:qFormat/>
    <w:rsid w:val="007C686C"/>
    <w:pPr>
      <w:keepNext/>
      <w:keepLines/>
      <w:spacing w:before="40"/>
      <w:outlineLvl w:val="2"/>
    </w:pPr>
    <w:rPr>
      <w:rFonts w:asciiTheme="majorHAnsi" w:eastAsiaTheme="majorEastAsia" w:hAnsiTheme="majorHAnsi" w:cstheme="majorBidi"/>
      <w:color w:val="1F3763" w:themeColor="accent1" w:themeShade="7F"/>
    </w:rPr>
  </w:style>
  <w:style w:type="paragraph" w:styleId="Balk4">
    <w:name w:val="heading 4"/>
    <w:basedOn w:val="Normal"/>
    <w:next w:val="Normal"/>
    <w:link w:val="Balk4Char"/>
    <w:qFormat/>
    <w:rsid w:val="00DB42EE"/>
    <w:pPr>
      <w:keepNext/>
      <w:ind w:left="-110" w:right="-84"/>
      <w:jc w:val="center"/>
      <w:outlineLvl w:val="3"/>
    </w:pPr>
    <w:rPr>
      <w:b/>
      <w:color w:val="000000"/>
      <w:sz w:val="16"/>
      <w:szCs w:val="1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DB42EE"/>
    <w:pPr>
      <w:tabs>
        <w:tab w:val="center" w:pos="4536"/>
        <w:tab w:val="right" w:pos="9072"/>
      </w:tabs>
    </w:pPr>
  </w:style>
  <w:style w:type="character" w:customStyle="1" w:styleId="stBilgiChar">
    <w:name w:val="Üst Bilgi Char"/>
    <w:basedOn w:val="VarsaylanParagrafYazTipi"/>
    <w:link w:val="stBilgi"/>
    <w:uiPriority w:val="99"/>
    <w:rsid w:val="00DB42EE"/>
  </w:style>
  <w:style w:type="paragraph" w:styleId="AltBilgi">
    <w:name w:val="footer"/>
    <w:basedOn w:val="Normal"/>
    <w:link w:val="AltBilgiChar"/>
    <w:uiPriority w:val="99"/>
    <w:unhideWhenUsed/>
    <w:rsid w:val="00DB42EE"/>
    <w:pPr>
      <w:tabs>
        <w:tab w:val="center" w:pos="4536"/>
        <w:tab w:val="right" w:pos="9072"/>
      </w:tabs>
    </w:pPr>
  </w:style>
  <w:style w:type="character" w:customStyle="1" w:styleId="AltBilgiChar">
    <w:name w:val="Alt Bilgi Char"/>
    <w:basedOn w:val="VarsaylanParagrafYazTipi"/>
    <w:link w:val="AltBilgi"/>
    <w:uiPriority w:val="99"/>
    <w:rsid w:val="00DB42EE"/>
  </w:style>
  <w:style w:type="character" w:styleId="SayfaNumaras">
    <w:name w:val="page number"/>
    <w:basedOn w:val="VarsaylanParagrafYazTipi"/>
    <w:rsid w:val="00DB42EE"/>
  </w:style>
  <w:style w:type="character" w:customStyle="1" w:styleId="Balk4Char">
    <w:name w:val="Başlık 4 Char"/>
    <w:basedOn w:val="VarsaylanParagrafYazTipi"/>
    <w:link w:val="Balk4"/>
    <w:rsid w:val="00DB42EE"/>
    <w:rPr>
      <w:rFonts w:eastAsia="Times New Roman"/>
      <w:b/>
      <w:color w:val="000000"/>
      <w:sz w:val="16"/>
      <w:szCs w:val="16"/>
      <w:lang w:eastAsia="tr-TR"/>
    </w:rPr>
  </w:style>
  <w:style w:type="paragraph" w:customStyle="1" w:styleId="StilVerdana10MaddeParag">
    <w:name w:val="Stil Verdana 10 Madde Parag"/>
    <w:basedOn w:val="Normal"/>
    <w:autoRedefine/>
    <w:rsid w:val="00E04D0E"/>
    <w:pPr>
      <w:jc w:val="center"/>
    </w:pPr>
    <w:rPr>
      <w:rFonts w:asciiTheme="minorHAnsi" w:eastAsiaTheme="minorHAnsi" w:hAnsiTheme="minorHAnsi" w:cstheme="minorHAnsi"/>
      <w:b/>
      <w:bCs/>
      <w:color w:val="000000"/>
      <w:sz w:val="16"/>
      <w:szCs w:val="16"/>
      <w:lang w:eastAsia="en-US"/>
    </w:rPr>
  </w:style>
  <w:style w:type="paragraph" w:styleId="bekMetni">
    <w:name w:val="Block Text"/>
    <w:basedOn w:val="Normal"/>
    <w:rsid w:val="00DB42EE"/>
    <w:pPr>
      <w:ind w:left="-86" w:right="-84"/>
      <w:jc w:val="center"/>
    </w:pPr>
    <w:rPr>
      <w:b/>
      <w:color w:val="000000"/>
      <w:sz w:val="16"/>
      <w:szCs w:val="16"/>
    </w:rPr>
  </w:style>
  <w:style w:type="paragraph" w:styleId="ListeParagraf">
    <w:name w:val="List Paragraph"/>
    <w:basedOn w:val="Normal"/>
    <w:uiPriority w:val="34"/>
    <w:qFormat/>
    <w:rsid w:val="00B00223"/>
    <w:pPr>
      <w:ind w:left="720"/>
      <w:contextualSpacing/>
    </w:pPr>
  </w:style>
  <w:style w:type="paragraph" w:styleId="GvdeMetni">
    <w:name w:val="Body Text"/>
    <w:basedOn w:val="Normal"/>
    <w:link w:val="GvdeMetniChar"/>
    <w:rsid w:val="00A43D66"/>
    <w:pPr>
      <w:spacing w:line="360" w:lineRule="auto"/>
    </w:pPr>
    <w:rPr>
      <w:rFonts w:ascii="Verdana" w:hAnsi="Verdana"/>
      <w:b/>
      <w:bCs/>
      <w:sz w:val="20"/>
      <w:szCs w:val="20"/>
    </w:rPr>
  </w:style>
  <w:style w:type="character" w:customStyle="1" w:styleId="GvdeMetniChar">
    <w:name w:val="Gövde Metni Char"/>
    <w:basedOn w:val="VarsaylanParagrafYazTipi"/>
    <w:link w:val="GvdeMetni"/>
    <w:rsid w:val="00A43D66"/>
    <w:rPr>
      <w:rFonts w:ascii="Verdana" w:eastAsia="Times New Roman" w:hAnsi="Verdana"/>
      <w:b/>
      <w:bCs/>
      <w:sz w:val="20"/>
      <w:szCs w:val="20"/>
      <w:lang w:eastAsia="tr-TR"/>
    </w:rPr>
  </w:style>
  <w:style w:type="character" w:customStyle="1" w:styleId="Balk2Char">
    <w:name w:val="Başlık 2 Char"/>
    <w:basedOn w:val="VarsaylanParagrafYazTipi"/>
    <w:link w:val="Balk2"/>
    <w:uiPriority w:val="9"/>
    <w:semiHidden/>
    <w:rsid w:val="007C686C"/>
    <w:rPr>
      <w:rFonts w:asciiTheme="majorHAnsi" w:eastAsiaTheme="majorEastAsia" w:hAnsiTheme="majorHAnsi" w:cstheme="majorBidi"/>
      <w:color w:val="2F5496" w:themeColor="accent1" w:themeShade="BF"/>
      <w:sz w:val="26"/>
      <w:szCs w:val="26"/>
      <w:lang w:eastAsia="tr-TR"/>
    </w:rPr>
  </w:style>
  <w:style w:type="character" w:customStyle="1" w:styleId="Balk3Char">
    <w:name w:val="Başlık 3 Char"/>
    <w:basedOn w:val="VarsaylanParagrafYazTipi"/>
    <w:link w:val="Balk3"/>
    <w:uiPriority w:val="9"/>
    <w:semiHidden/>
    <w:rsid w:val="007C686C"/>
    <w:rPr>
      <w:rFonts w:asciiTheme="majorHAnsi" w:eastAsiaTheme="majorEastAsia" w:hAnsiTheme="majorHAnsi" w:cstheme="majorBidi"/>
      <w:color w:val="1F3763" w:themeColor="accent1" w:themeShade="7F"/>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734782">
      <w:bodyDiv w:val="1"/>
      <w:marLeft w:val="0"/>
      <w:marRight w:val="0"/>
      <w:marTop w:val="0"/>
      <w:marBottom w:val="0"/>
      <w:divBdr>
        <w:top w:val="none" w:sz="0" w:space="0" w:color="auto"/>
        <w:left w:val="none" w:sz="0" w:space="0" w:color="auto"/>
        <w:bottom w:val="none" w:sz="0" w:space="0" w:color="auto"/>
        <w:right w:val="none" w:sz="0" w:space="0" w:color="auto"/>
      </w:divBdr>
    </w:div>
    <w:div w:id="1938752617">
      <w:bodyDiv w:val="1"/>
      <w:marLeft w:val="0"/>
      <w:marRight w:val="0"/>
      <w:marTop w:val="0"/>
      <w:marBottom w:val="0"/>
      <w:divBdr>
        <w:top w:val="none" w:sz="0" w:space="0" w:color="auto"/>
        <w:left w:val="none" w:sz="0" w:space="0" w:color="auto"/>
        <w:bottom w:val="none" w:sz="0" w:space="0" w:color="auto"/>
        <w:right w:val="none" w:sz="0" w:space="0" w:color="auto"/>
      </w:divBdr>
      <w:divsChild>
        <w:div w:id="1103115688">
          <w:marLeft w:val="0"/>
          <w:marRight w:val="0"/>
          <w:marTop w:val="0"/>
          <w:marBottom w:val="0"/>
          <w:divBdr>
            <w:top w:val="single" w:sz="2" w:space="0" w:color="E2E8F0"/>
            <w:left w:val="single" w:sz="2" w:space="0" w:color="E2E8F0"/>
            <w:bottom w:val="single" w:sz="6" w:space="0" w:color="E2E8F0"/>
            <w:right w:val="single" w:sz="2" w:space="0" w:color="E2E8F0"/>
          </w:divBdr>
        </w:div>
        <w:div w:id="1975407601">
          <w:marLeft w:val="0"/>
          <w:marRight w:val="0"/>
          <w:marTop w:val="0"/>
          <w:marBottom w:val="0"/>
          <w:divBdr>
            <w:top w:val="single" w:sz="2" w:space="0" w:color="E5E7EB"/>
            <w:left w:val="single" w:sz="2" w:space="0" w:color="E5E7EB"/>
            <w:bottom w:val="single" w:sz="2" w:space="0" w:color="E5E7EB"/>
            <w:right w:val="single" w:sz="2" w:space="0" w:color="E5E7EB"/>
          </w:divBdr>
          <w:divsChild>
            <w:div w:id="2143493687">
              <w:marLeft w:val="0"/>
              <w:marRight w:val="0"/>
              <w:marTop w:val="0"/>
              <w:marBottom w:val="0"/>
              <w:divBdr>
                <w:top w:val="single" w:sz="2" w:space="0" w:color="E5E7EB"/>
                <w:left w:val="single" w:sz="2" w:space="0" w:color="E5E7EB"/>
                <w:bottom w:val="single" w:sz="2" w:space="0" w:color="E5E7EB"/>
                <w:right w:val="single" w:sz="2" w:space="0" w:color="E5E7EB"/>
              </w:divBdr>
            </w:div>
            <w:div w:id="456341324">
              <w:marLeft w:val="0"/>
              <w:marRight w:val="0"/>
              <w:marTop w:val="0"/>
              <w:marBottom w:val="0"/>
              <w:divBdr>
                <w:top w:val="single" w:sz="6" w:space="0" w:color="CBD5E1"/>
                <w:left w:val="single" w:sz="6" w:space="0" w:color="CBD5E1"/>
                <w:bottom w:val="single" w:sz="6" w:space="0" w:color="CBD5E1"/>
                <w:right w:val="single" w:sz="6" w:space="0" w:color="CBD5E1"/>
              </w:divBdr>
              <w:divsChild>
                <w:div w:id="860170979">
                  <w:marLeft w:val="0"/>
                  <w:marRight w:val="0"/>
                  <w:marTop w:val="0"/>
                  <w:marBottom w:val="0"/>
                  <w:divBdr>
                    <w:top w:val="single" w:sz="2" w:space="0" w:color="E5E7EB"/>
                    <w:left w:val="single" w:sz="2" w:space="0" w:color="E5E7EB"/>
                    <w:bottom w:val="single" w:sz="2" w:space="0" w:color="E5E7EB"/>
                    <w:right w:val="single" w:sz="2" w:space="0" w:color="E5E7EB"/>
                  </w:divBdr>
                </w:div>
                <w:div w:id="1375737378">
                  <w:marLeft w:val="0"/>
                  <w:marRight w:val="0"/>
                  <w:marTop w:val="0"/>
                  <w:marBottom w:val="0"/>
                  <w:divBdr>
                    <w:top w:val="single" w:sz="2" w:space="0" w:color="E5E7EB"/>
                    <w:left w:val="single" w:sz="2" w:space="0" w:color="E5E7EB"/>
                    <w:bottom w:val="single" w:sz="2" w:space="0" w:color="E5E7EB"/>
                    <w:right w:val="single" w:sz="2" w:space="0" w:color="E5E7EB"/>
                  </w:divBdr>
                </w:div>
                <w:div w:id="866140875">
                  <w:marLeft w:val="0"/>
                  <w:marRight w:val="0"/>
                  <w:marTop w:val="0"/>
                  <w:marBottom w:val="0"/>
                  <w:divBdr>
                    <w:top w:val="single" w:sz="2" w:space="0" w:color="E5E7EB"/>
                    <w:left w:val="single" w:sz="2" w:space="0" w:color="E5E7EB"/>
                    <w:bottom w:val="single" w:sz="2" w:space="0" w:color="E5E7EB"/>
                    <w:right w:val="single" w:sz="2" w:space="0" w:color="E5E7EB"/>
                  </w:divBdr>
                </w:div>
                <w:div w:id="18609715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15784395">
          <w:marLeft w:val="0"/>
          <w:marRight w:val="0"/>
          <w:marTop w:val="0"/>
          <w:marBottom w:val="0"/>
          <w:divBdr>
            <w:top w:val="single" w:sz="2" w:space="0" w:color="E5E7EB"/>
            <w:left w:val="single" w:sz="2" w:space="0" w:color="E5E7EB"/>
            <w:bottom w:val="single" w:sz="2" w:space="0" w:color="E5E7EB"/>
            <w:right w:val="single" w:sz="2" w:space="0" w:color="E5E7EB"/>
          </w:divBdr>
        </w:div>
        <w:div w:id="945890812">
          <w:marLeft w:val="0"/>
          <w:marRight w:val="0"/>
          <w:marTop w:val="0"/>
          <w:marBottom w:val="0"/>
          <w:divBdr>
            <w:top w:val="single" w:sz="2" w:space="0" w:color="E5E7EB"/>
            <w:left w:val="single" w:sz="2" w:space="0" w:color="E5E7EB"/>
            <w:bottom w:val="single" w:sz="2" w:space="0" w:color="E5E7EB"/>
            <w:right w:val="single" w:sz="2" w:space="0" w:color="E5E7EB"/>
          </w:divBdr>
          <w:divsChild>
            <w:div w:id="938953119">
              <w:marLeft w:val="0"/>
              <w:marRight w:val="0"/>
              <w:marTop w:val="0"/>
              <w:marBottom w:val="0"/>
              <w:divBdr>
                <w:top w:val="single" w:sz="2" w:space="0" w:color="E5E7EB"/>
                <w:left w:val="single" w:sz="2" w:space="0" w:color="E5E7EB"/>
                <w:bottom w:val="single" w:sz="2" w:space="0" w:color="E5E7EB"/>
                <w:right w:val="single" w:sz="2" w:space="0" w:color="E5E7EB"/>
              </w:divBdr>
            </w:div>
            <w:div w:id="29693044">
              <w:marLeft w:val="0"/>
              <w:marRight w:val="0"/>
              <w:marTop w:val="90"/>
              <w:marBottom w:val="0"/>
              <w:divBdr>
                <w:top w:val="single" w:sz="2" w:space="0" w:color="E5E7EB"/>
                <w:left w:val="single" w:sz="2" w:space="0" w:color="E5E7EB"/>
                <w:bottom w:val="single" w:sz="2" w:space="0" w:color="E5E7EB"/>
                <w:right w:val="single" w:sz="2" w:space="0" w:color="E5E7EB"/>
              </w:divBdr>
            </w:div>
            <w:div w:id="839003811">
              <w:marLeft w:val="0"/>
              <w:marRight w:val="0"/>
              <w:marTop w:val="90"/>
              <w:marBottom w:val="0"/>
              <w:divBdr>
                <w:top w:val="single" w:sz="2" w:space="0" w:color="E5E7EB"/>
                <w:left w:val="single" w:sz="2" w:space="0" w:color="E5E7EB"/>
                <w:bottom w:val="single" w:sz="2" w:space="0" w:color="E5E7EB"/>
                <w:right w:val="single" w:sz="2" w:space="0" w:color="E5E7EB"/>
              </w:divBdr>
            </w:div>
            <w:div w:id="110777136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301957534">
          <w:marLeft w:val="0"/>
          <w:marRight w:val="0"/>
          <w:marTop w:val="0"/>
          <w:marBottom w:val="0"/>
          <w:divBdr>
            <w:top w:val="single" w:sz="2" w:space="0" w:color="E5E7EB"/>
            <w:left w:val="single" w:sz="2" w:space="0" w:color="E5E7EB"/>
            <w:bottom w:val="single" w:sz="2" w:space="0" w:color="E5E7EB"/>
            <w:right w:val="single" w:sz="2" w:space="0" w:color="E5E7EB"/>
          </w:divBdr>
        </w:div>
        <w:div w:id="1015155259">
          <w:marLeft w:val="0"/>
          <w:marRight w:val="0"/>
          <w:marTop w:val="0"/>
          <w:marBottom w:val="0"/>
          <w:divBdr>
            <w:top w:val="single" w:sz="2" w:space="0" w:color="E5E7EB"/>
            <w:left w:val="single" w:sz="2" w:space="0" w:color="E5E7EB"/>
            <w:bottom w:val="single" w:sz="2" w:space="0" w:color="E5E7EB"/>
            <w:right w:val="single" w:sz="2" w:space="0" w:color="E5E7EB"/>
          </w:divBdr>
          <w:divsChild>
            <w:div w:id="1590115621">
              <w:marLeft w:val="0"/>
              <w:marRight w:val="0"/>
              <w:marTop w:val="0"/>
              <w:marBottom w:val="0"/>
              <w:divBdr>
                <w:top w:val="single" w:sz="2" w:space="0" w:color="E5E7EB"/>
                <w:left w:val="single" w:sz="2" w:space="0" w:color="E5E7EB"/>
                <w:bottom w:val="single" w:sz="2" w:space="0" w:color="E5E7EB"/>
                <w:right w:val="single" w:sz="2" w:space="0" w:color="E5E7EB"/>
              </w:divBdr>
            </w:div>
            <w:div w:id="1297106003">
              <w:marLeft w:val="0"/>
              <w:marRight w:val="0"/>
              <w:marTop w:val="90"/>
              <w:marBottom w:val="0"/>
              <w:divBdr>
                <w:top w:val="single" w:sz="2" w:space="0" w:color="E5E7EB"/>
                <w:left w:val="single" w:sz="2" w:space="0" w:color="E5E7EB"/>
                <w:bottom w:val="single" w:sz="2" w:space="0" w:color="E5E7EB"/>
                <w:right w:val="single" w:sz="2" w:space="0" w:color="E5E7EB"/>
              </w:divBdr>
            </w:div>
            <w:div w:id="763842576">
              <w:marLeft w:val="0"/>
              <w:marRight w:val="0"/>
              <w:marTop w:val="90"/>
              <w:marBottom w:val="0"/>
              <w:divBdr>
                <w:top w:val="single" w:sz="2" w:space="0" w:color="E5E7EB"/>
                <w:left w:val="single" w:sz="2" w:space="0" w:color="E5E7EB"/>
                <w:bottom w:val="single" w:sz="2" w:space="0" w:color="E5E7EB"/>
                <w:right w:val="single" w:sz="2" w:space="0" w:color="E5E7EB"/>
              </w:divBdr>
            </w:div>
            <w:div w:id="368728205">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209927852">
          <w:marLeft w:val="0"/>
          <w:marRight w:val="0"/>
          <w:marTop w:val="0"/>
          <w:marBottom w:val="0"/>
          <w:divBdr>
            <w:top w:val="single" w:sz="2" w:space="0" w:color="E5E7EB"/>
            <w:left w:val="single" w:sz="2" w:space="0" w:color="E5E7EB"/>
            <w:bottom w:val="single" w:sz="2" w:space="0" w:color="E5E7EB"/>
            <w:right w:val="single" w:sz="2" w:space="0" w:color="E5E7EB"/>
          </w:divBdr>
        </w:div>
        <w:div w:id="1597515445">
          <w:blockQuote w:val="1"/>
          <w:marLeft w:val="720"/>
          <w:marRight w:val="720"/>
          <w:marTop w:val="100"/>
          <w:marBottom w:val="100"/>
          <w:divBdr>
            <w:top w:val="single" w:sz="2" w:space="0" w:color="94A3B8"/>
            <w:left w:val="single" w:sz="12" w:space="0" w:color="94A3B8"/>
            <w:bottom w:val="single" w:sz="2" w:space="0" w:color="94A3B8"/>
            <w:right w:val="single" w:sz="2" w:space="0" w:color="94A3B8"/>
          </w:divBdr>
        </w:div>
        <w:div w:id="1809856839">
          <w:marLeft w:val="0"/>
          <w:marRight w:val="0"/>
          <w:marTop w:val="0"/>
          <w:marBottom w:val="0"/>
          <w:divBdr>
            <w:top w:val="single" w:sz="2" w:space="0" w:color="E5E7EB"/>
            <w:left w:val="single" w:sz="2" w:space="0" w:color="E5E7EB"/>
            <w:bottom w:val="single" w:sz="2" w:space="0" w:color="E5E7EB"/>
            <w:right w:val="single" w:sz="2" w:space="0" w:color="E5E7EB"/>
          </w:divBdr>
          <w:divsChild>
            <w:div w:id="1972206506">
              <w:marLeft w:val="0"/>
              <w:marRight w:val="0"/>
              <w:marTop w:val="0"/>
              <w:marBottom w:val="0"/>
              <w:divBdr>
                <w:top w:val="single" w:sz="2" w:space="0" w:color="E5E7EB"/>
                <w:left w:val="single" w:sz="2" w:space="0" w:color="E5E7EB"/>
                <w:bottom w:val="single" w:sz="2" w:space="0" w:color="E5E7EB"/>
                <w:right w:val="single" w:sz="2" w:space="0" w:color="E5E7EB"/>
              </w:divBdr>
            </w:div>
            <w:div w:id="1692145672">
              <w:marLeft w:val="0"/>
              <w:marRight w:val="0"/>
              <w:marTop w:val="90"/>
              <w:marBottom w:val="0"/>
              <w:divBdr>
                <w:top w:val="single" w:sz="2" w:space="0" w:color="E5E7EB"/>
                <w:left w:val="single" w:sz="2" w:space="0" w:color="E5E7EB"/>
                <w:bottom w:val="single" w:sz="2" w:space="0" w:color="E5E7EB"/>
                <w:right w:val="single" w:sz="2" w:space="0" w:color="E5E7EB"/>
              </w:divBdr>
            </w:div>
            <w:div w:id="106123037">
              <w:marLeft w:val="0"/>
              <w:marRight w:val="0"/>
              <w:marTop w:val="90"/>
              <w:marBottom w:val="0"/>
              <w:divBdr>
                <w:top w:val="single" w:sz="2" w:space="0" w:color="E5E7EB"/>
                <w:left w:val="single" w:sz="2" w:space="0" w:color="E5E7EB"/>
                <w:bottom w:val="single" w:sz="2" w:space="0" w:color="E5E7EB"/>
                <w:right w:val="single" w:sz="2" w:space="0" w:color="E5E7EB"/>
              </w:divBdr>
            </w:div>
            <w:div w:id="491988067">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899003861">
          <w:marLeft w:val="0"/>
          <w:marRight w:val="0"/>
          <w:marTop w:val="0"/>
          <w:marBottom w:val="0"/>
          <w:divBdr>
            <w:top w:val="single" w:sz="2" w:space="0" w:color="E5E7EB"/>
            <w:left w:val="single" w:sz="2" w:space="0" w:color="E5E7EB"/>
            <w:bottom w:val="single" w:sz="2" w:space="0" w:color="E5E7EB"/>
            <w:right w:val="single" w:sz="2" w:space="0" w:color="E5E7EB"/>
          </w:divBdr>
        </w:div>
        <w:div w:id="806243139">
          <w:marLeft w:val="0"/>
          <w:marRight w:val="0"/>
          <w:marTop w:val="0"/>
          <w:marBottom w:val="0"/>
          <w:divBdr>
            <w:top w:val="single" w:sz="2" w:space="0" w:color="E5E7EB"/>
            <w:left w:val="single" w:sz="2" w:space="0" w:color="E5E7EB"/>
            <w:bottom w:val="single" w:sz="2" w:space="0" w:color="E5E7EB"/>
            <w:right w:val="single" w:sz="2" w:space="0" w:color="E5E7EB"/>
          </w:divBdr>
          <w:divsChild>
            <w:div w:id="736561201">
              <w:marLeft w:val="0"/>
              <w:marRight w:val="0"/>
              <w:marTop w:val="0"/>
              <w:marBottom w:val="0"/>
              <w:divBdr>
                <w:top w:val="single" w:sz="2" w:space="0" w:color="E5E7EB"/>
                <w:left w:val="single" w:sz="2" w:space="0" w:color="E5E7EB"/>
                <w:bottom w:val="single" w:sz="2" w:space="0" w:color="E5E7EB"/>
                <w:right w:val="single" w:sz="2" w:space="0" w:color="E5E7EB"/>
              </w:divBdr>
            </w:div>
            <w:div w:id="1452475063">
              <w:marLeft w:val="0"/>
              <w:marRight w:val="0"/>
              <w:marTop w:val="90"/>
              <w:marBottom w:val="0"/>
              <w:divBdr>
                <w:top w:val="single" w:sz="2" w:space="0" w:color="E5E7EB"/>
                <w:left w:val="single" w:sz="2" w:space="0" w:color="E5E7EB"/>
                <w:bottom w:val="single" w:sz="2" w:space="0" w:color="E5E7EB"/>
                <w:right w:val="single" w:sz="2" w:space="0" w:color="E5E7EB"/>
              </w:divBdr>
            </w:div>
            <w:div w:id="559708337">
              <w:marLeft w:val="0"/>
              <w:marRight w:val="0"/>
              <w:marTop w:val="90"/>
              <w:marBottom w:val="0"/>
              <w:divBdr>
                <w:top w:val="single" w:sz="2" w:space="0" w:color="E5E7EB"/>
                <w:left w:val="single" w:sz="2" w:space="0" w:color="E5E7EB"/>
                <w:bottom w:val="single" w:sz="2" w:space="0" w:color="E5E7EB"/>
                <w:right w:val="single" w:sz="2" w:space="0" w:color="E5E7EB"/>
              </w:divBdr>
            </w:div>
            <w:div w:id="1438791949">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811092096">
          <w:marLeft w:val="0"/>
          <w:marRight w:val="0"/>
          <w:marTop w:val="0"/>
          <w:marBottom w:val="0"/>
          <w:divBdr>
            <w:top w:val="single" w:sz="2" w:space="0" w:color="E5E7EB"/>
            <w:left w:val="single" w:sz="2" w:space="0" w:color="E5E7EB"/>
            <w:bottom w:val="single" w:sz="2" w:space="0" w:color="E5E7EB"/>
            <w:right w:val="single" w:sz="2" w:space="0" w:color="E5E7EB"/>
          </w:divBdr>
        </w:div>
        <w:div w:id="1861509118">
          <w:marLeft w:val="0"/>
          <w:marRight w:val="0"/>
          <w:marTop w:val="0"/>
          <w:marBottom w:val="0"/>
          <w:divBdr>
            <w:top w:val="single" w:sz="2" w:space="0" w:color="E5E7EB"/>
            <w:left w:val="single" w:sz="2" w:space="0" w:color="E5E7EB"/>
            <w:bottom w:val="single" w:sz="2" w:space="0" w:color="E5E7EB"/>
            <w:right w:val="single" w:sz="2" w:space="0" w:color="E5E7EB"/>
          </w:divBdr>
          <w:divsChild>
            <w:div w:id="595093433">
              <w:marLeft w:val="0"/>
              <w:marRight w:val="0"/>
              <w:marTop w:val="0"/>
              <w:marBottom w:val="0"/>
              <w:divBdr>
                <w:top w:val="single" w:sz="2" w:space="0" w:color="E5E7EB"/>
                <w:left w:val="single" w:sz="2" w:space="0" w:color="E5E7EB"/>
                <w:bottom w:val="single" w:sz="2" w:space="0" w:color="E5E7EB"/>
                <w:right w:val="single" w:sz="2" w:space="0" w:color="E5E7EB"/>
              </w:divBdr>
            </w:div>
            <w:div w:id="1388989335">
              <w:marLeft w:val="0"/>
              <w:marRight w:val="0"/>
              <w:marTop w:val="0"/>
              <w:marBottom w:val="0"/>
              <w:divBdr>
                <w:top w:val="single" w:sz="2" w:space="0" w:color="E5E7EB"/>
                <w:left w:val="single" w:sz="2" w:space="0" w:color="E5E7EB"/>
                <w:bottom w:val="single" w:sz="2" w:space="0" w:color="E5E7EB"/>
                <w:right w:val="single" w:sz="2" w:space="0" w:color="E5E7EB"/>
              </w:divBdr>
            </w:div>
            <w:div w:id="7566136">
              <w:marLeft w:val="0"/>
              <w:marRight w:val="0"/>
              <w:marTop w:val="0"/>
              <w:marBottom w:val="0"/>
              <w:divBdr>
                <w:top w:val="single" w:sz="2" w:space="0" w:color="E5E7EB"/>
                <w:left w:val="single" w:sz="2" w:space="0" w:color="E5E7EB"/>
                <w:bottom w:val="single" w:sz="2" w:space="0" w:color="E5E7EB"/>
                <w:right w:val="single" w:sz="2" w:space="0" w:color="E5E7EB"/>
              </w:divBdr>
            </w:div>
            <w:div w:id="17590118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2455698">
          <w:marLeft w:val="0"/>
          <w:marRight w:val="0"/>
          <w:marTop w:val="0"/>
          <w:marBottom w:val="0"/>
          <w:divBdr>
            <w:top w:val="single" w:sz="2" w:space="0" w:color="E5E7EB"/>
            <w:left w:val="single" w:sz="2" w:space="0" w:color="E5E7EB"/>
            <w:bottom w:val="single" w:sz="2" w:space="0" w:color="E5E7EB"/>
            <w:right w:val="single" w:sz="2" w:space="0" w:color="E5E7EB"/>
          </w:divBdr>
        </w:div>
        <w:div w:id="1792436951">
          <w:blockQuote w:val="1"/>
          <w:marLeft w:val="720"/>
          <w:marRight w:val="720"/>
          <w:marTop w:val="100"/>
          <w:marBottom w:val="100"/>
          <w:divBdr>
            <w:top w:val="single" w:sz="2" w:space="0" w:color="94A3B8"/>
            <w:left w:val="single" w:sz="12" w:space="0" w:color="94A3B8"/>
            <w:bottom w:val="single" w:sz="2" w:space="0" w:color="94A3B8"/>
            <w:right w:val="single" w:sz="2" w:space="0" w:color="94A3B8"/>
          </w:divBdr>
        </w:div>
        <w:div w:id="1897817771">
          <w:marLeft w:val="0"/>
          <w:marRight w:val="0"/>
          <w:marTop w:val="0"/>
          <w:marBottom w:val="0"/>
          <w:divBdr>
            <w:top w:val="single" w:sz="2" w:space="0" w:color="E5E7EB"/>
            <w:left w:val="single" w:sz="2" w:space="0" w:color="E5E7EB"/>
            <w:bottom w:val="single" w:sz="2" w:space="0" w:color="E5E7EB"/>
            <w:right w:val="single" w:sz="2" w:space="0" w:color="E5E7EB"/>
          </w:divBdr>
          <w:divsChild>
            <w:div w:id="1587615913">
              <w:marLeft w:val="0"/>
              <w:marRight w:val="0"/>
              <w:marTop w:val="0"/>
              <w:marBottom w:val="0"/>
              <w:divBdr>
                <w:top w:val="single" w:sz="2" w:space="0" w:color="E5E7EB"/>
                <w:left w:val="single" w:sz="2" w:space="0" w:color="E5E7EB"/>
                <w:bottom w:val="single" w:sz="2" w:space="0" w:color="E5E7EB"/>
                <w:right w:val="single" w:sz="2" w:space="0" w:color="E5E7EB"/>
              </w:divBdr>
            </w:div>
            <w:div w:id="223221394">
              <w:marLeft w:val="0"/>
              <w:marRight w:val="0"/>
              <w:marTop w:val="90"/>
              <w:marBottom w:val="0"/>
              <w:divBdr>
                <w:top w:val="single" w:sz="2" w:space="0" w:color="E5E7EB"/>
                <w:left w:val="single" w:sz="2" w:space="0" w:color="E5E7EB"/>
                <w:bottom w:val="single" w:sz="2" w:space="0" w:color="E5E7EB"/>
                <w:right w:val="single" w:sz="2" w:space="0" w:color="E5E7EB"/>
              </w:divBdr>
            </w:div>
            <w:div w:id="13850740">
              <w:marLeft w:val="0"/>
              <w:marRight w:val="0"/>
              <w:marTop w:val="90"/>
              <w:marBottom w:val="0"/>
              <w:divBdr>
                <w:top w:val="single" w:sz="2" w:space="0" w:color="E5E7EB"/>
                <w:left w:val="single" w:sz="2" w:space="0" w:color="E5E7EB"/>
                <w:bottom w:val="single" w:sz="2" w:space="0" w:color="E5E7EB"/>
                <w:right w:val="single" w:sz="2" w:space="0" w:color="E5E7EB"/>
              </w:divBdr>
            </w:div>
            <w:div w:id="2119526257">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717504898">
          <w:marLeft w:val="0"/>
          <w:marRight w:val="0"/>
          <w:marTop w:val="0"/>
          <w:marBottom w:val="0"/>
          <w:divBdr>
            <w:top w:val="single" w:sz="2" w:space="0" w:color="E5E7EB"/>
            <w:left w:val="single" w:sz="2" w:space="0" w:color="E5E7EB"/>
            <w:bottom w:val="single" w:sz="2" w:space="0" w:color="E5E7EB"/>
            <w:right w:val="single" w:sz="2" w:space="0" w:color="E5E7EB"/>
          </w:divBdr>
        </w:div>
        <w:div w:id="2120879023">
          <w:marLeft w:val="0"/>
          <w:marRight w:val="0"/>
          <w:marTop w:val="0"/>
          <w:marBottom w:val="0"/>
          <w:divBdr>
            <w:top w:val="single" w:sz="2" w:space="0" w:color="E5E7EB"/>
            <w:left w:val="single" w:sz="2" w:space="0" w:color="E5E7EB"/>
            <w:bottom w:val="single" w:sz="2" w:space="0" w:color="E5E7EB"/>
            <w:right w:val="single" w:sz="2" w:space="0" w:color="E5E7EB"/>
          </w:divBdr>
          <w:divsChild>
            <w:div w:id="1492063656">
              <w:marLeft w:val="0"/>
              <w:marRight w:val="0"/>
              <w:marTop w:val="0"/>
              <w:marBottom w:val="0"/>
              <w:divBdr>
                <w:top w:val="single" w:sz="2" w:space="0" w:color="E5E7EB"/>
                <w:left w:val="single" w:sz="2" w:space="0" w:color="E5E7EB"/>
                <w:bottom w:val="single" w:sz="2" w:space="0" w:color="E5E7EB"/>
                <w:right w:val="single" w:sz="2" w:space="0" w:color="E5E7EB"/>
              </w:divBdr>
            </w:div>
            <w:div w:id="1670018559">
              <w:marLeft w:val="0"/>
              <w:marRight w:val="0"/>
              <w:marTop w:val="0"/>
              <w:marBottom w:val="0"/>
              <w:divBdr>
                <w:top w:val="single" w:sz="2" w:space="0" w:color="E5E7EB"/>
                <w:left w:val="single" w:sz="2" w:space="0" w:color="E5E7EB"/>
                <w:bottom w:val="single" w:sz="2" w:space="0" w:color="E5E7EB"/>
                <w:right w:val="single" w:sz="2" w:space="0" w:color="E5E7EB"/>
              </w:divBdr>
            </w:div>
            <w:div w:id="1470323463">
              <w:marLeft w:val="0"/>
              <w:marRight w:val="0"/>
              <w:marTop w:val="0"/>
              <w:marBottom w:val="0"/>
              <w:divBdr>
                <w:top w:val="single" w:sz="2" w:space="0" w:color="E5E7EB"/>
                <w:left w:val="single" w:sz="2" w:space="0" w:color="E5E7EB"/>
                <w:bottom w:val="single" w:sz="2" w:space="0" w:color="E5E7EB"/>
                <w:right w:val="single" w:sz="2" w:space="0" w:color="E5E7EB"/>
              </w:divBdr>
            </w:div>
            <w:div w:id="7668460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7243912">
          <w:marLeft w:val="0"/>
          <w:marRight w:val="0"/>
          <w:marTop w:val="0"/>
          <w:marBottom w:val="0"/>
          <w:divBdr>
            <w:top w:val="single" w:sz="2" w:space="0" w:color="E5E7EB"/>
            <w:left w:val="single" w:sz="2" w:space="0" w:color="E5E7EB"/>
            <w:bottom w:val="single" w:sz="2" w:space="0" w:color="E5E7EB"/>
            <w:right w:val="single" w:sz="2" w:space="0" w:color="E5E7EB"/>
          </w:divBdr>
        </w:div>
        <w:div w:id="1341271201">
          <w:marLeft w:val="0"/>
          <w:marRight w:val="0"/>
          <w:marTop w:val="0"/>
          <w:marBottom w:val="0"/>
          <w:divBdr>
            <w:top w:val="single" w:sz="2" w:space="0" w:color="E5E7EB"/>
            <w:left w:val="single" w:sz="2" w:space="0" w:color="E5E7EB"/>
            <w:bottom w:val="single" w:sz="2" w:space="0" w:color="E5E7EB"/>
            <w:right w:val="single" w:sz="2" w:space="0" w:color="E5E7EB"/>
          </w:divBdr>
          <w:divsChild>
            <w:div w:id="342820805">
              <w:marLeft w:val="0"/>
              <w:marRight w:val="0"/>
              <w:marTop w:val="0"/>
              <w:marBottom w:val="0"/>
              <w:divBdr>
                <w:top w:val="single" w:sz="2" w:space="0" w:color="E5E7EB"/>
                <w:left w:val="single" w:sz="2" w:space="0" w:color="E5E7EB"/>
                <w:bottom w:val="single" w:sz="2" w:space="0" w:color="E5E7EB"/>
                <w:right w:val="single" w:sz="2" w:space="0" w:color="E5E7EB"/>
              </w:divBdr>
            </w:div>
            <w:div w:id="329526557">
              <w:marLeft w:val="0"/>
              <w:marRight w:val="0"/>
              <w:marTop w:val="90"/>
              <w:marBottom w:val="0"/>
              <w:divBdr>
                <w:top w:val="single" w:sz="2" w:space="0" w:color="E5E7EB"/>
                <w:left w:val="single" w:sz="2" w:space="0" w:color="E5E7EB"/>
                <w:bottom w:val="single" w:sz="2" w:space="0" w:color="E5E7EB"/>
                <w:right w:val="single" w:sz="2" w:space="0" w:color="E5E7EB"/>
              </w:divBdr>
            </w:div>
            <w:div w:id="1423598697">
              <w:marLeft w:val="0"/>
              <w:marRight w:val="0"/>
              <w:marTop w:val="90"/>
              <w:marBottom w:val="0"/>
              <w:divBdr>
                <w:top w:val="single" w:sz="2" w:space="0" w:color="E5E7EB"/>
                <w:left w:val="single" w:sz="2" w:space="0" w:color="E5E7EB"/>
                <w:bottom w:val="single" w:sz="2" w:space="0" w:color="E5E7EB"/>
                <w:right w:val="single" w:sz="2" w:space="0" w:color="E5E7EB"/>
              </w:divBdr>
            </w:div>
            <w:div w:id="1033308443">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012685747">
          <w:marLeft w:val="0"/>
          <w:marRight w:val="0"/>
          <w:marTop w:val="0"/>
          <w:marBottom w:val="0"/>
          <w:divBdr>
            <w:top w:val="single" w:sz="2" w:space="0" w:color="E5E7EB"/>
            <w:left w:val="single" w:sz="2" w:space="0" w:color="E5E7EB"/>
            <w:bottom w:val="single" w:sz="2" w:space="0" w:color="E5E7EB"/>
            <w:right w:val="single" w:sz="2" w:space="0" w:color="E5E7EB"/>
          </w:divBdr>
        </w:div>
        <w:div w:id="102266921">
          <w:marLeft w:val="0"/>
          <w:marRight w:val="0"/>
          <w:marTop w:val="0"/>
          <w:marBottom w:val="0"/>
          <w:divBdr>
            <w:top w:val="single" w:sz="2" w:space="0" w:color="E5E7EB"/>
            <w:left w:val="single" w:sz="2" w:space="0" w:color="E5E7EB"/>
            <w:bottom w:val="single" w:sz="2" w:space="0" w:color="E5E7EB"/>
            <w:right w:val="single" w:sz="2" w:space="0" w:color="E5E7EB"/>
          </w:divBdr>
          <w:divsChild>
            <w:div w:id="137498507">
              <w:marLeft w:val="0"/>
              <w:marRight w:val="0"/>
              <w:marTop w:val="0"/>
              <w:marBottom w:val="0"/>
              <w:divBdr>
                <w:top w:val="single" w:sz="2" w:space="0" w:color="E5E7EB"/>
                <w:left w:val="single" w:sz="2" w:space="0" w:color="E5E7EB"/>
                <w:bottom w:val="single" w:sz="2" w:space="0" w:color="E5E7EB"/>
                <w:right w:val="single" w:sz="2" w:space="0" w:color="E5E7EB"/>
              </w:divBdr>
            </w:div>
            <w:div w:id="1676152562">
              <w:marLeft w:val="0"/>
              <w:marRight w:val="0"/>
              <w:marTop w:val="90"/>
              <w:marBottom w:val="0"/>
              <w:divBdr>
                <w:top w:val="single" w:sz="2" w:space="0" w:color="E5E7EB"/>
                <w:left w:val="single" w:sz="2" w:space="0" w:color="E5E7EB"/>
                <w:bottom w:val="single" w:sz="2" w:space="0" w:color="E5E7EB"/>
                <w:right w:val="single" w:sz="2" w:space="0" w:color="E5E7EB"/>
              </w:divBdr>
            </w:div>
            <w:div w:id="1588690089">
              <w:marLeft w:val="0"/>
              <w:marRight w:val="0"/>
              <w:marTop w:val="90"/>
              <w:marBottom w:val="0"/>
              <w:divBdr>
                <w:top w:val="single" w:sz="2" w:space="0" w:color="E5E7EB"/>
                <w:left w:val="single" w:sz="2" w:space="0" w:color="E5E7EB"/>
                <w:bottom w:val="single" w:sz="2" w:space="0" w:color="E5E7EB"/>
                <w:right w:val="single" w:sz="2" w:space="0" w:color="E5E7EB"/>
              </w:divBdr>
            </w:div>
            <w:div w:id="286351410">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876959545">
          <w:marLeft w:val="0"/>
          <w:marRight w:val="0"/>
          <w:marTop w:val="0"/>
          <w:marBottom w:val="0"/>
          <w:divBdr>
            <w:top w:val="single" w:sz="2" w:space="0" w:color="E5E7EB"/>
            <w:left w:val="single" w:sz="2" w:space="0" w:color="E5E7EB"/>
            <w:bottom w:val="single" w:sz="2" w:space="0" w:color="E5E7EB"/>
            <w:right w:val="single" w:sz="2" w:space="0" w:color="E5E7EB"/>
          </w:divBdr>
        </w:div>
        <w:div w:id="1474130115">
          <w:marLeft w:val="0"/>
          <w:marRight w:val="0"/>
          <w:marTop w:val="0"/>
          <w:marBottom w:val="0"/>
          <w:divBdr>
            <w:top w:val="single" w:sz="2" w:space="0" w:color="E5E7EB"/>
            <w:left w:val="single" w:sz="2" w:space="0" w:color="E5E7EB"/>
            <w:bottom w:val="single" w:sz="2" w:space="0" w:color="E5E7EB"/>
            <w:right w:val="single" w:sz="2" w:space="0" w:color="E5E7EB"/>
          </w:divBdr>
          <w:divsChild>
            <w:div w:id="1519344425">
              <w:marLeft w:val="0"/>
              <w:marRight w:val="0"/>
              <w:marTop w:val="0"/>
              <w:marBottom w:val="0"/>
              <w:divBdr>
                <w:top w:val="single" w:sz="2" w:space="0" w:color="E5E7EB"/>
                <w:left w:val="single" w:sz="2" w:space="0" w:color="E5E7EB"/>
                <w:bottom w:val="single" w:sz="2" w:space="0" w:color="E5E7EB"/>
                <w:right w:val="single" w:sz="2" w:space="0" w:color="E5E7EB"/>
              </w:divBdr>
            </w:div>
            <w:div w:id="1213496501">
              <w:marLeft w:val="0"/>
              <w:marRight w:val="0"/>
              <w:marTop w:val="0"/>
              <w:marBottom w:val="0"/>
              <w:divBdr>
                <w:top w:val="single" w:sz="2" w:space="0" w:color="E5E7EB"/>
                <w:left w:val="single" w:sz="2" w:space="0" w:color="E5E7EB"/>
                <w:bottom w:val="single" w:sz="2" w:space="0" w:color="E5E7EB"/>
                <w:right w:val="single" w:sz="2" w:space="0" w:color="E5E7EB"/>
              </w:divBdr>
            </w:div>
            <w:div w:id="1263761768">
              <w:marLeft w:val="0"/>
              <w:marRight w:val="0"/>
              <w:marTop w:val="0"/>
              <w:marBottom w:val="0"/>
              <w:divBdr>
                <w:top w:val="single" w:sz="2" w:space="0" w:color="E5E7EB"/>
                <w:left w:val="single" w:sz="2" w:space="0" w:color="E5E7EB"/>
                <w:bottom w:val="single" w:sz="2" w:space="0" w:color="E5E7EB"/>
                <w:right w:val="single" w:sz="2" w:space="0" w:color="E5E7EB"/>
              </w:divBdr>
            </w:div>
            <w:div w:id="9647023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3421534">
          <w:marLeft w:val="0"/>
          <w:marRight w:val="0"/>
          <w:marTop w:val="0"/>
          <w:marBottom w:val="0"/>
          <w:divBdr>
            <w:top w:val="single" w:sz="2" w:space="0" w:color="E5E7EB"/>
            <w:left w:val="single" w:sz="2" w:space="0" w:color="E5E7EB"/>
            <w:bottom w:val="single" w:sz="2" w:space="0" w:color="E5E7EB"/>
            <w:right w:val="single" w:sz="2" w:space="0" w:color="E5E7EB"/>
          </w:divBdr>
        </w:div>
        <w:div w:id="898981710">
          <w:marLeft w:val="0"/>
          <w:marRight w:val="0"/>
          <w:marTop w:val="0"/>
          <w:marBottom w:val="0"/>
          <w:divBdr>
            <w:top w:val="single" w:sz="2" w:space="0" w:color="E5E7EB"/>
            <w:left w:val="single" w:sz="2" w:space="0" w:color="E5E7EB"/>
            <w:bottom w:val="single" w:sz="2" w:space="0" w:color="E5E7EB"/>
            <w:right w:val="single" w:sz="2" w:space="0" w:color="E5E7EB"/>
          </w:divBdr>
          <w:divsChild>
            <w:div w:id="1431044267">
              <w:marLeft w:val="0"/>
              <w:marRight w:val="0"/>
              <w:marTop w:val="0"/>
              <w:marBottom w:val="0"/>
              <w:divBdr>
                <w:top w:val="single" w:sz="2" w:space="0" w:color="E5E7EB"/>
                <w:left w:val="single" w:sz="2" w:space="0" w:color="E5E7EB"/>
                <w:bottom w:val="single" w:sz="2" w:space="0" w:color="E5E7EB"/>
                <w:right w:val="single" w:sz="2" w:space="0" w:color="E5E7EB"/>
              </w:divBdr>
            </w:div>
            <w:div w:id="597444194">
              <w:marLeft w:val="0"/>
              <w:marRight w:val="0"/>
              <w:marTop w:val="0"/>
              <w:marBottom w:val="0"/>
              <w:divBdr>
                <w:top w:val="single" w:sz="2" w:space="0" w:color="E5E7EB"/>
                <w:left w:val="single" w:sz="2" w:space="0" w:color="E5E7EB"/>
                <w:bottom w:val="single" w:sz="2" w:space="0" w:color="E5E7EB"/>
                <w:right w:val="single" w:sz="2" w:space="0" w:color="E5E7EB"/>
              </w:divBdr>
            </w:div>
            <w:div w:id="987170488">
              <w:marLeft w:val="0"/>
              <w:marRight w:val="0"/>
              <w:marTop w:val="0"/>
              <w:marBottom w:val="0"/>
              <w:divBdr>
                <w:top w:val="single" w:sz="2" w:space="0" w:color="E5E7EB"/>
                <w:left w:val="single" w:sz="2" w:space="0" w:color="E5E7EB"/>
                <w:bottom w:val="single" w:sz="2" w:space="0" w:color="E5E7EB"/>
                <w:right w:val="single" w:sz="2" w:space="0" w:color="E5E7EB"/>
              </w:divBdr>
            </w:div>
            <w:div w:id="13697941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4790563">
          <w:marLeft w:val="0"/>
          <w:marRight w:val="0"/>
          <w:marTop w:val="0"/>
          <w:marBottom w:val="0"/>
          <w:divBdr>
            <w:top w:val="single" w:sz="2" w:space="0" w:color="E5E7EB"/>
            <w:left w:val="single" w:sz="2" w:space="0" w:color="E5E7EB"/>
            <w:bottom w:val="single" w:sz="2" w:space="0" w:color="E5E7EB"/>
            <w:right w:val="single" w:sz="2" w:space="0" w:color="E5E7EB"/>
          </w:divBdr>
        </w:div>
        <w:div w:id="1324896402">
          <w:marLeft w:val="0"/>
          <w:marRight w:val="0"/>
          <w:marTop w:val="0"/>
          <w:marBottom w:val="0"/>
          <w:divBdr>
            <w:top w:val="single" w:sz="2" w:space="0" w:color="E5E7EB"/>
            <w:left w:val="single" w:sz="2" w:space="0" w:color="E5E7EB"/>
            <w:bottom w:val="single" w:sz="2" w:space="0" w:color="E5E7EB"/>
            <w:right w:val="single" w:sz="2" w:space="0" w:color="E5E7EB"/>
          </w:divBdr>
          <w:divsChild>
            <w:div w:id="1126310662">
              <w:marLeft w:val="0"/>
              <w:marRight w:val="0"/>
              <w:marTop w:val="0"/>
              <w:marBottom w:val="0"/>
              <w:divBdr>
                <w:top w:val="single" w:sz="2" w:space="0" w:color="E5E7EB"/>
                <w:left w:val="single" w:sz="2" w:space="0" w:color="E5E7EB"/>
                <w:bottom w:val="single" w:sz="2" w:space="0" w:color="E5E7EB"/>
                <w:right w:val="single" w:sz="2" w:space="0" w:color="E5E7EB"/>
              </w:divBdr>
            </w:div>
            <w:div w:id="716857094">
              <w:marLeft w:val="0"/>
              <w:marRight w:val="0"/>
              <w:marTop w:val="90"/>
              <w:marBottom w:val="0"/>
              <w:divBdr>
                <w:top w:val="single" w:sz="2" w:space="0" w:color="E5E7EB"/>
                <w:left w:val="single" w:sz="2" w:space="0" w:color="E5E7EB"/>
                <w:bottom w:val="single" w:sz="2" w:space="0" w:color="E5E7EB"/>
                <w:right w:val="single" w:sz="2" w:space="0" w:color="E5E7EB"/>
              </w:divBdr>
            </w:div>
            <w:div w:id="444740657">
              <w:marLeft w:val="0"/>
              <w:marRight w:val="0"/>
              <w:marTop w:val="90"/>
              <w:marBottom w:val="0"/>
              <w:divBdr>
                <w:top w:val="single" w:sz="2" w:space="0" w:color="E5E7EB"/>
                <w:left w:val="single" w:sz="2" w:space="0" w:color="E5E7EB"/>
                <w:bottom w:val="single" w:sz="2" w:space="0" w:color="E5E7EB"/>
                <w:right w:val="single" w:sz="2" w:space="0" w:color="E5E7EB"/>
              </w:divBdr>
            </w:div>
            <w:div w:id="131926840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95971036">
          <w:marLeft w:val="0"/>
          <w:marRight w:val="0"/>
          <w:marTop w:val="0"/>
          <w:marBottom w:val="0"/>
          <w:divBdr>
            <w:top w:val="single" w:sz="2" w:space="0" w:color="E5E7EB"/>
            <w:left w:val="single" w:sz="2" w:space="0" w:color="E5E7EB"/>
            <w:bottom w:val="single" w:sz="2" w:space="0" w:color="E5E7EB"/>
            <w:right w:val="single" w:sz="2" w:space="0" w:color="E5E7EB"/>
          </w:divBdr>
        </w:div>
        <w:div w:id="1780877354">
          <w:marLeft w:val="0"/>
          <w:marRight w:val="0"/>
          <w:marTop w:val="0"/>
          <w:marBottom w:val="0"/>
          <w:divBdr>
            <w:top w:val="single" w:sz="2" w:space="0" w:color="E5E7EB"/>
            <w:left w:val="single" w:sz="2" w:space="0" w:color="E5E7EB"/>
            <w:bottom w:val="single" w:sz="2" w:space="0" w:color="E5E7EB"/>
            <w:right w:val="single" w:sz="2" w:space="0" w:color="E5E7EB"/>
          </w:divBdr>
          <w:divsChild>
            <w:div w:id="1429036823">
              <w:marLeft w:val="0"/>
              <w:marRight w:val="0"/>
              <w:marTop w:val="0"/>
              <w:marBottom w:val="0"/>
              <w:divBdr>
                <w:top w:val="single" w:sz="2" w:space="0" w:color="E5E7EB"/>
                <w:left w:val="single" w:sz="2" w:space="0" w:color="E5E7EB"/>
                <w:bottom w:val="single" w:sz="2" w:space="0" w:color="E5E7EB"/>
                <w:right w:val="single" w:sz="2" w:space="0" w:color="E5E7EB"/>
              </w:divBdr>
            </w:div>
            <w:div w:id="132721755">
              <w:marLeft w:val="0"/>
              <w:marRight w:val="0"/>
              <w:marTop w:val="90"/>
              <w:marBottom w:val="0"/>
              <w:divBdr>
                <w:top w:val="single" w:sz="2" w:space="0" w:color="E5E7EB"/>
                <w:left w:val="single" w:sz="2" w:space="0" w:color="E5E7EB"/>
                <w:bottom w:val="single" w:sz="2" w:space="0" w:color="E5E7EB"/>
                <w:right w:val="single" w:sz="2" w:space="0" w:color="E5E7EB"/>
              </w:divBdr>
            </w:div>
            <w:div w:id="996298262">
              <w:marLeft w:val="0"/>
              <w:marRight w:val="0"/>
              <w:marTop w:val="90"/>
              <w:marBottom w:val="0"/>
              <w:divBdr>
                <w:top w:val="single" w:sz="2" w:space="0" w:color="E5E7EB"/>
                <w:left w:val="single" w:sz="2" w:space="0" w:color="E5E7EB"/>
                <w:bottom w:val="single" w:sz="2" w:space="0" w:color="E5E7EB"/>
                <w:right w:val="single" w:sz="2" w:space="0" w:color="E5E7EB"/>
              </w:divBdr>
            </w:div>
            <w:div w:id="1277710951">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079212001">
          <w:marLeft w:val="0"/>
          <w:marRight w:val="0"/>
          <w:marTop w:val="0"/>
          <w:marBottom w:val="0"/>
          <w:divBdr>
            <w:top w:val="single" w:sz="2" w:space="0" w:color="E2E8F0"/>
            <w:left w:val="single" w:sz="2" w:space="0" w:color="E2E8F0"/>
            <w:bottom w:val="single" w:sz="6" w:space="0" w:color="E2E8F0"/>
            <w:right w:val="single" w:sz="2" w:space="0" w:color="E2E8F0"/>
          </w:divBdr>
        </w:div>
        <w:div w:id="1085489724">
          <w:marLeft w:val="0"/>
          <w:marRight w:val="0"/>
          <w:marTop w:val="0"/>
          <w:marBottom w:val="0"/>
          <w:divBdr>
            <w:top w:val="single" w:sz="2" w:space="0" w:color="E5E7EB"/>
            <w:left w:val="single" w:sz="2" w:space="0" w:color="E5E7EB"/>
            <w:bottom w:val="single" w:sz="2" w:space="0" w:color="E5E7EB"/>
            <w:right w:val="single" w:sz="2" w:space="0" w:color="E5E7EB"/>
          </w:divBdr>
          <w:divsChild>
            <w:div w:id="1322731355">
              <w:marLeft w:val="0"/>
              <w:marRight w:val="0"/>
              <w:marTop w:val="0"/>
              <w:marBottom w:val="0"/>
              <w:divBdr>
                <w:top w:val="single" w:sz="2" w:space="0" w:color="E5E7EB"/>
                <w:left w:val="single" w:sz="2" w:space="0" w:color="E5E7EB"/>
                <w:bottom w:val="single" w:sz="2" w:space="0" w:color="E5E7EB"/>
                <w:right w:val="single" w:sz="2" w:space="0" w:color="E5E7EB"/>
              </w:divBdr>
              <w:divsChild>
                <w:div w:id="418675892">
                  <w:marLeft w:val="0"/>
                  <w:marRight w:val="0"/>
                  <w:marTop w:val="0"/>
                  <w:marBottom w:val="0"/>
                  <w:divBdr>
                    <w:top w:val="single" w:sz="2" w:space="0" w:color="E5E7EB"/>
                    <w:left w:val="single" w:sz="2" w:space="0" w:color="E5E7EB"/>
                    <w:bottom w:val="single" w:sz="2" w:space="0" w:color="E5E7EB"/>
                    <w:right w:val="single" w:sz="2" w:space="0" w:color="E5E7EB"/>
                  </w:divBdr>
                </w:div>
                <w:div w:id="1167132939">
                  <w:marLeft w:val="0"/>
                  <w:marRight w:val="0"/>
                  <w:marTop w:val="60"/>
                  <w:marBottom w:val="0"/>
                  <w:divBdr>
                    <w:top w:val="single" w:sz="2" w:space="0" w:color="E5E7EB"/>
                    <w:left w:val="single" w:sz="2" w:space="0" w:color="E5E7EB"/>
                    <w:bottom w:val="single" w:sz="2" w:space="0" w:color="E5E7EB"/>
                    <w:right w:val="single" w:sz="2" w:space="0" w:color="E5E7EB"/>
                  </w:divBdr>
                </w:div>
                <w:div w:id="1820993379">
                  <w:marLeft w:val="0"/>
                  <w:marRight w:val="0"/>
                  <w:marTop w:val="60"/>
                  <w:marBottom w:val="0"/>
                  <w:divBdr>
                    <w:top w:val="single" w:sz="2" w:space="0" w:color="E5E7EB"/>
                    <w:left w:val="single" w:sz="2" w:space="0" w:color="E5E7EB"/>
                    <w:bottom w:val="single" w:sz="2" w:space="0" w:color="E5E7EB"/>
                    <w:right w:val="single" w:sz="2" w:space="0" w:color="E5E7EB"/>
                  </w:divBdr>
                </w:div>
                <w:div w:id="115102759">
                  <w:marLeft w:val="0"/>
                  <w:marRight w:val="0"/>
                  <w:marTop w:val="60"/>
                  <w:marBottom w:val="0"/>
                  <w:divBdr>
                    <w:top w:val="single" w:sz="2" w:space="0" w:color="E5E7EB"/>
                    <w:left w:val="single" w:sz="2" w:space="0" w:color="E5E7EB"/>
                    <w:bottom w:val="single" w:sz="2" w:space="0" w:color="E5E7EB"/>
                    <w:right w:val="single" w:sz="2" w:space="0" w:color="E5E7EB"/>
                  </w:divBdr>
                </w:div>
                <w:div w:id="1994025951">
                  <w:marLeft w:val="0"/>
                  <w:marRight w:val="0"/>
                  <w:marTop w:val="60"/>
                  <w:marBottom w:val="0"/>
                  <w:divBdr>
                    <w:top w:val="single" w:sz="2" w:space="0" w:color="E5E7EB"/>
                    <w:left w:val="single" w:sz="2" w:space="0" w:color="E5E7EB"/>
                    <w:bottom w:val="single" w:sz="2" w:space="0" w:color="E5E7EB"/>
                    <w:right w:val="single" w:sz="2" w:space="0" w:color="E5E7EB"/>
                  </w:divBdr>
                </w:div>
                <w:div w:id="2103449749">
                  <w:marLeft w:val="0"/>
                  <w:marRight w:val="0"/>
                  <w:marTop w:val="60"/>
                  <w:marBottom w:val="0"/>
                  <w:divBdr>
                    <w:top w:val="single" w:sz="2" w:space="0" w:color="E5E7EB"/>
                    <w:left w:val="single" w:sz="2" w:space="0" w:color="E5E7EB"/>
                    <w:bottom w:val="single" w:sz="2" w:space="0" w:color="E5E7EB"/>
                    <w:right w:val="single" w:sz="2" w:space="0" w:color="E5E7EB"/>
                  </w:divBdr>
                </w:div>
                <w:div w:id="196704630">
                  <w:marLeft w:val="0"/>
                  <w:marRight w:val="0"/>
                  <w:marTop w:val="60"/>
                  <w:marBottom w:val="0"/>
                  <w:divBdr>
                    <w:top w:val="single" w:sz="2" w:space="0" w:color="E5E7EB"/>
                    <w:left w:val="single" w:sz="2" w:space="0" w:color="E5E7EB"/>
                    <w:bottom w:val="single" w:sz="2" w:space="0" w:color="E5E7EB"/>
                    <w:right w:val="single" w:sz="2" w:space="0" w:color="E5E7EB"/>
                  </w:divBdr>
                </w:div>
              </w:divsChild>
            </w:div>
            <w:div w:id="1245917082">
              <w:marLeft w:val="0"/>
              <w:marRight w:val="0"/>
              <w:marTop w:val="0"/>
              <w:marBottom w:val="0"/>
              <w:divBdr>
                <w:top w:val="single" w:sz="2" w:space="0" w:color="E5E7EB"/>
                <w:left w:val="single" w:sz="2" w:space="0" w:color="E5E7EB"/>
                <w:bottom w:val="single" w:sz="2" w:space="0" w:color="E5E7EB"/>
                <w:right w:val="single" w:sz="2" w:space="0" w:color="E5E7EB"/>
              </w:divBdr>
              <w:divsChild>
                <w:div w:id="376441774">
                  <w:marLeft w:val="0"/>
                  <w:marRight w:val="0"/>
                  <w:marTop w:val="0"/>
                  <w:marBottom w:val="0"/>
                  <w:divBdr>
                    <w:top w:val="single" w:sz="2" w:space="0" w:color="E5E7EB"/>
                    <w:left w:val="single" w:sz="2" w:space="0" w:color="E5E7EB"/>
                    <w:bottom w:val="single" w:sz="2" w:space="0" w:color="E5E7EB"/>
                    <w:right w:val="single" w:sz="2" w:space="0" w:color="E5E7EB"/>
                  </w:divBdr>
                </w:div>
                <w:div w:id="762458979">
                  <w:marLeft w:val="0"/>
                  <w:marRight w:val="0"/>
                  <w:marTop w:val="60"/>
                  <w:marBottom w:val="0"/>
                  <w:divBdr>
                    <w:top w:val="single" w:sz="2" w:space="0" w:color="E5E7EB"/>
                    <w:left w:val="single" w:sz="2" w:space="0" w:color="E5E7EB"/>
                    <w:bottom w:val="single" w:sz="2" w:space="0" w:color="E5E7EB"/>
                    <w:right w:val="single" w:sz="2" w:space="0" w:color="E5E7EB"/>
                  </w:divBdr>
                </w:div>
                <w:div w:id="1839727979">
                  <w:marLeft w:val="0"/>
                  <w:marRight w:val="0"/>
                  <w:marTop w:val="60"/>
                  <w:marBottom w:val="0"/>
                  <w:divBdr>
                    <w:top w:val="single" w:sz="2" w:space="0" w:color="E5E7EB"/>
                    <w:left w:val="single" w:sz="2" w:space="0" w:color="E5E7EB"/>
                    <w:bottom w:val="single" w:sz="2" w:space="0" w:color="E5E7EB"/>
                    <w:right w:val="single" w:sz="2" w:space="0" w:color="E5E7EB"/>
                  </w:divBdr>
                </w:div>
                <w:div w:id="1442065230">
                  <w:marLeft w:val="0"/>
                  <w:marRight w:val="0"/>
                  <w:marTop w:val="60"/>
                  <w:marBottom w:val="0"/>
                  <w:divBdr>
                    <w:top w:val="single" w:sz="2" w:space="0" w:color="E5E7EB"/>
                    <w:left w:val="single" w:sz="2" w:space="0" w:color="E5E7EB"/>
                    <w:bottom w:val="single" w:sz="2" w:space="0" w:color="E5E7EB"/>
                    <w:right w:val="single" w:sz="2" w:space="0" w:color="E5E7EB"/>
                  </w:divBdr>
                </w:div>
                <w:div w:id="1415739633">
                  <w:marLeft w:val="0"/>
                  <w:marRight w:val="0"/>
                  <w:marTop w:val="60"/>
                  <w:marBottom w:val="0"/>
                  <w:divBdr>
                    <w:top w:val="single" w:sz="2" w:space="0" w:color="E5E7EB"/>
                    <w:left w:val="single" w:sz="2" w:space="0" w:color="E5E7EB"/>
                    <w:bottom w:val="single" w:sz="2" w:space="0" w:color="E5E7EB"/>
                    <w:right w:val="single" w:sz="2" w:space="0" w:color="E5E7EB"/>
                  </w:divBdr>
                </w:div>
                <w:div w:id="1668746796">
                  <w:marLeft w:val="0"/>
                  <w:marRight w:val="0"/>
                  <w:marTop w:val="60"/>
                  <w:marBottom w:val="0"/>
                  <w:divBdr>
                    <w:top w:val="single" w:sz="2" w:space="0" w:color="E5E7EB"/>
                    <w:left w:val="single" w:sz="2" w:space="0" w:color="E5E7EB"/>
                    <w:bottom w:val="single" w:sz="2" w:space="0" w:color="E5E7EB"/>
                    <w:right w:val="single" w:sz="2" w:space="0" w:color="E5E7EB"/>
                  </w:divBdr>
                </w:div>
              </w:divsChild>
            </w:div>
          </w:divsChild>
        </w:div>
        <w:div w:id="66223007">
          <w:marLeft w:val="0"/>
          <w:marRight w:val="0"/>
          <w:marTop w:val="0"/>
          <w:marBottom w:val="0"/>
          <w:divBdr>
            <w:top w:val="single" w:sz="2" w:space="0" w:color="E5E7EB"/>
            <w:left w:val="single" w:sz="2" w:space="0" w:color="E5E7EB"/>
            <w:bottom w:val="single" w:sz="2" w:space="0" w:color="E5E7EB"/>
            <w:right w:val="single" w:sz="2" w:space="0" w:color="E5E7EB"/>
          </w:divBdr>
        </w:div>
        <w:div w:id="11620400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8123078">
      <w:bodyDiv w:val="1"/>
      <w:marLeft w:val="0"/>
      <w:marRight w:val="0"/>
      <w:marTop w:val="0"/>
      <w:marBottom w:val="0"/>
      <w:divBdr>
        <w:top w:val="none" w:sz="0" w:space="0" w:color="auto"/>
        <w:left w:val="none" w:sz="0" w:space="0" w:color="auto"/>
        <w:bottom w:val="none" w:sz="0" w:space="0" w:color="auto"/>
        <w:right w:val="none" w:sz="0" w:space="0" w:color="auto"/>
      </w:divBdr>
      <w:divsChild>
        <w:div w:id="2065593152">
          <w:marLeft w:val="0"/>
          <w:marRight w:val="0"/>
          <w:marTop w:val="0"/>
          <w:marBottom w:val="0"/>
          <w:divBdr>
            <w:top w:val="single" w:sz="2" w:space="0" w:color="E2E8F0"/>
            <w:left w:val="single" w:sz="2" w:space="0" w:color="E2E8F0"/>
            <w:bottom w:val="single" w:sz="6" w:space="0" w:color="E2E8F0"/>
            <w:right w:val="single" w:sz="2" w:space="0" w:color="E2E8F0"/>
          </w:divBdr>
        </w:div>
        <w:div w:id="1957760526">
          <w:marLeft w:val="0"/>
          <w:marRight w:val="0"/>
          <w:marTop w:val="0"/>
          <w:marBottom w:val="0"/>
          <w:divBdr>
            <w:top w:val="single" w:sz="2" w:space="0" w:color="E5E7EB"/>
            <w:left w:val="single" w:sz="2" w:space="0" w:color="E5E7EB"/>
            <w:bottom w:val="single" w:sz="2" w:space="0" w:color="E5E7EB"/>
            <w:right w:val="single" w:sz="2" w:space="0" w:color="E5E7EB"/>
          </w:divBdr>
          <w:divsChild>
            <w:div w:id="286089420">
              <w:marLeft w:val="0"/>
              <w:marRight w:val="0"/>
              <w:marTop w:val="0"/>
              <w:marBottom w:val="0"/>
              <w:divBdr>
                <w:top w:val="single" w:sz="2" w:space="0" w:color="E5E7EB"/>
                <w:left w:val="single" w:sz="2" w:space="0" w:color="E5E7EB"/>
                <w:bottom w:val="single" w:sz="2" w:space="0" w:color="E5E7EB"/>
                <w:right w:val="single" w:sz="2" w:space="0" w:color="E5E7EB"/>
              </w:divBdr>
            </w:div>
            <w:div w:id="156072184">
              <w:marLeft w:val="0"/>
              <w:marRight w:val="0"/>
              <w:marTop w:val="0"/>
              <w:marBottom w:val="0"/>
              <w:divBdr>
                <w:top w:val="single" w:sz="6" w:space="0" w:color="CBD5E1"/>
                <w:left w:val="single" w:sz="6" w:space="0" w:color="CBD5E1"/>
                <w:bottom w:val="single" w:sz="6" w:space="0" w:color="CBD5E1"/>
                <w:right w:val="single" w:sz="6" w:space="0" w:color="CBD5E1"/>
              </w:divBdr>
              <w:divsChild>
                <w:div w:id="607471151">
                  <w:marLeft w:val="0"/>
                  <w:marRight w:val="0"/>
                  <w:marTop w:val="0"/>
                  <w:marBottom w:val="0"/>
                  <w:divBdr>
                    <w:top w:val="single" w:sz="2" w:space="0" w:color="E5E7EB"/>
                    <w:left w:val="single" w:sz="2" w:space="0" w:color="E5E7EB"/>
                    <w:bottom w:val="single" w:sz="2" w:space="0" w:color="E5E7EB"/>
                    <w:right w:val="single" w:sz="2" w:space="0" w:color="E5E7EB"/>
                  </w:divBdr>
                </w:div>
                <w:div w:id="602303782">
                  <w:marLeft w:val="0"/>
                  <w:marRight w:val="0"/>
                  <w:marTop w:val="0"/>
                  <w:marBottom w:val="0"/>
                  <w:divBdr>
                    <w:top w:val="single" w:sz="2" w:space="0" w:color="E5E7EB"/>
                    <w:left w:val="single" w:sz="2" w:space="0" w:color="E5E7EB"/>
                    <w:bottom w:val="single" w:sz="2" w:space="0" w:color="E5E7EB"/>
                    <w:right w:val="single" w:sz="2" w:space="0" w:color="E5E7EB"/>
                  </w:divBdr>
                </w:div>
                <w:div w:id="1753624031">
                  <w:marLeft w:val="0"/>
                  <w:marRight w:val="0"/>
                  <w:marTop w:val="0"/>
                  <w:marBottom w:val="0"/>
                  <w:divBdr>
                    <w:top w:val="single" w:sz="2" w:space="0" w:color="E5E7EB"/>
                    <w:left w:val="single" w:sz="2" w:space="0" w:color="E5E7EB"/>
                    <w:bottom w:val="single" w:sz="2" w:space="0" w:color="E5E7EB"/>
                    <w:right w:val="single" w:sz="2" w:space="0" w:color="E5E7EB"/>
                  </w:divBdr>
                </w:div>
                <w:div w:id="13999828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29919256">
          <w:marLeft w:val="0"/>
          <w:marRight w:val="0"/>
          <w:marTop w:val="0"/>
          <w:marBottom w:val="0"/>
          <w:divBdr>
            <w:top w:val="single" w:sz="2" w:space="0" w:color="E5E7EB"/>
            <w:left w:val="single" w:sz="2" w:space="0" w:color="E5E7EB"/>
            <w:bottom w:val="single" w:sz="2" w:space="0" w:color="E5E7EB"/>
            <w:right w:val="single" w:sz="2" w:space="0" w:color="E5E7EB"/>
          </w:divBdr>
        </w:div>
        <w:div w:id="609775271">
          <w:marLeft w:val="0"/>
          <w:marRight w:val="0"/>
          <w:marTop w:val="0"/>
          <w:marBottom w:val="0"/>
          <w:divBdr>
            <w:top w:val="single" w:sz="2" w:space="0" w:color="E5E7EB"/>
            <w:left w:val="single" w:sz="2" w:space="0" w:color="E5E7EB"/>
            <w:bottom w:val="single" w:sz="2" w:space="0" w:color="E5E7EB"/>
            <w:right w:val="single" w:sz="2" w:space="0" w:color="E5E7EB"/>
          </w:divBdr>
          <w:divsChild>
            <w:div w:id="1941792407">
              <w:marLeft w:val="0"/>
              <w:marRight w:val="0"/>
              <w:marTop w:val="0"/>
              <w:marBottom w:val="0"/>
              <w:divBdr>
                <w:top w:val="single" w:sz="2" w:space="0" w:color="E5E7EB"/>
                <w:left w:val="single" w:sz="2" w:space="0" w:color="E5E7EB"/>
                <w:bottom w:val="single" w:sz="2" w:space="0" w:color="E5E7EB"/>
                <w:right w:val="single" w:sz="2" w:space="0" w:color="E5E7EB"/>
              </w:divBdr>
            </w:div>
            <w:div w:id="1545405295">
              <w:marLeft w:val="0"/>
              <w:marRight w:val="0"/>
              <w:marTop w:val="90"/>
              <w:marBottom w:val="0"/>
              <w:divBdr>
                <w:top w:val="single" w:sz="2" w:space="0" w:color="E5E7EB"/>
                <w:left w:val="single" w:sz="2" w:space="0" w:color="E5E7EB"/>
                <w:bottom w:val="single" w:sz="2" w:space="0" w:color="E5E7EB"/>
                <w:right w:val="single" w:sz="2" w:space="0" w:color="E5E7EB"/>
              </w:divBdr>
            </w:div>
            <w:div w:id="1181237666">
              <w:marLeft w:val="0"/>
              <w:marRight w:val="0"/>
              <w:marTop w:val="90"/>
              <w:marBottom w:val="0"/>
              <w:divBdr>
                <w:top w:val="single" w:sz="2" w:space="0" w:color="E5E7EB"/>
                <w:left w:val="single" w:sz="2" w:space="0" w:color="E5E7EB"/>
                <w:bottom w:val="single" w:sz="2" w:space="0" w:color="E5E7EB"/>
                <w:right w:val="single" w:sz="2" w:space="0" w:color="E5E7EB"/>
              </w:divBdr>
            </w:div>
            <w:div w:id="27525934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564611381">
          <w:marLeft w:val="0"/>
          <w:marRight w:val="0"/>
          <w:marTop w:val="0"/>
          <w:marBottom w:val="0"/>
          <w:divBdr>
            <w:top w:val="single" w:sz="2" w:space="0" w:color="E5E7EB"/>
            <w:left w:val="single" w:sz="2" w:space="0" w:color="E5E7EB"/>
            <w:bottom w:val="single" w:sz="2" w:space="0" w:color="E5E7EB"/>
            <w:right w:val="single" w:sz="2" w:space="0" w:color="E5E7EB"/>
          </w:divBdr>
        </w:div>
        <w:div w:id="781147404">
          <w:marLeft w:val="0"/>
          <w:marRight w:val="0"/>
          <w:marTop w:val="0"/>
          <w:marBottom w:val="0"/>
          <w:divBdr>
            <w:top w:val="single" w:sz="2" w:space="0" w:color="E5E7EB"/>
            <w:left w:val="single" w:sz="2" w:space="0" w:color="E5E7EB"/>
            <w:bottom w:val="single" w:sz="2" w:space="0" w:color="E5E7EB"/>
            <w:right w:val="single" w:sz="2" w:space="0" w:color="E5E7EB"/>
          </w:divBdr>
          <w:divsChild>
            <w:div w:id="269900989">
              <w:marLeft w:val="0"/>
              <w:marRight w:val="0"/>
              <w:marTop w:val="0"/>
              <w:marBottom w:val="0"/>
              <w:divBdr>
                <w:top w:val="single" w:sz="2" w:space="0" w:color="E5E7EB"/>
                <w:left w:val="single" w:sz="2" w:space="0" w:color="E5E7EB"/>
                <w:bottom w:val="single" w:sz="2" w:space="0" w:color="E5E7EB"/>
                <w:right w:val="single" w:sz="2" w:space="0" w:color="E5E7EB"/>
              </w:divBdr>
            </w:div>
            <w:div w:id="1587835594">
              <w:marLeft w:val="0"/>
              <w:marRight w:val="0"/>
              <w:marTop w:val="90"/>
              <w:marBottom w:val="0"/>
              <w:divBdr>
                <w:top w:val="single" w:sz="2" w:space="0" w:color="E5E7EB"/>
                <w:left w:val="single" w:sz="2" w:space="0" w:color="E5E7EB"/>
                <w:bottom w:val="single" w:sz="2" w:space="0" w:color="E5E7EB"/>
                <w:right w:val="single" w:sz="2" w:space="0" w:color="E5E7EB"/>
              </w:divBdr>
            </w:div>
            <w:div w:id="1200362506">
              <w:marLeft w:val="0"/>
              <w:marRight w:val="0"/>
              <w:marTop w:val="90"/>
              <w:marBottom w:val="0"/>
              <w:divBdr>
                <w:top w:val="single" w:sz="2" w:space="0" w:color="E5E7EB"/>
                <w:left w:val="single" w:sz="2" w:space="0" w:color="E5E7EB"/>
                <w:bottom w:val="single" w:sz="2" w:space="0" w:color="E5E7EB"/>
                <w:right w:val="single" w:sz="2" w:space="0" w:color="E5E7EB"/>
              </w:divBdr>
            </w:div>
            <w:div w:id="1233664882">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741484120">
          <w:marLeft w:val="0"/>
          <w:marRight w:val="0"/>
          <w:marTop w:val="0"/>
          <w:marBottom w:val="0"/>
          <w:divBdr>
            <w:top w:val="single" w:sz="2" w:space="0" w:color="E5E7EB"/>
            <w:left w:val="single" w:sz="2" w:space="0" w:color="E5E7EB"/>
            <w:bottom w:val="single" w:sz="2" w:space="0" w:color="E5E7EB"/>
            <w:right w:val="single" w:sz="2" w:space="0" w:color="E5E7EB"/>
          </w:divBdr>
        </w:div>
        <w:div w:id="301496693">
          <w:blockQuote w:val="1"/>
          <w:marLeft w:val="720"/>
          <w:marRight w:val="720"/>
          <w:marTop w:val="100"/>
          <w:marBottom w:val="100"/>
          <w:divBdr>
            <w:top w:val="single" w:sz="2" w:space="0" w:color="94A3B8"/>
            <w:left w:val="single" w:sz="12" w:space="0" w:color="94A3B8"/>
            <w:bottom w:val="single" w:sz="2" w:space="0" w:color="94A3B8"/>
            <w:right w:val="single" w:sz="2" w:space="0" w:color="94A3B8"/>
          </w:divBdr>
        </w:div>
        <w:div w:id="2036736306">
          <w:marLeft w:val="0"/>
          <w:marRight w:val="0"/>
          <w:marTop w:val="0"/>
          <w:marBottom w:val="0"/>
          <w:divBdr>
            <w:top w:val="single" w:sz="2" w:space="0" w:color="E5E7EB"/>
            <w:left w:val="single" w:sz="2" w:space="0" w:color="E5E7EB"/>
            <w:bottom w:val="single" w:sz="2" w:space="0" w:color="E5E7EB"/>
            <w:right w:val="single" w:sz="2" w:space="0" w:color="E5E7EB"/>
          </w:divBdr>
          <w:divsChild>
            <w:div w:id="463698485">
              <w:marLeft w:val="0"/>
              <w:marRight w:val="0"/>
              <w:marTop w:val="0"/>
              <w:marBottom w:val="0"/>
              <w:divBdr>
                <w:top w:val="single" w:sz="2" w:space="0" w:color="E5E7EB"/>
                <w:left w:val="single" w:sz="2" w:space="0" w:color="E5E7EB"/>
                <w:bottom w:val="single" w:sz="2" w:space="0" w:color="E5E7EB"/>
                <w:right w:val="single" w:sz="2" w:space="0" w:color="E5E7EB"/>
              </w:divBdr>
            </w:div>
            <w:div w:id="1811315875">
              <w:marLeft w:val="0"/>
              <w:marRight w:val="0"/>
              <w:marTop w:val="90"/>
              <w:marBottom w:val="0"/>
              <w:divBdr>
                <w:top w:val="single" w:sz="2" w:space="0" w:color="E5E7EB"/>
                <w:left w:val="single" w:sz="2" w:space="0" w:color="E5E7EB"/>
                <w:bottom w:val="single" w:sz="2" w:space="0" w:color="E5E7EB"/>
                <w:right w:val="single" w:sz="2" w:space="0" w:color="E5E7EB"/>
              </w:divBdr>
            </w:div>
            <w:div w:id="651642698">
              <w:marLeft w:val="0"/>
              <w:marRight w:val="0"/>
              <w:marTop w:val="90"/>
              <w:marBottom w:val="0"/>
              <w:divBdr>
                <w:top w:val="single" w:sz="2" w:space="0" w:color="E5E7EB"/>
                <w:left w:val="single" w:sz="2" w:space="0" w:color="E5E7EB"/>
                <w:bottom w:val="single" w:sz="2" w:space="0" w:color="E5E7EB"/>
                <w:right w:val="single" w:sz="2" w:space="0" w:color="E5E7EB"/>
              </w:divBdr>
            </w:div>
            <w:div w:id="1960719854">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2060543091">
          <w:marLeft w:val="0"/>
          <w:marRight w:val="0"/>
          <w:marTop w:val="0"/>
          <w:marBottom w:val="0"/>
          <w:divBdr>
            <w:top w:val="single" w:sz="2" w:space="0" w:color="E5E7EB"/>
            <w:left w:val="single" w:sz="2" w:space="0" w:color="E5E7EB"/>
            <w:bottom w:val="single" w:sz="2" w:space="0" w:color="E5E7EB"/>
            <w:right w:val="single" w:sz="2" w:space="0" w:color="E5E7EB"/>
          </w:divBdr>
        </w:div>
        <w:div w:id="2074234273">
          <w:marLeft w:val="0"/>
          <w:marRight w:val="0"/>
          <w:marTop w:val="0"/>
          <w:marBottom w:val="0"/>
          <w:divBdr>
            <w:top w:val="single" w:sz="2" w:space="0" w:color="E5E7EB"/>
            <w:left w:val="single" w:sz="2" w:space="0" w:color="E5E7EB"/>
            <w:bottom w:val="single" w:sz="2" w:space="0" w:color="E5E7EB"/>
            <w:right w:val="single" w:sz="2" w:space="0" w:color="E5E7EB"/>
          </w:divBdr>
          <w:divsChild>
            <w:div w:id="1077634161">
              <w:marLeft w:val="0"/>
              <w:marRight w:val="0"/>
              <w:marTop w:val="0"/>
              <w:marBottom w:val="0"/>
              <w:divBdr>
                <w:top w:val="single" w:sz="2" w:space="0" w:color="E5E7EB"/>
                <w:left w:val="single" w:sz="2" w:space="0" w:color="E5E7EB"/>
                <w:bottom w:val="single" w:sz="2" w:space="0" w:color="E5E7EB"/>
                <w:right w:val="single" w:sz="2" w:space="0" w:color="E5E7EB"/>
              </w:divBdr>
            </w:div>
            <w:div w:id="1988585782">
              <w:marLeft w:val="0"/>
              <w:marRight w:val="0"/>
              <w:marTop w:val="90"/>
              <w:marBottom w:val="0"/>
              <w:divBdr>
                <w:top w:val="single" w:sz="2" w:space="0" w:color="E5E7EB"/>
                <w:left w:val="single" w:sz="2" w:space="0" w:color="E5E7EB"/>
                <w:bottom w:val="single" w:sz="2" w:space="0" w:color="E5E7EB"/>
                <w:right w:val="single" w:sz="2" w:space="0" w:color="E5E7EB"/>
              </w:divBdr>
            </w:div>
            <w:div w:id="1679502953">
              <w:marLeft w:val="0"/>
              <w:marRight w:val="0"/>
              <w:marTop w:val="90"/>
              <w:marBottom w:val="0"/>
              <w:divBdr>
                <w:top w:val="single" w:sz="2" w:space="0" w:color="E5E7EB"/>
                <w:left w:val="single" w:sz="2" w:space="0" w:color="E5E7EB"/>
                <w:bottom w:val="single" w:sz="2" w:space="0" w:color="E5E7EB"/>
                <w:right w:val="single" w:sz="2" w:space="0" w:color="E5E7EB"/>
              </w:divBdr>
            </w:div>
            <w:div w:id="36583266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638919777">
          <w:marLeft w:val="0"/>
          <w:marRight w:val="0"/>
          <w:marTop w:val="0"/>
          <w:marBottom w:val="0"/>
          <w:divBdr>
            <w:top w:val="single" w:sz="2" w:space="0" w:color="E5E7EB"/>
            <w:left w:val="single" w:sz="2" w:space="0" w:color="E5E7EB"/>
            <w:bottom w:val="single" w:sz="2" w:space="0" w:color="E5E7EB"/>
            <w:right w:val="single" w:sz="2" w:space="0" w:color="E5E7EB"/>
          </w:divBdr>
        </w:div>
        <w:div w:id="114956634">
          <w:marLeft w:val="0"/>
          <w:marRight w:val="0"/>
          <w:marTop w:val="0"/>
          <w:marBottom w:val="0"/>
          <w:divBdr>
            <w:top w:val="single" w:sz="2" w:space="0" w:color="E5E7EB"/>
            <w:left w:val="single" w:sz="2" w:space="0" w:color="E5E7EB"/>
            <w:bottom w:val="single" w:sz="2" w:space="0" w:color="E5E7EB"/>
            <w:right w:val="single" w:sz="2" w:space="0" w:color="E5E7EB"/>
          </w:divBdr>
          <w:divsChild>
            <w:div w:id="666447460">
              <w:marLeft w:val="0"/>
              <w:marRight w:val="0"/>
              <w:marTop w:val="0"/>
              <w:marBottom w:val="0"/>
              <w:divBdr>
                <w:top w:val="single" w:sz="2" w:space="0" w:color="E5E7EB"/>
                <w:left w:val="single" w:sz="2" w:space="0" w:color="E5E7EB"/>
                <w:bottom w:val="single" w:sz="2" w:space="0" w:color="E5E7EB"/>
                <w:right w:val="single" w:sz="2" w:space="0" w:color="E5E7EB"/>
              </w:divBdr>
            </w:div>
            <w:div w:id="1115052975">
              <w:marLeft w:val="0"/>
              <w:marRight w:val="0"/>
              <w:marTop w:val="0"/>
              <w:marBottom w:val="0"/>
              <w:divBdr>
                <w:top w:val="single" w:sz="2" w:space="0" w:color="E5E7EB"/>
                <w:left w:val="single" w:sz="2" w:space="0" w:color="E5E7EB"/>
                <w:bottom w:val="single" w:sz="2" w:space="0" w:color="E5E7EB"/>
                <w:right w:val="single" w:sz="2" w:space="0" w:color="E5E7EB"/>
              </w:divBdr>
            </w:div>
            <w:div w:id="1800416823">
              <w:marLeft w:val="0"/>
              <w:marRight w:val="0"/>
              <w:marTop w:val="0"/>
              <w:marBottom w:val="0"/>
              <w:divBdr>
                <w:top w:val="single" w:sz="2" w:space="0" w:color="E5E7EB"/>
                <w:left w:val="single" w:sz="2" w:space="0" w:color="E5E7EB"/>
                <w:bottom w:val="single" w:sz="2" w:space="0" w:color="E5E7EB"/>
                <w:right w:val="single" w:sz="2" w:space="0" w:color="E5E7EB"/>
              </w:divBdr>
            </w:div>
            <w:div w:id="108801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7820820">
          <w:marLeft w:val="0"/>
          <w:marRight w:val="0"/>
          <w:marTop w:val="0"/>
          <w:marBottom w:val="0"/>
          <w:divBdr>
            <w:top w:val="single" w:sz="2" w:space="0" w:color="E5E7EB"/>
            <w:left w:val="single" w:sz="2" w:space="0" w:color="E5E7EB"/>
            <w:bottom w:val="single" w:sz="2" w:space="0" w:color="E5E7EB"/>
            <w:right w:val="single" w:sz="2" w:space="0" w:color="E5E7EB"/>
          </w:divBdr>
        </w:div>
        <w:div w:id="1879586256">
          <w:blockQuote w:val="1"/>
          <w:marLeft w:val="720"/>
          <w:marRight w:val="720"/>
          <w:marTop w:val="100"/>
          <w:marBottom w:val="100"/>
          <w:divBdr>
            <w:top w:val="single" w:sz="2" w:space="0" w:color="94A3B8"/>
            <w:left w:val="single" w:sz="12" w:space="0" w:color="94A3B8"/>
            <w:bottom w:val="single" w:sz="2" w:space="0" w:color="94A3B8"/>
            <w:right w:val="single" w:sz="2" w:space="0" w:color="94A3B8"/>
          </w:divBdr>
        </w:div>
        <w:div w:id="2023240049">
          <w:marLeft w:val="0"/>
          <w:marRight w:val="0"/>
          <w:marTop w:val="0"/>
          <w:marBottom w:val="0"/>
          <w:divBdr>
            <w:top w:val="single" w:sz="2" w:space="0" w:color="E5E7EB"/>
            <w:left w:val="single" w:sz="2" w:space="0" w:color="E5E7EB"/>
            <w:bottom w:val="single" w:sz="2" w:space="0" w:color="E5E7EB"/>
            <w:right w:val="single" w:sz="2" w:space="0" w:color="E5E7EB"/>
          </w:divBdr>
          <w:divsChild>
            <w:div w:id="1938908401">
              <w:marLeft w:val="0"/>
              <w:marRight w:val="0"/>
              <w:marTop w:val="0"/>
              <w:marBottom w:val="0"/>
              <w:divBdr>
                <w:top w:val="single" w:sz="2" w:space="0" w:color="E5E7EB"/>
                <w:left w:val="single" w:sz="2" w:space="0" w:color="E5E7EB"/>
                <w:bottom w:val="single" w:sz="2" w:space="0" w:color="E5E7EB"/>
                <w:right w:val="single" w:sz="2" w:space="0" w:color="E5E7EB"/>
              </w:divBdr>
            </w:div>
            <w:div w:id="643705226">
              <w:marLeft w:val="0"/>
              <w:marRight w:val="0"/>
              <w:marTop w:val="90"/>
              <w:marBottom w:val="0"/>
              <w:divBdr>
                <w:top w:val="single" w:sz="2" w:space="0" w:color="E5E7EB"/>
                <w:left w:val="single" w:sz="2" w:space="0" w:color="E5E7EB"/>
                <w:bottom w:val="single" w:sz="2" w:space="0" w:color="E5E7EB"/>
                <w:right w:val="single" w:sz="2" w:space="0" w:color="E5E7EB"/>
              </w:divBdr>
            </w:div>
            <w:div w:id="802387693">
              <w:marLeft w:val="0"/>
              <w:marRight w:val="0"/>
              <w:marTop w:val="90"/>
              <w:marBottom w:val="0"/>
              <w:divBdr>
                <w:top w:val="single" w:sz="2" w:space="0" w:color="E5E7EB"/>
                <w:left w:val="single" w:sz="2" w:space="0" w:color="E5E7EB"/>
                <w:bottom w:val="single" w:sz="2" w:space="0" w:color="E5E7EB"/>
                <w:right w:val="single" w:sz="2" w:space="0" w:color="E5E7EB"/>
              </w:divBdr>
            </w:div>
            <w:div w:id="30297338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175923647">
          <w:marLeft w:val="0"/>
          <w:marRight w:val="0"/>
          <w:marTop w:val="0"/>
          <w:marBottom w:val="0"/>
          <w:divBdr>
            <w:top w:val="single" w:sz="2" w:space="0" w:color="E5E7EB"/>
            <w:left w:val="single" w:sz="2" w:space="0" w:color="E5E7EB"/>
            <w:bottom w:val="single" w:sz="2" w:space="0" w:color="E5E7EB"/>
            <w:right w:val="single" w:sz="2" w:space="0" w:color="E5E7EB"/>
          </w:divBdr>
        </w:div>
        <w:div w:id="851845492">
          <w:marLeft w:val="0"/>
          <w:marRight w:val="0"/>
          <w:marTop w:val="0"/>
          <w:marBottom w:val="0"/>
          <w:divBdr>
            <w:top w:val="single" w:sz="2" w:space="0" w:color="E5E7EB"/>
            <w:left w:val="single" w:sz="2" w:space="0" w:color="E5E7EB"/>
            <w:bottom w:val="single" w:sz="2" w:space="0" w:color="E5E7EB"/>
            <w:right w:val="single" w:sz="2" w:space="0" w:color="E5E7EB"/>
          </w:divBdr>
          <w:divsChild>
            <w:div w:id="766190268">
              <w:marLeft w:val="0"/>
              <w:marRight w:val="0"/>
              <w:marTop w:val="0"/>
              <w:marBottom w:val="0"/>
              <w:divBdr>
                <w:top w:val="single" w:sz="2" w:space="0" w:color="E5E7EB"/>
                <w:left w:val="single" w:sz="2" w:space="0" w:color="E5E7EB"/>
                <w:bottom w:val="single" w:sz="2" w:space="0" w:color="E5E7EB"/>
                <w:right w:val="single" w:sz="2" w:space="0" w:color="E5E7EB"/>
              </w:divBdr>
            </w:div>
            <w:div w:id="611937359">
              <w:marLeft w:val="0"/>
              <w:marRight w:val="0"/>
              <w:marTop w:val="0"/>
              <w:marBottom w:val="0"/>
              <w:divBdr>
                <w:top w:val="single" w:sz="2" w:space="0" w:color="E5E7EB"/>
                <w:left w:val="single" w:sz="2" w:space="0" w:color="E5E7EB"/>
                <w:bottom w:val="single" w:sz="2" w:space="0" w:color="E5E7EB"/>
                <w:right w:val="single" w:sz="2" w:space="0" w:color="E5E7EB"/>
              </w:divBdr>
            </w:div>
            <w:div w:id="743919231">
              <w:marLeft w:val="0"/>
              <w:marRight w:val="0"/>
              <w:marTop w:val="0"/>
              <w:marBottom w:val="0"/>
              <w:divBdr>
                <w:top w:val="single" w:sz="2" w:space="0" w:color="E5E7EB"/>
                <w:left w:val="single" w:sz="2" w:space="0" w:color="E5E7EB"/>
                <w:bottom w:val="single" w:sz="2" w:space="0" w:color="E5E7EB"/>
                <w:right w:val="single" w:sz="2" w:space="0" w:color="E5E7EB"/>
              </w:divBdr>
            </w:div>
            <w:div w:id="18789311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5506685">
          <w:marLeft w:val="0"/>
          <w:marRight w:val="0"/>
          <w:marTop w:val="0"/>
          <w:marBottom w:val="0"/>
          <w:divBdr>
            <w:top w:val="single" w:sz="2" w:space="0" w:color="E5E7EB"/>
            <w:left w:val="single" w:sz="2" w:space="0" w:color="E5E7EB"/>
            <w:bottom w:val="single" w:sz="2" w:space="0" w:color="E5E7EB"/>
            <w:right w:val="single" w:sz="2" w:space="0" w:color="E5E7EB"/>
          </w:divBdr>
        </w:div>
        <w:div w:id="640116495">
          <w:marLeft w:val="0"/>
          <w:marRight w:val="0"/>
          <w:marTop w:val="0"/>
          <w:marBottom w:val="0"/>
          <w:divBdr>
            <w:top w:val="single" w:sz="2" w:space="0" w:color="E5E7EB"/>
            <w:left w:val="single" w:sz="2" w:space="0" w:color="E5E7EB"/>
            <w:bottom w:val="single" w:sz="2" w:space="0" w:color="E5E7EB"/>
            <w:right w:val="single" w:sz="2" w:space="0" w:color="E5E7EB"/>
          </w:divBdr>
          <w:divsChild>
            <w:div w:id="132916737">
              <w:marLeft w:val="0"/>
              <w:marRight w:val="0"/>
              <w:marTop w:val="0"/>
              <w:marBottom w:val="0"/>
              <w:divBdr>
                <w:top w:val="single" w:sz="2" w:space="0" w:color="E5E7EB"/>
                <w:left w:val="single" w:sz="2" w:space="0" w:color="E5E7EB"/>
                <w:bottom w:val="single" w:sz="2" w:space="0" w:color="E5E7EB"/>
                <w:right w:val="single" w:sz="2" w:space="0" w:color="E5E7EB"/>
              </w:divBdr>
            </w:div>
            <w:div w:id="2014136838">
              <w:marLeft w:val="0"/>
              <w:marRight w:val="0"/>
              <w:marTop w:val="90"/>
              <w:marBottom w:val="0"/>
              <w:divBdr>
                <w:top w:val="single" w:sz="2" w:space="0" w:color="E5E7EB"/>
                <w:left w:val="single" w:sz="2" w:space="0" w:color="E5E7EB"/>
                <w:bottom w:val="single" w:sz="2" w:space="0" w:color="E5E7EB"/>
                <w:right w:val="single" w:sz="2" w:space="0" w:color="E5E7EB"/>
              </w:divBdr>
            </w:div>
            <w:div w:id="1526365524">
              <w:marLeft w:val="0"/>
              <w:marRight w:val="0"/>
              <w:marTop w:val="90"/>
              <w:marBottom w:val="0"/>
              <w:divBdr>
                <w:top w:val="single" w:sz="2" w:space="0" w:color="E5E7EB"/>
                <w:left w:val="single" w:sz="2" w:space="0" w:color="E5E7EB"/>
                <w:bottom w:val="single" w:sz="2" w:space="0" w:color="E5E7EB"/>
                <w:right w:val="single" w:sz="2" w:space="0" w:color="E5E7EB"/>
              </w:divBdr>
            </w:div>
            <w:div w:id="642547285">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047491058">
          <w:marLeft w:val="0"/>
          <w:marRight w:val="0"/>
          <w:marTop w:val="0"/>
          <w:marBottom w:val="0"/>
          <w:divBdr>
            <w:top w:val="single" w:sz="2" w:space="0" w:color="E5E7EB"/>
            <w:left w:val="single" w:sz="2" w:space="0" w:color="E5E7EB"/>
            <w:bottom w:val="single" w:sz="2" w:space="0" w:color="E5E7EB"/>
            <w:right w:val="single" w:sz="2" w:space="0" w:color="E5E7EB"/>
          </w:divBdr>
        </w:div>
        <w:div w:id="1144815582">
          <w:marLeft w:val="0"/>
          <w:marRight w:val="0"/>
          <w:marTop w:val="0"/>
          <w:marBottom w:val="0"/>
          <w:divBdr>
            <w:top w:val="single" w:sz="2" w:space="0" w:color="E5E7EB"/>
            <w:left w:val="single" w:sz="2" w:space="0" w:color="E5E7EB"/>
            <w:bottom w:val="single" w:sz="2" w:space="0" w:color="E5E7EB"/>
            <w:right w:val="single" w:sz="2" w:space="0" w:color="E5E7EB"/>
          </w:divBdr>
          <w:divsChild>
            <w:div w:id="2112580338">
              <w:marLeft w:val="0"/>
              <w:marRight w:val="0"/>
              <w:marTop w:val="0"/>
              <w:marBottom w:val="0"/>
              <w:divBdr>
                <w:top w:val="single" w:sz="2" w:space="0" w:color="E5E7EB"/>
                <w:left w:val="single" w:sz="2" w:space="0" w:color="E5E7EB"/>
                <w:bottom w:val="single" w:sz="2" w:space="0" w:color="E5E7EB"/>
                <w:right w:val="single" w:sz="2" w:space="0" w:color="E5E7EB"/>
              </w:divBdr>
            </w:div>
            <w:div w:id="1739551610">
              <w:marLeft w:val="0"/>
              <w:marRight w:val="0"/>
              <w:marTop w:val="90"/>
              <w:marBottom w:val="0"/>
              <w:divBdr>
                <w:top w:val="single" w:sz="2" w:space="0" w:color="E5E7EB"/>
                <w:left w:val="single" w:sz="2" w:space="0" w:color="E5E7EB"/>
                <w:bottom w:val="single" w:sz="2" w:space="0" w:color="E5E7EB"/>
                <w:right w:val="single" w:sz="2" w:space="0" w:color="E5E7EB"/>
              </w:divBdr>
            </w:div>
            <w:div w:id="1076591974">
              <w:marLeft w:val="0"/>
              <w:marRight w:val="0"/>
              <w:marTop w:val="90"/>
              <w:marBottom w:val="0"/>
              <w:divBdr>
                <w:top w:val="single" w:sz="2" w:space="0" w:color="E5E7EB"/>
                <w:left w:val="single" w:sz="2" w:space="0" w:color="E5E7EB"/>
                <w:bottom w:val="single" w:sz="2" w:space="0" w:color="E5E7EB"/>
                <w:right w:val="single" w:sz="2" w:space="0" w:color="E5E7EB"/>
              </w:divBdr>
            </w:div>
            <w:div w:id="1610359482">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684136658">
          <w:marLeft w:val="0"/>
          <w:marRight w:val="0"/>
          <w:marTop w:val="0"/>
          <w:marBottom w:val="0"/>
          <w:divBdr>
            <w:top w:val="single" w:sz="2" w:space="0" w:color="E5E7EB"/>
            <w:left w:val="single" w:sz="2" w:space="0" w:color="E5E7EB"/>
            <w:bottom w:val="single" w:sz="2" w:space="0" w:color="E5E7EB"/>
            <w:right w:val="single" w:sz="2" w:space="0" w:color="E5E7EB"/>
          </w:divBdr>
        </w:div>
        <w:div w:id="1593516277">
          <w:marLeft w:val="0"/>
          <w:marRight w:val="0"/>
          <w:marTop w:val="0"/>
          <w:marBottom w:val="0"/>
          <w:divBdr>
            <w:top w:val="single" w:sz="2" w:space="0" w:color="E5E7EB"/>
            <w:left w:val="single" w:sz="2" w:space="0" w:color="E5E7EB"/>
            <w:bottom w:val="single" w:sz="2" w:space="0" w:color="E5E7EB"/>
            <w:right w:val="single" w:sz="2" w:space="0" w:color="E5E7EB"/>
          </w:divBdr>
          <w:divsChild>
            <w:div w:id="1809590923">
              <w:marLeft w:val="0"/>
              <w:marRight w:val="0"/>
              <w:marTop w:val="0"/>
              <w:marBottom w:val="0"/>
              <w:divBdr>
                <w:top w:val="single" w:sz="2" w:space="0" w:color="E5E7EB"/>
                <w:left w:val="single" w:sz="2" w:space="0" w:color="E5E7EB"/>
                <w:bottom w:val="single" w:sz="2" w:space="0" w:color="E5E7EB"/>
                <w:right w:val="single" w:sz="2" w:space="0" w:color="E5E7EB"/>
              </w:divBdr>
            </w:div>
            <w:div w:id="637298062">
              <w:marLeft w:val="0"/>
              <w:marRight w:val="0"/>
              <w:marTop w:val="0"/>
              <w:marBottom w:val="0"/>
              <w:divBdr>
                <w:top w:val="single" w:sz="2" w:space="0" w:color="E5E7EB"/>
                <w:left w:val="single" w:sz="2" w:space="0" w:color="E5E7EB"/>
                <w:bottom w:val="single" w:sz="2" w:space="0" w:color="E5E7EB"/>
                <w:right w:val="single" w:sz="2" w:space="0" w:color="E5E7EB"/>
              </w:divBdr>
            </w:div>
            <w:div w:id="697001252">
              <w:marLeft w:val="0"/>
              <w:marRight w:val="0"/>
              <w:marTop w:val="0"/>
              <w:marBottom w:val="0"/>
              <w:divBdr>
                <w:top w:val="single" w:sz="2" w:space="0" w:color="E5E7EB"/>
                <w:left w:val="single" w:sz="2" w:space="0" w:color="E5E7EB"/>
                <w:bottom w:val="single" w:sz="2" w:space="0" w:color="E5E7EB"/>
                <w:right w:val="single" w:sz="2" w:space="0" w:color="E5E7EB"/>
              </w:divBdr>
            </w:div>
            <w:div w:id="9751792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7986950">
          <w:marLeft w:val="0"/>
          <w:marRight w:val="0"/>
          <w:marTop w:val="0"/>
          <w:marBottom w:val="0"/>
          <w:divBdr>
            <w:top w:val="single" w:sz="2" w:space="0" w:color="E5E7EB"/>
            <w:left w:val="single" w:sz="2" w:space="0" w:color="E5E7EB"/>
            <w:bottom w:val="single" w:sz="2" w:space="0" w:color="E5E7EB"/>
            <w:right w:val="single" w:sz="2" w:space="0" w:color="E5E7EB"/>
          </w:divBdr>
        </w:div>
        <w:div w:id="835074127">
          <w:marLeft w:val="0"/>
          <w:marRight w:val="0"/>
          <w:marTop w:val="0"/>
          <w:marBottom w:val="0"/>
          <w:divBdr>
            <w:top w:val="single" w:sz="2" w:space="0" w:color="E5E7EB"/>
            <w:left w:val="single" w:sz="2" w:space="0" w:color="E5E7EB"/>
            <w:bottom w:val="single" w:sz="2" w:space="0" w:color="E5E7EB"/>
            <w:right w:val="single" w:sz="2" w:space="0" w:color="E5E7EB"/>
          </w:divBdr>
          <w:divsChild>
            <w:div w:id="1199665666">
              <w:marLeft w:val="0"/>
              <w:marRight w:val="0"/>
              <w:marTop w:val="0"/>
              <w:marBottom w:val="0"/>
              <w:divBdr>
                <w:top w:val="single" w:sz="2" w:space="0" w:color="E5E7EB"/>
                <w:left w:val="single" w:sz="2" w:space="0" w:color="E5E7EB"/>
                <w:bottom w:val="single" w:sz="2" w:space="0" w:color="E5E7EB"/>
                <w:right w:val="single" w:sz="2" w:space="0" w:color="E5E7EB"/>
              </w:divBdr>
            </w:div>
            <w:div w:id="1419448302">
              <w:marLeft w:val="0"/>
              <w:marRight w:val="0"/>
              <w:marTop w:val="0"/>
              <w:marBottom w:val="0"/>
              <w:divBdr>
                <w:top w:val="single" w:sz="2" w:space="0" w:color="E5E7EB"/>
                <w:left w:val="single" w:sz="2" w:space="0" w:color="E5E7EB"/>
                <w:bottom w:val="single" w:sz="2" w:space="0" w:color="E5E7EB"/>
                <w:right w:val="single" w:sz="2" w:space="0" w:color="E5E7EB"/>
              </w:divBdr>
            </w:div>
            <w:div w:id="972104466">
              <w:marLeft w:val="0"/>
              <w:marRight w:val="0"/>
              <w:marTop w:val="0"/>
              <w:marBottom w:val="0"/>
              <w:divBdr>
                <w:top w:val="single" w:sz="2" w:space="0" w:color="E5E7EB"/>
                <w:left w:val="single" w:sz="2" w:space="0" w:color="E5E7EB"/>
                <w:bottom w:val="single" w:sz="2" w:space="0" w:color="E5E7EB"/>
                <w:right w:val="single" w:sz="2" w:space="0" w:color="E5E7EB"/>
              </w:divBdr>
            </w:div>
            <w:div w:id="1529171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5911100">
          <w:marLeft w:val="0"/>
          <w:marRight w:val="0"/>
          <w:marTop w:val="0"/>
          <w:marBottom w:val="0"/>
          <w:divBdr>
            <w:top w:val="single" w:sz="2" w:space="0" w:color="E5E7EB"/>
            <w:left w:val="single" w:sz="2" w:space="0" w:color="E5E7EB"/>
            <w:bottom w:val="single" w:sz="2" w:space="0" w:color="E5E7EB"/>
            <w:right w:val="single" w:sz="2" w:space="0" w:color="E5E7EB"/>
          </w:divBdr>
        </w:div>
        <w:div w:id="649018904">
          <w:marLeft w:val="0"/>
          <w:marRight w:val="0"/>
          <w:marTop w:val="0"/>
          <w:marBottom w:val="0"/>
          <w:divBdr>
            <w:top w:val="single" w:sz="2" w:space="0" w:color="E5E7EB"/>
            <w:left w:val="single" w:sz="2" w:space="0" w:color="E5E7EB"/>
            <w:bottom w:val="single" w:sz="2" w:space="0" w:color="E5E7EB"/>
            <w:right w:val="single" w:sz="2" w:space="0" w:color="E5E7EB"/>
          </w:divBdr>
          <w:divsChild>
            <w:div w:id="1948735270">
              <w:marLeft w:val="0"/>
              <w:marRight w:val="0"/>
              <w:marTop w:val="0"/>
              <w:marBottom w:val="0"/>
              <w:divBdr>
                <w:top w:val="single" w:sz="2" w:space="0" w:color="E5E7EB"/>
                <w:left w:val="single" w:sz="2" w:space="0" w:color="E5E7EB"/>
                <w:bottom w:val="single" w:sz="2" w:space="0" w:color="E5E7EB"/>
                <w:right w:val="single" w:sz="2" w:space="0" w:color="E5E7EB"/>
              </w:divBdr>
            </w:div>
            <w:div w:id="1586259901">
              <w:marLeft w:val="0"/>
              <w:marRight w:val="0"/>
              <w:marTop w:val="90"/>
              <w:marBottom w:val="0"/>
              <w:divBdr>
                <w:top w:val="single" w:sz="2" w:space="0" w:color="E5E7EB"/>
                <w:left w:val="single" w:sz="2" w:space="0" w:color="E5E7EB"/>
                <w:bottom w:val="single" w:sz="2" w:space="0" w:color="E5E7EB"/>
                <w:right w:val="single" w:sz="2" w:space="0" w:color="E5E7EB"/>
              </w:divBdr>
            </w:div>
            <w:div w:id="1448307914">
              <w:marLeft w:val="0"/>
              <w:marRight w:val="0"/>
              <w:marTop w:val="90"/>
              <w:marBottom w:val="0"/>
              <w:divBdr>
                <w:top w:val="single" w:sz="2" w:space="0" w:color="E5E7EB"/>
                <w:left w:val="single" w:sz="2" w:space="0" w:color="E5E7EB"/>
                <w:bottom w:val="single" w:sz="2" w:space="0" w:color="E5E7EB"/>
                <w:right w:val="single" w:sz="2" w:space="0" w:color="E5E7EB"/>
              </w:divBdr>
            </w:div>
            <w:div w:id="859860677">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119299667">
          <w:marLeft w:val="0"/>
          <w:marRight w:val="0"/>
          <w:marTop w:val="0"/>
          <w:marBottom w:val="0"/>
          <w:divBdr>
            <w:top w:val="single" w:sz="2" w:space="0" w:color="E5E7EB"/>
            <w:left w:val="single" w:sz="2" w:space="0" w:color="E5E7EB"/>
            <w:bottom w:val="single" w:sz="2" w:space="0" w:color="E5E7EB"/>
            <w:right w:val="single" w:sz="2" w:space="0" w:color="E5E7EB"/>
          </w:divBdr>
        </w:div>
        <w:div w:id="1583447542">
          <w:marLeft w:val="0"/>
          <w:marRight w:val="0"/>
          <w:marTop w:val="0"/>
          <w:marBottom w:val="0"/>
          <w:divBdr>
            <w:top w:val="single" w:sz="2" w:space="0" w:color="E5E7EB"/>
            <w:left w:val="single" w:sz="2" w:space="0" w:color="E5E7EB"/>
            <w:bottom w:val="single" w:sz="2" w:space="0" w:color="E5E7EB"/>
            <w:right w:val="single" w:sz="2" w:space="0" w:color="E5E7EB"/>
          </w:divBdr>
          <w:divsChild>
            <w:div w:id="298535306">
              <w:marLeft w:val="0"/>
              <w:marRight w:val="0"/>
              <w:marTop w:val="0"/>
              <w:marBottom w:val="0"/>
              <w:divBdr>
                <w:top w:val="single" w:sz="2" w:space="0" w:color="E5E7EB"/>
                <w:left w:val="single" w:sz="2" w:space="0" w:color="E5E7EB"/>
                <w:bottom w:val="single" w:sz="2" w:space="0" w:color="E5E7EB"/>
                <w:right w:val="single" w:sz="2" w:space="0" w:color="E5E7EB"/>
              </w:divBdr>
            </w:div>
            <w:div w:id="1372147651">
              <w:marLeft w:val="0"/>
              <w:marRight w:val="0"/>
              <w:marTop w:val="90"/>
              <w:marBottom w:val="0"/>
              <w:divBdr>
                <w:top w:val="single" w:sz="2" w:space="0" w:color="E5E7EB"/>
                <w:left w:val="single" w:sz="2" w:space="0" w:color="E5E7EB"/>
                <w:bottom w:val="single" w:sz="2" w:space="0" w:color="E5E7EB"/>
                <w:right w:val="single" w:sz="2" w:space="0" w:color="E5E7EB"/>
              </w:divBdr>
            </w:div>
            <w:div w:id="462767958">
              <w:marLeft w:val="0"/>
              <w:marRight w:val="0"/>
              <w:marTop w:val="90"/>
              <w:marBottom w:val="0"/>
              <w:divBdr>
                <w:top w:val="single" w:sz="2" w:space="0" w:color="E5E7EB"/>
                <w:left w:val="single" w:sz="2" w:space="0" w:color="E5E7EB"/>
                <w:bottom w:val="single" w:sz="2" w:space="0" w:color="E5E7EB"/>
                <w:right w:val="single" w:sz="2" w:space="0" w:color="E5E7EB"/>
              </w:divBdr>
            </w:div>
            <w:div w:id="1537693988">
              <w:marLeft w:val="0"/>
              <w:marRight w:val="0"/>
              <w:marTop w:val="90"/>
              <w:marBottom w:val="0"/>
              <w:divBdr>
                <w:top w:val="single" w:sz="2" w:space="0" w:color="E5E7EB"/>
                <w:left w:val="single" w:sz="2" w:space="0" w:color="E5E7EB"/>
                <w:bottom w:val="single" w:sz="2" w:space="0" w:color="E5E7EB"/>
                <w:right w:val="single" w:sz="2" w:space="0" w:color="E5E7EB"/>
              </w:divBdr>
            </w:div>
          </w:divsChild>
        </w:div>
        <w:div w:id="1960069144">
          <w:marLeft w:val="0"/>
          <w:marRight w:val="0"/>
          <w:marTop w:val="0"/>
          <w:marBottom w:val="0"/>
          <w:divBdr>
            <w:top w:val="single" w:sz="2" w:space="0" w:color="E2E8F0"/>
            <w:left w:val="single" w:sz="2" w:space="0" w:color="E2E8F0"/>
            <w:bottom w:val="single" w:sz="6" w:space="0" w:color="E2E8F0"/>
            <w:right w:val="single" w:sz="2" w:space="0" w:color="E2E8F0"/>
          </w:divBdr>
        </w:div>
        <w:div w:id="1605728081">
          <w:marLeft w:val="0"/>
          <w:marRight w:val="0"/>
          <w:marTop w:val="0"/>
          <w:marBottom w:val="0"/>
          <w:divBdr>
            <w:top w:val="single" w:sz="2" w:space="0" w:color="E5E7EB"/>
            <w:left w:val="single" w:sz="2" w:space="0" w:color="E5E7EB"/>
            <w:bottom w:val="single" w:sz="2" w:space="0" w:color="E5E7EB"/>
            <w:right w:val="single" w:sz="2" w:space="0" w:color="E5E7EB"/>
          </w:divBdr>
          <w:divsChild>
            <w:div w:id="881133875">
              <w:marLeft w:val="0"/>
              <w:marRight w:val="0"/>
              <w:marTop w:val="0"/>
              <w:marBottom w:val="0"/>
              <w:divBdr>
                <w:top w:val="single" w:sz="2" w:space="0" w:color="E5E7EB"/>
                <w:left w:val="single" w:sz="2" w:space="0" w:color="E5E7EB"/>
                <w:bottom w:val="single" w:sz="2" w:space="0" w:color="E5E7EB"/>
                <w:right w:val="single" w:sz="2" w:space="0" w:color="E5E7EB"/>
              </w:divBdr>
              <w:divsChild>
                <w:div w:id="1672872025">
                  <w:marLeft w:val="0"/>
                  <w:marRight w:val="0"/>
                  <w:marTop w:val="0"/>
                  <w:marBottom w:val="0"/>
                  <w:divBdr>
                    <w:top w:val="single" w:sz="2" w:space="0" w:color="E5E7EB"/>
                    <w:left w:val="single" w:sz="2" w:space="0" w:color="E5E7EB"/>
                    <w:bottom w:val="single" w:sz="2" w:space="0" w:color="E5E7EB"/>
                    <w:right w:val="single" w:sz="2" w:space="0" w:color="E5E7EB"/>
                  </w:divBdr>
                </w:div>
                <w:div w:id="1488207050">
                  <w:marLeft w:val="0"/>
                  <w:marRight w:val="0"/>
                  <w:marTop w:val="60"/>
                  <w:marBottom w:val="0"/>
                  <w:divBdr>
                    <w:top w:val="single" w:sz="2" w:space="0" w:color="E5E7EB"/>
                    <w:left w:val="single" w:sz="2" w:space="0" w:color="E5E7EB"/>
                    <w:bottom w:val="single" w:sz="2" w:space="0" w:color="E5E7EB"/>
                    <w:right w:val="single" w:sz="2" w:space="0" w:color="E5E7EB"/>
                  </w:divBdr>
                </w:div>
                <w:div w:id="440493620">
                  <w:marLeft w:val="0"/>
                  <w:marRight w:val="0"/>
                  <w:marTop w:val="60"/>
                  <w:marBottom w:val="0"/>
                  <w:divBdr>
                    <w:top w:val="single" w:sz="2" w:space="0" w:color="E5E7EB"/>
                    <w:left w:val="single" w:sz="2" w:space="0" w:color="E5E7EB"/>
                    <w:bottom w:val="single" w:sz="2" w:space="0" w:color="E5E7EB"/>
                    <w:right w:val="single" w:sz="2" w:space="0" w:color="E5E7EB"/>
                  </w:divBdr>
                </w:div>
                <w:div w:id="2045521680">
                  <w:marLeft w:val="0"/>
                  <w:marRight w:val="0"/>
                  <w:marTop w:val="60"/>
                  <w:marBottom w:val="0"/>
                  <w:divBdr>
                    <w:top w:val="single" w:sz="2" w:space="0" w:color="E5E7EB"/>
                    <w:left w:val="single" w:sz="2" w:space="0" w:color="E5E7EB"/>
                    <w:bottom w:val="single" w:sz="2" w:space="0" w:color="E5E7EB"/>
                    <w:right w:val="single" w:sz="2" w:space="0" w:color="E5E7EB"/>
                  </w:divBdr>
                </w:div>
                <w:div w:id="286358224">
                  <w:marLeft w:val="0"/>
                  <w:marRight w:val="0"/>
                  <w:marTop w:val="60"/>
                  <w:marBottom w:val="0"/>
                  <w:divBdr>
                    <w:top w:val="single" w:sz="2" w:space="0" w:color="E5E7EB"/>
                    <w:left w:val="single" w:sz="2" w:space="0" w:color="E5E7EB"/>
                    <w:bottom w:val="single" w:sz="2" w:space="0" w:color="E5E7EB"/>
                    <w:right w:val="single" w:sz="2" w:space="0" w:color="E5E7EB"/>
                  </w:divBdr>
                </w:div>
                <w:div w:id="534854981">
                  <w:marLeft w:val="0"/>
                  <w:marRight w:val="0"/>
                  <w:marTop w:val="60"/>
                  <w:marBottom w:val="0"/>
                  <w:divBdr>
                    <w:top w:val="single" w:sz="2" w:space="0" w:color="E5E7EB"/>
                    <w:left w:val="single" w:sz="2" w:space="0" w:color="E5E7EB"/>
                    <w:bottom w:val="single" w:sz="2" w:space="0" w:color="E5E7EB"/>
                    <w:right w:val="single" w:sz="2" w:space="0" w:color="E5E7EB"/>
                  </w:divBdr>
                </w:div>
                <w:div w:id="284846322">
                  <w:marLeft w:val="0"/>
                  <w:marRight w:val="0"/>
                  <w:marTop w:val="60"/>
                  <w:marBottom w:val="0"/>
                  <w:divBdr>
                    <w:top w:val="single" w:sz="2" w:space="0" w:color="E5E7EB"/>
                    <w:left w:val="single" w:sz="2" w:space="0" w:color="E5E7EB"/>
                    <w:bottom w:val="single" w:sz="2" w:space="0" w:color="E5E7EB"/>
                    <w:right w:val="single" w:sz="2" w:space="0" w:color="E5E7EB"/>
                  </w:divBdr>
                </w:div>
              </w:divsChild>
            </w:div>
            <w:div w:id="1857453824">
              <w:marLeft w:val="0"/>
              <w:marRight w:val="0"/>
              <w:marTop w:val="0"/>
              <w:marBottom w:val="0"/>
              <w:divBdr>
                <w:top w:val="single" w:sz="2" w:space="0" w:color="E5E7EB"/>
                <w:left w:val="single" w:sz="2" w:space="0" w:color="E5E7EB"/>
                <w:bottom w:val="single" w:sz="2" w:space="0" w:color="E5E7EB"/>
                <w:right w:val="single" w:sz="2" w:space="0" w:color="E5E7EB"/>
              </w:divBdr>
              <w:divsChild>
                <w:div w:id="1762142235">
                  <w:marLeft w:val="0"/>
                  <w:marRight w:val="0"/>
                  <w:marTop w:val="0"/>
                  <w:marBottom w:val="0"/>
                  <w:divBdr>
                    <w:top w:val="single" w:sz="2" w:space="0" w:color="E5E7EB"/>
                    <w:left w:val="single" w:sz="2" w:space="0" w:color="E5E7EB"/>
                    <w:bottom w:val="single" w:sz="2" w:space="0" w:color="E5E7EB"/>
                    <w:right w:val="single" w:sz="2" w:space="0" w:color="E5E7EB"/>
                  </w:divBdr>
                </w:div>
                <w:div w:id="667487468">
                  <w:marLeft w:val="0"/>
                  <w:marRight w:val="0"/>
                  <w:marTop w:val="60"/>
                  <w:marBottom w:val="0"/>
                  <w:divBdr>
                    <w:top w:val="single" w:sz="2" w:space="0" w:color="E5E7EB"/>
                    <w:left w:val="single" w:sz="2" w:space="0" w:color="E5E7EB"/>
                    <w:bottom w:val="single" w:sz="2" w:space="0" w:color="E5E7EB"/>
                    <w:right w:val="single" w:sz="2" w:space="0" w:color="E5E7EB"/>
                  </w:divBdr>
                </w:div>
                <w:div w:id="922032710">
                  <w:marLeft w:val="0"/>
                  <w:marRight w:val="0"/>
                  <w:marTop w:val="60"/>
                  <w:marBottom w:val="0"/>
                  <w:divBdr>
                    <w:top w:val="single" w:sz="2" w:space="0" w:color="E5E7EB"/>
                    <w:left w:val="single" w:sz="2" w:space="0" w:color="E5E7EB"/>
                    <w:bottom w:val="single" w:sz="2" w:space="0" w:color="E5E7EB"/>
                    <w:right w:val="single" w:sz="2" w:space="0" w:color="E5E7EB"/>
                  </w:divBdr>
                </w:div>
                <w:div w:id="39793885">
                  <w:marLeft w:val="0"/>
                  <w:marRight w:val="0"/>
                  <w:marTop w:val="60"/>
                  <w:marBottom w:val="0"/>
                  <w:divBdr>
                    <w:top w:val="single" w:sz="2" w:space="0" w:color="E5E7EB"/>
                    <w:left w:val="single" w:sz="2" w:space="0" w:color="E5E7EB"/>
                    <w:bottom w:val="single" w:sz="2" w:space="0" w:color="E5E7EB"/>
                    <w:right w:val="single" w:sz="2" w:space="0" w:color="E5E7EB"/>
                  </w:divBdr>
                </w:div>
                <w:div w:id="695498059">
                  <w:marLeft w:val="0"/>
                  <w:marRight w:val="0"/>
                  <w:marTop w:val="60"/>
                  <w:marBottom w:val="0"/>
                  <w:divBdr>
                    <w:top w:val="single" w:sz="2" w:space="0" w:color="E5E7EB"/>
                    <w:left w:val="single" w:sz="2" w:space="0" w:color="E5E7EB"/>
                    <w:bottom w:val="single" w:sz="2" w:space="0" w:color="E5E7EB"/>
                    <w:right w:val="single" w:sz="2" w:space="0" w:color="E5E7EB"/>
                  </w:divBdr>
                </w:div>
                <w:div w:id="1936278138">
                  <w:marLeft w:val="0"/>
                  <w:marRight w:val="0"/>
                  <w:marTop w:val="60"/>
                  <w:marBottom w:val="0"/>
                  <w:divBdr>
                    <w:top w:val="single" w:sz="2" w:space="0" w:color="E5E7EB"/>
                    <w:left w:val="single" w:sz="2" w:space="0" w:color="E5E7EB"/>
                    <w:bottom w:val="single" w:sz="2" w:space="0" w:color="E5E7EB"/>
                    <w:right w:val="single" w:sz="2" w:space="0" w:color="E5E7EB"/>
                  </w:divBdr>
                </w:div>
              </w:divsChild>
            </w:div>
          </w:divsChild>
        </w:div>
        <w:div w:id="115830237">
          <w:marLeft w:val="0"/>
          <w:marRight w:val="0"/>
          <w:marTop w:val="0"/>
          <w:marBottom w:val="0"/>
          <w:divBdr>
            <w:top w:val="single" w:sz="2" w:space="0" w:color="E5E7EB"/>
            <w:left w:val="single" w:sz="2" w:space="0" w:color="E5E7EB"/>
            <w:bottom w:val="single" w:sz="2" w:space="0" w:color="E5E7EB"/>
            <w:right w:val="single" w:sz="2" w:space="0" w:color="E5E7EB"/>
          </w:divBdr>
        </w:div>
        <w:div w:id="10604439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A88AF-CD01-422B-A03B-9EF468833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2593</Words>
  <Characters>14785</Characters>
  <Application>Microsoft Office Word</Application>
  <DocSecurity>0</DocSecurity>
  <Lines>123</Lines>
  <Paragraphs>34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dc:creator>
  <cp:keywords/>
  <dc:description/>
  <cp:lastModifiedBy>HP</cp:lastModifiedBy>
  <cp:revision>6</cp:revision>
  <cp:lastPrinted>2024-08-25T17:06:00Z</cp:lastPrinted>
  <dcterms:created xsi:type="dcterms:W3CDTF">2025-09-02T15:11:00Z</dcterms:created>
  <dcterms:modified xsi:type="dcterms:W3CDTF">2026-10-06T17:57:00Z</dcterms:modified>
</cp:coreProperties>
</file>