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 w:after="80"/>
              <w:jc w:val="center"/>
            </w:pPr>
            <w:proofErr w:type="spellStart"/>
            <w:r>
              <w:rPr>
                <w:color w:val="FFFFFF"/>
                <w:sz w:val="40"/>
              </w:rPr>
              <w:t>LÖSEMİLİ</w:t>
            </w:r>
            <w:proofErr w:type="spellEnd"/>
            <w:r>
              <w:rPr>
                <w:color w:val="FFFFFF"/>
                <w:sz w:val="40"/>
              </w:rPr>
              <w:t xml:space="preserve"> </w:t>
            </w:r>
            <w:proofErr w:type="spellStart"/>
            <w:r>
              <w:rPr>
                <w:color w:val="FFFFFF"/>
                <w:sz w:val="40"/>
              </w:rPr>
              <w:t>ÇOCUKLAR</w:t>
            </w:r>
            <w:proofErr w:type="spellEnd"/>
            <w:r>
              <w:rPr>
                <w:color w:val="FFFFFF"/>
                <w:sz w:val="40"/>
              </w:rPr>
              <w:t xml:space="preserve"> </w:t>
            </w:r>
            <w:proofErr w:type="spellStart"/>
            <w:r>
              <w:rPr>
                <w:color w:val="FFFFFF"/>
                <w:sz w:val="40"/>
              </w:rPr>
              <w:t>HAFTASI</w:t>
            </w:r>
            <w:proofErr w:type="spellEnd"/>
            <w:r>
              <w:rPr>
                <w:color w:val="FFFFFF"/>
                <w:sz w:val="40"/>
              </w:rPr>
              <w:br/>
            </w:r>
            <w:proofErr w:type="spellStart"/>
            <w:r>
              <w:rPr>
                <w:color w:val="FFFFFF"/>
                <w:sz w:val="40"/>
              </w:rPr>
              <w:t>PANO</w:t>
            </w:r>
            <w:proofErr w:type="spellEnd"/>
            <w:r>
              <w:rPr>
                <w:color w:val="FFFFFF"/>
                <w:sz w:val="40"/>
              </w:rPr>
              <w:t xml:space="preserve"> SETİ</w:t>
            </w:r>
          </w:p>
          <w:p w:rsidR="00E65622" w:rsidRDefault="001B530B">
            <w:pPr>
              <w:jc w:val="center"/>
            </w:pPr>
            <w:r>
              <w:rPr>
                <w:color w:val="FFFFFF"/>
                <w:sz w:val="24"/>
              </w:rPr>
              <w:t xml:space="preserve"> </w:t>
            </w:r>
          </w:p>
        </w:tc>
      </w:tr>
    </w:tbl>
    <w:p w:rsidR="00E65622" w:rsidRDefault="00E65622">
      <w:pPr>
        <w:spacing w:after="40"/>
      </w:pPr>
    </w:p>
    <w:p w:rsidR="00E65622" w:rsidRDefault="00B95F4A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E65622" w:rsidRDefault="00B95F4A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“LÖSEMİLİ / ÇOCUKLAR / HAFTASI”</w:t>
      </w:r>
    </w:p>
    <w:p w:rsidR="00E65622" w:rsidRDefault="00B95F4A">
      <w:pPr>
        <w:pStyle w:val="ListeNumaras"/>
        <w:spacing w:after="60"/>
      </w:pPr>
      <w:r>
        <w:rPr>
          <w:b/>
        </w:rPr>
        <w:t>Lösemi nedir?</w:t>
      </w:r>
      <w:r>
        <w:t xml:space="preserve"> — doğru bilgi kartları</w:t>
      </w:r>
    </w:p>
    <w:p w:rsidR="00E65622" w:rsidRDefault="00B95F4A">
      <w:pPr>
        <w:pStyle w:val="ListeNumaras"/>
        <w:spacing w:after="60"/>
      </w:pPr>
      <w:r>
        <w:rPr>
          <w:b/>
        </w:rPr>
        <w:t xml:space="preserve">Nasıl destek </w:t>
      </w:r>
      <w:r>
        <w:rPr>
          <w:b/>
        </w:rPr>
        <w:t>olabiliriz?</w:t>
      </w:r>
      <w:r>
        <w:t xml:space="preserve"> — 6 numaralı kart</w:t>
      </w:r>
    </w:p>
    <w:p w:rsidR="00E65622" w:rsidRDefault="00B95F4A">
      <w:pPr>
        <w:pStyle w:val="ListeNumaras"/>
        <w:spacing w:after="60"/>
      </w:pPr>
      <w:r>
        <w:rPr>
          <w:b/>
        </w:rPr>
        <w:t>Umut ve dostluk — güzel sözler</w:t>
      </w:r>
      <w:r>
        <w:t xml:space="preserve"> — 8 söz kartı</w:t>
      </w:r>
    </w:p>
    <w:p w:rsidR="00E65622" w:rsidRDefault="00B95F4A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E65622" w:rsidRDefault="00B95F4A">
      <w:pPr>
        <w:pStyle w:val="ListeNumaras"/>
        <w:spacing w:after="60"/>
      </w:pPr>
      <w:r>
        <w:rPr>
          <w:b/>
        </w:rPr>
        <w:t>Şiir panosu</w:t>
      </w:r>
      <w:r>
        <w:t xml:space="preserve"> — “Küçük Kahramanlar”</w:t>
      </w:r>
    </w:p>
    <w:p w:rsidR="00E65622" w:rsidRDefault="00B95F4A">
      <w:pPr>
        <w:pStyle w:val="ListeNumaras"/>
        <w:spacing w:after="60"/>
      </w:pPr>
      <w:r>
        <w:rPr>
          <w:b/>
        </w:rPr>
        <w:t>Umut sözüm</w:t>
      </w:r>
      <w:r>
        <w:t xml:space="preserve"> — öğrencilerin dolduracağı 4 kart</w:t>
      </w:r>
    </w:p>
    <w:p w:rsidR="00E65622" w:rsidRDefault="00B95F4A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E65622" w:rsidRDefault="00B95F4A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 kal</w:t>
      </w:r>
      <w:r>
        <w:t>ın kâğıt ya da fon kartonu tercih edin.</w:t>
      </w:r>
    </w:p>
    <w:p w:rsidR="00E65622" w:rsidRDefault="00B95F4A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turuncu, sarı ya da renkli fon kartonuna yapıştırarak çerçeveleyin.</w:t>
      </w:r>
    </w:p>
    <w:p w:rsidR="00E65622" w:rsidRDefault="00B95F4A">
      <w:pPr>
        <w:pStyle w:val="ListeMaddemi"/>
        <w:spacing w:after="60"/>
      </w:pPr>
      <w:r>
        <w:t>Başlık şeritlerini panonun üstüne dizin; kartları altına konu konu gruplayın.</w:t>
      </w:r>
    </w:p>
    <w:p w:rsidR="00E65622" w:rsidRDefault="00B95F4A">
      <w:pPr>
        <w:pStyle w:val="ListeMaddemi"/>
        <w:spacing w:after="60"/>
      </w:pPr>
      <w:r>
        <w:t xml:space="preserve">“Umut sözüm” kartlarını öğrencilere </w:t>
      </w:r>
      <w:r>
        <w:t>dağıtın; doldurulan kartlar panonun en dikkat çeken bölümü olur.</w:t>
      </w:r>
    </w:p>
    <w:p w:rsidR="00E65622" w:rsidRDefault="00B95F4A">
      <w:pPr>
        <w:pStyle w:val="ListeMaddemi"/>
        <w:spacing w:after="60"/>
      </w:pPr>
      <w:r>
        <w:t xml:space="preserve">Panoyu bir </w:t>
      </w:r>
      <w:r>
        <w:rPr>
          <w:b/>
        </w:rPr>
        <w:t>umut ağacı</w:t>
      </w:r>
      <w:r>
        <w:t xml:space="preserve"> ve öğrencilerin çizdiği resimlerle zenginleştirin.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r>
              <w:rPr>
                <w:color w:val="4A2A14"/>
              </w:rPr>
              <w:t>Önemli</w:t>
            </w:r>
          </w:p>
          <w:p w:rsidR="00E65622" w:rsidRDefault="00B95F4A">
            <w:r>
              <w:rPr>
                <w:sz w:val="21"/>
              </w:rPr>
              <w:t>Lösemi bulaşıcı DEĞİLDİR</w:t>
            </w:r>
            <w:r>
              <w:rPr>
                <w:b w:val="0"/>
                <w:sz w:val="21"/>
              </w:rPr>
              <w:t xml:space="preserve"> ve büyük ölçüde </w:t>
            </w:r>
            <w:r>
              <w:rPr>
                <w:sz w:val="21"/>
              </w:rPr>
              <w:t>tedavi edilebilir</w:t>
            </w:r>
            <w:r>
              <w:rPr>
                <w:b w:val="0"/>
                <w:sz w:val="21"/>
              </w:rPr>
              <w:t>. Lösemili arkadaşlarımıza sevgiyle yaklaşalım, onlar</w:t>
            </w:r>
            <w:r>
              <w:rPr>
                <w:b w:val="0"/>
                <w:sz w:val="21"/>
              </w:rPr>
              <w:t xml:space="preserve">ı dışlamayalım ve umudu paylaşalım. Hafta her yıl </w:t>
            </w:r>
            <w:r>
              <w:rPr>
                <w:sz w:val="21"/>
              </w:rPr>
              <w:t>2-8 Kasım</w:t>
            </w:r>
            <w:r>
              <w:rPr>
                <w:b w:val="0"/>
                <w:sz w:val="21"/>
              </w:rPr>
              <w:t xml:space="preserve"> arasındadır.</w:t>
            </w:r>
          </w:p>
        </w:tc>
      </w:tr>
    </w:tbl>
    <w:p w:rsidR="00E65622" w:rsidRDefault="00E65622">
      <w:pPr>
        <w:spacing w:after="0"/>
      </w:pPr>
    </w:p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lastRenderedPageBreak/>
              <w:t>LÖSEMİLİ</w:t>
            </w:r>
          </w:p>
        </w:tc>
      </w:tr>
    </w:tbl>
    <w:p w:rsidR="00E65622" w:rsidRDefault="00E65622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ÇOCUKLAR</w:t>
            </w:r>
          </w:p>
        </w:tc>
      </w:tr>
    </w:tbl>
    <w:p w:rsidR="00E65622" w:rsidRDefault="00E65622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HAFTASI</w:t>
            </w:r>
          </w:p>
        </w:tc>
      </w:tr>
    </w:tbl>
    <w:p w:rsidR="00E65622" w:rsidRDefault="00E65622">
      <w:pPr>
        <w:spacing w:after="80"/>
      </w:pPr>
    </w:p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LÖSEMİ NEDİR?</w:t>
            </w:r>
          </w:p>
          <w:p w:rsidR="00E65622" w:rsidRDefault="00B95F4A">
            <w:pPr>
              <w:jc w:val="center"/>
            </w:pPr>
            <w:r>
              <w:rPr>
                <w:b w:val="0"/>
                <w:color w:val="FFFFFF"/>
                <w:sz w:val="24"/>
              </w:rPr>
              <w:t>Doğru bilgi, en büyük destektir</w:t>
            </w:r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Halk arasında </w:t>
            </w:r>
            <w:r>
              <w:rPr>
                <w:b/>
                <w:color w:val="4A2A14"/>
                <w:sz w:val="28"/>
              </w:rPr>
              <w:t>kan kanseri</w:t>
            </w:r>
            <w:r>
              <w:rPr>
                <w:color w:val="4A2A14"/>
                <w:sz w:val="28"/>
              </w:rPr>
              <w:t xml:space="preserve"> denir; kemik iliğini etkiler.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Çocukluk çağında </w:t>
            </w:r>
            <w:r>
              <w:rPr>
                <w:b/>
                <w:color w:val="4A2A14"/>
                <w:sz w:val="28"/>
              </w:rPr>
              <w:t>en sık görülen</w:t>
            </w:r>
            <w:r>
              <w:rPr>
                <w:color w:val="4A2A14"/>
                <w:sz w:val="28"/>
              </w:rPr>
              <w:t xml:space="preserve"> kanser türüdür.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Günümüzde büyük ölçüde </w:t>
            </w:r>
            <w:r>
              <w:rPr>
                <w:b/>
                <w:color w:val="4A2A14"/>
                <w:sz w:val="28"/>
              </w:rPr>
              <w:t>tedavi edilebilir</w:t>
            </w:r>
            <w:r>
              <w:rPr>
                <w:color w:val="4A2A14"/>
                <w:sz w:val="28"/>
              </w:rPr>
              <w:t>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Erken tanı</w:t>
            </w:r>
            <w:r>
              <w:rPr>
                <w:color w:val="4A2A14"/>
                <w:sz w:val="28"/>
              </w:rPr>
              <w:t xml:space="preserve"> iyileşme şansını artırır.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Bulaşıcı DEĞİLDİR</w:t>
            </w:r>
            <w:r>
              <w:rPr>
                <w:color w:val="4A2A14"/>
                <w:sz w:val="28"/>
              </w:rPr>
              <w:t>; korkmaya gerek yoktur.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Tedavide bazen </w:t>
            </w:r>
            <w:r>
              <w:rPr>
                <w:b/>
                <w:color w:val="4A2A14"/>
                <w:sz w:val="28"/>
              </w:rPr>
              <w:t>kök hücre (ilik) nakli</w:t>
            </w:r>
            <w:r>
              <w:rPr>
                <w:color w:val="4A2A14"/>
                <w:sz w:val="28"/>
              </w:rPr>
              <w:t xml:space="preserve"> gerekir.</w:t>
            </w:r>
          </w:p>
        </w:tc>
      </w:tr>
    </w:tbl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/>
              <w:jc w:val="center"/>
            </w:pPr>
            <w:r>
              <w:rPr>
                <w:color w:val="FFFFFF"/>
                <w:sz w:val="48"/>
              </w:rPr>
              <w:lastRenderedPageBreak/>
              <w:t>NASIL DESTEK OLABİLİRİZ?</w:t>
            </w:r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1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Arkadaşımızı </w:t>
            </w:r>
            <w:r>
              <w:rPr>
                <w:b/>
                <w:color w:val="4A2A14"/>
                <w:sz w:val="28"/>
              </w:rPr>
              <w:t>dışlamayalım</w:t>
            </w:r>
            <w:r>
              <w:rPr>
                <w:color w:val="4A2A14"/>
                <w:sz w:val="28"/>
              </w:rPr>
              <w:t xml:space="preserve">; bulaşıcı </w:t>
            </w:r>
            <w:r>
              <w:rPr>
                <w:color w:val="4A2A14"/>
                <w:sz w:val="28"/>
              </w:rPr>
              <w:t>olmadığını anlatalım.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2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Hastanedeyken </w:t>
            </w:r>
            <w:r>
              <w:rPr>
                <w:b/>
                <w:color w:val="4A2A14"/>
                <w:sz w:val="28"/>
              </w:rPr>
              <w:t>kart ve mektupla</w:t>
            </w:r>
            <w:r>
              <w:rPr>
                <w:color w:val="4A2A14"/>
                <w:sz w:val="28"/>
              </w:rPr>
              <w:t xml:space="preserve"> moral verelim.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3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İyileşip döndüğünde </w:t>
            </w:r>
            <w:r>
              <w:rPr>
                <w:b/>
                <w:color w:val="4A2A14"/>
                <w:sz w:val="28"/>
              </w:rPr>
              <w:t>sıcak</w:t>
            </w:r>
            <w:r>
              <w:rPr>
                <w:color w:val="4A2A14"/>
                <w:sz w:val="28"/>
              </w:rPr>
              <w:t xml:space="preserve"> karşılayalım, sırasını bekleyelim.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4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Büyükleri </w:t>
            </w:r>
            <w:r>
              <w:rPr>
                <w:b/>
                <w:color w:val="4A2A14"/>
                <w:sz w:val="28"/>
              </w:rPr>
              <w:t>kan ve kök hücre bağışına</w:t>
            </w:r>
            <w:r>
              <w:rPr>
                <w:color w:val="4A2A14"/>
                <w:sz w:val="28"/>
              </w:rPr>
              <w:t xml:space="preserve"> teşvik edelim.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5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Farkındalık için </w:t>
            </w:r>
            <w:r>
              <w:rPr>
                <w:b/>
                <w:color w:val="4A2A14"/>
                <w:sz w:val="28"/>
              </w:rPr>
              <w:t>pano ve etkinlik</w:t>
            </w:r>
            <w:r>
              <w:rPr>
                <w:color w:val="4A2A14"/>
                <w:sz w:val="28"/>
              </w:rPr>
              <w:t xml:space="preserve"> hazırlayalım.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6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Her zaman </w:t>
            </w:r>
            <w:r>
              <w:rPr>
                <w:b/>
                <w:color w:val="4A2A14"/>
                <w:sz w:val="28"/>
              </w:rPr>
              <w:t>umudu</w:t>
            </w:r>
            <w:r>
              <w:rPr>
                <w:color w:val="4A2A14"/>
                <w:sz w:val="28"/>
              </w:rPr>
              <w:t xml:space="preserve"> paylaşalım.</w:t>
            </w:r>
          </w:p>
        </w:tc>
      </w:tr>
    </w:tbl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UMUT VE DOSTLUK — GÜZEL SÖZLER</w:t>
            </w:r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“Umut, en karanlık gecede bile yanan küçük bir ışıktır.”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gülümseme, bazen en güçlü ilaçtır.”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“Dostluk, zor günlerde belli olur.”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“Birlikten kuvvet doğar.”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 eden iyilik bulur.”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“Umut varsa, her </w:t>
            </w:r>
            <w:r>
              <w:rPr>
                <w:color w:val="4A2A14"/>
                <w:sz w:val="28"/>
              </w:rPr>
              <w:t>şey mümkündür.”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“Küçük bir iyilik, büyük bir umut olabilir.”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“Yalnız değilsin; hep yanındayız.”</w:t>
            </w:r>
          </w:p>
        </w:tc>
      </w:tr>
    </w:tbl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E65622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Lösemi, çocukluk çağında </w:t>
            </w:r>
            <w:r>
              <w:rPr>
                <w:b/>
                <w:color w:val="4A2A14"/>
                <w:sz w:val="28"/>
              </w:rPr>
              <w:t>en sık görülen kanser</w:t>
            </w:r>
            <w:r>
              <w:rPr>
                <w:color w:val="4A2A14"/>
                <w:sz w:val="28"/>
              </w:rPr>
              <w:t xml:space="preserve"> türüdür; ama büyük ölçüde </w:t>
            </w:r>
            <w:r>
              <w:rPr>
                <w:b/>
                <w:color w:val="4A2A14"/>
                <w:sz w:val="28"/>
              </w:rPr>
              <w:t>tedavi edilebilir</w:t>
            </w:r>
            <w:r>
              <w:rPr>
                <w:color w:val="4A2A14"/>
                <w:sz w:val="28"/>
              </w:rPr>
              <w:t>.</w:t>
            </w:r>
          </w:p>
        </w:tc>
      </w:tr>
      <w:tr w:rsidR="00E65622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Erken tanı</w:t>
            </w:r>
            <w:r>
              <w:rPr>
                <w:color w:val="4A2A14"/>
                <w:sz w:val="28"/>
              </w:rPr>
              <w:t xml:space="preserve"> iyileşme şansını önemli ölçüde artırır.</w:t>
            </w:r>
          </w:p>
        </w:tc>
      </w:tr>
      <w:tr w:rsidR="00E65622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Ülkemizde kök hücre bağışı </w:t>
            </w:r>
            <w:r>
              <w:rPr>
                <w:b/>
                <w:color w:val="4A2A14"/>
                <w:sz w:val="28"/>
              </w:rPr>
              <w:t>TÜRKÖK — Türkiye Kök Hücre Koordinasyon Merkezi</w:t>
            </w:r>
            <w:r>
              <w:rPr>
                <w:color w:val="4A2A14"/>
                <w:sz w:val="28"/>
              </w:rPr>
              <w:t xml:space="preserve"> tarafından yürütülür.</w:t>
            </w:r>
          </w:p>
        </w:tc>
      </w:tr>
      <w:tr w:rsidR="00E65622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Bir kök hücre ya da </w:t>
            </w:r>
            <w:r>
              <w:rPr>
                <w:b/>
                <w:color w:val="4A2A14"/>
                <w:sz w:val="28"/>
              </w:rPr>
              <w:t>kan bağışı</w:t>
            </w:r>
            <w:r>
              <w:rPr>
                <w:color w:val="4A2A14"/>
                <w:sz w:val="28"/>
              </w:rPr>
              <w:t>, bir çocuğun hayatını kurtarabilir.</w:t>
            </w:r>
          </w:p>
        </w:tc>
      </w:tr>
    </w:tbl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/>
              <w:jc w:val="center"/>
            </w:pPr>
            <w:r>
              <w:rPr>
                <w:color w:val="FFFFFF"/>
                <w:sz w:val="48"/>
              </w:rPr>
              <w:lastRenderedPageBreak/>
              <w:t>KÜÇÜK KAHRAMANLAR</w:t>
            </w:r>
            <w:bookmarkStart w:id="0" w:name="_GoBack"/>
            <w:bookmarkEnd w:id="0"/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E65622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E65622" w:rsidRDefault="00B95F4A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Küçücük elleriyle savaşır,</w:t>
            </w:r>
            <w:r>
              <w:rPr>
                <w:i/>
                <w:color w:val="4A2A14"/>
                <w:sz w:val="36"/>
              </w:rPr>
              <w:br/>
              <w:t>Korkmadan, yılmadan her gün;</w:t>
            </w:r>
            <w:r>
              <w:rPr>
                <w:i/>
                <w:color w:val="4A2A14"/>
                <w:sz w:val="36"/>
              </w:rPr>
              <w:br/>
              <w:t>Gülümser hastane koridorunda,</w:t>
            </w:r>
            <w:r>
              <w:rPr>
                <w:i/>
                <w:color w:val="4A2A14"/>
                <w:sz w:val="36"/>
              </w:rPr>
              <w:br/>
              <w:t>En büyük kahraman odur bütün.</w:t>
            </w:r>
          </w:p>
          <w:p w:rsidR="00E65622" w:rsidRDefault="00B95F4A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Saçları dökülse de belki,</w:t>
            </w:r>
            <w:r>
              <w:rPr>
                <w:i/>
                <w:color w:val="4A2A14"/>
                <w:sz w:val="36"/>
              </w:rPr>
              <w:br/>
              <w:t>Yüreğinde koca bir cesaret;</w:t>
            </w:r>
            <w:r>
              <w:rPr>
                <w:i/>
                <w:color w:val="4A2A14"/>
                <w:sz w:val="36"/>
              </w:rPr>
              <w:br/>
              <w:t>Her gülüşü bir zafer onun,</w:t>
            </w:r>
            <w:r>
              <w:rPr>
                <w:i/>
                <w:color w:val="4A2A14"/>
                <w:sz w:val="36"/>
              </w:rPr>
              <w:br/>
              <w:t>Her sabahı yeni bir fırsat.</w:t>
            </w:r>
          </w:p>
          <w:p w:rsidR="00E65622" w:rsidRDefault="00B95F4A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Alkışlayalım bu küçükleri,</w:t>
            </w:r>
            <w:r>
              <w:rPr>
                <w:i/>
                <w:color w:val="4A2A14"/>
                <w:sz w:val="36"/>
              </w:rPr>
              <w:br/>
              <w:t>Umudu hiç bırakmayanları;</w:t>
            </w:r>
            <w:r>
              <w:rPr>
                <w:i/>
                <w:color w:val="4A2A14"/>
                <w:sz w:val="36"/>
              </w:rPr>
              <w:br/>
              <w:t>Sevg</w:t>
            </w:r>
            <w:r>
              <w:rPr>
                <w:i/>
                <w:color w:val="4A2A14"/>
                <w:sz w:val="36"/>
              </w:rPr>
              <w:t>iyle sarıp sarmalayalım,</w:t>
            </w:r>
            <w:r>
              <w:rPr>
                <w:i/>
                <w:color w:val="4A2A14"/>
                <w:sz w:val="36"/>
              </w:rPr>
              <w:br/>
              <w:t>Bizim küçük kahramanları.</w:t>
            </w:r>
          </w:p>
        </w:tc>
      </w:tr>
    </w:tbl>
    <w:p w:rsidR="00E65622" w:rsidRDefault="00B95F4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E65622" w:rsidTr="001B5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E65622" w:rsidRDefault="00B95F4A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UMUT SÖZÜM</w:t>
            </w:r>
          </w:p>
          <w:p w:rsidR="00E65622" w:rsidRDefault="00B95F4A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E65622" w:rsidRDefault="00E65622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E65622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Umut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Lösemili arkadaşlarımı sevgiyle karşılayacak, onları dışlamayacak ve her zaman umudu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Umut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Lösemili arkadaşlarımı sevgiyle karşılayacak, onları dışlamayacak ve her zaman umudu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</w:t>
            </w:r>
            <w:r>
              <w:rPr>
                <w:color w:val="4A2A14"/>
                <w:sz w:val="24"/>
              </w:rPr>
              <w:t xml:space="preserve">   Sınıfım: ……</w:t>
            </w:r>
          </w:p>
        </w:tc>
      </w:tr>
      <w:tr w:rsidR="00E65622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Umut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Lösemili arkadaşlarımı sevgiyle karşılayacak, onları dışlamayacak ve her zaman umudu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E65622" w:rsidRDefault="00B95F4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 xml:space="preserve">Umut elçisi olarak söz </w:t>
            </w:r>
            <w:r>
              <w:rPr>
                <w:b/>
                <w:color w:val="4A2A14"/>
                <w:sz w:val="24"/>
              </w:rPr>
              <w:t>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Lösemili arkadaşlarımı sevgiyle karşılayacak, onları dışlamayacak ve her zaman umudu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</w:tbl>
    <w:p w:rsidR="00B95F4A" w:rsidRDefault="00B95F4A"/>
    <w:sectPr w:rsidR="00B95F4A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B530B"/>
    <w:rsid w:val="0029639D"/>
    <w:rsid w:val="00326F90"/>
    <w:rsid w:val="00AA1D8D"/>
    <w:rsid w:val="00B47730"/>
    <w:rsid w:val="00B95F4A"/>
    <w:rsid w:val="00CB0664"/>
    <w:rsid w:val="00E6562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33725D"/>
  <w14:defaultImageDpi w14:val="300"/>
  <w15:docId w15:val="{985C0ED4-EEB1-4723-85BB-0C853F8E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1B530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DzTablo1">
    <w:name w:val="Plain Table 1"/>
    <w:basedOn w:val="NormalTablo"/>
    <w:uiPriority w:val="99"/>
    <w:rsid w:val="001B530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607ED0-9730-4E4A-BF1D-8914E44DF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Lösemili Çocuklar Haftası Pano Seti (2026-2027)</dc:title>
  <dc:subject>Belirli Günler ve Haftalar — Lösemili Çocuklar Haftası pano</dc:subject>
  <dc:creator>evrakburada</dc:creator>
  <cp:keywords>lösemili çocuklar haftası panosu, lösemi nedir pano, kök hücre bağışı, umut dostluk güzel sözler, nasıl destek olabiliriz,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2026-10-17T12:40:00Z</dcterms:modified>
  <cp:category/>
</cp:coreProperties>
</file>