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CB2" w:rsidRPr="00FB4CB2" w:rsidRDefault="00FB4CB2" w:rsidP="00FB4CB2">
      <w:pPr>
        <w:pStyle w:val="Balk1"/>
        <w:jc w:val="center"/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sz w:val="22"/>
          <w:szCs w:val="22"/>
        </w:rPr>
        <w:t>KÜLTÜR VE MEDENİYETİMİZE YÖN VERENLER</w:t>
      </w:r>
    </w:p>
    <w:p w:rsidR="00FB4CB2" w:rsidRPr="00FB4CB2" w:rsidRDefault="00FB4CB2" w:rsidP="00FB4CB2">
      <w:pPr>
        <w:pStyle w:val="Balk2"/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sz w:val="22"/>
          <w:szCs w:val="22"/>
        </w:rPr>
        <w:t>2. ÜNİTE: KÜLTÜR VE MEDENİYETİMİZİN REHBERLERİ DERS NOTU</w:t>
      </w:r>
    </w:p>
    <w:p w:rsidR="00FB4CB2" w:rsidRPr="00FB4CB2" w:rsidRDefault="00FB4CB2" w:rsidP="00FB4CB2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sz w:val="22"/>
          <w:szCs w:val="22"/>
        </w:rPr>
        <w:t>1. Anadolu'nun Manevi Mayası ve Gönül İnsanları</w:t>
      </w:r>
    </w:p>
    <w:p w:rsidR="00FB4CB2" w:rsidRPr="00FB4CB2" w:rsidRDefault="00FB4CB2" w:rsidP="00FB4CB2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sz w:val="22"/>
          <w:szCs w:val="22"/>
        </w:rPr>
        <w:t xml:space="preserve">Türkler Anadolu’ya geldiklerinde, köklü geçmişlerini İslamiyet'in evrensel değerleriyle harmanlayarak eşsiz bir medeniyet sentezi kurmuşlardır. Anadolu'nun yurt edinilmesinde, Türk-İslam kültürünün bu topraklara kök salmasında düşünürler ve mutasavvıflar (gönül erleri) rehberlik etmiştir. </w:t>
      </w:r>
    </w:p>
    <w:p w:rsidR="00FB4CB2" w:rsidRPr="00FB4CB2" w:rsidRDefault="00FB4CB2" w:rsidP="00FB4CB2">
      <w:pPr>
        <w:pStyle w:val="NormalWeb"/>
        <w:numPr>
          <w:ilvl w:val="0"/>
          <w:numId w:val="19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b/>
          <w:bCs/>
          <w:sz w:val="22"/>
          <w:szCs w:val="22"/>
        </w:rPr>
        <w:t>Temel Amaç:</w:t>
      </w:r>
      <w:r w:rsidRPr="00FB4CB2">
        <w:rPr>
          <w:rFonts w:asciiTheme="minorHAnsi" w:hAnsiTheme="minorHAnsi" w:cstheme="minorHAnsi"/>
          <w:sz w:val="22"/>
          <w:szCs w:val="22"/>
        </w:rPr>
        <w:t xml:space="preserve"> Toplumda adalet, doğruluk, erdem, bilgelik, alçak gönüllülük, kardeşlik, hoşgörü ve cömertlik değerlerini yerleştirmek. </w:t>
      </w:r>
    </w:p>
    <w:p w:rsidR="00FB4CB2" w:rsidRPr="00FB4CB2" w:rsidRDefault="00FB4CB2" w:rsidP="00FB4CB2">
      <w:pPr>
        <w:pStyle w:val="NormalWeb"/>
        <w:numPr>
          <w:ilvl w:val="0"/>
          <w:numId w:val="19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b/>
          <w:bCs/>
          <w:sz w:val="22"/>
          <w:szCs w:val="22"/>
        </w:rPr>
        <w:t>Kültürel Etki:</w:t>
      </w:r>
      <w:r w:rsidRPr="00FB4CB2">
        <w:rPr>
          <w:rFonts w:asciiTheme="minorHAnsi" w:hAnsiTheme="minorHAnsi" w:cstheme="minorHAnsi"/>
          <w:sz w:val="22"/>
          <w:szCs w:val="22"/>
        </w:rPr>
        <w:t xml:space="preserve"> Bu bilgeler sayesinde Anadolu; ilmin, tasavvufun, sevginin ve toplumsal dayanışmanın merkezi hâline gelmiştir. </w:t>
      </w:r>
    </w:p>
    <w:p w:rsidR="00FB4CB2" w:rsidRPr="00FB4CB2" w:rsidRDefault="00FB4CB2" w:rsidP="00FB4CB2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sz w:val="22"/>
          <w:szCs w:val="22"/>
        </w:rPr>
        <w:t>2. Kültür ve Medeniyetimizin 5 Büyük Rehberi</w:t>
      </w:r>
    </w:p>
    <w:p w:rsidR="00FB4CB2" w:rsidRPr="00FB4CB2" w:rsidRDefault="00FB4CB2" w:rsidP="00FB4CB2">
      <w:pPr>
        <w:pStyle w:val="Balk4"/>
        <w:rPr>
          <w:rFonts w:asciiTheme="minorHAnsi" w:hAnsiTheme="minorHAnsi" w:cstheme="minorHAnsi"/>
        </w:rPr>
      </w:pPr>
      <w:r w:rsidRPr="00FB4CB2">
        <w:rPr>
          <w:rFonts w:asciiTheme="minorHAnsi" w:hAnsiTheme="minorHAnsi" w:cstheme="minorHAnsi"/>
        </w:rPr>
        <w:t>A) Yusuf Has Hacib (1017/1019 - 1077)</w:t>
      </w:r>
    </w:p>
    <w:p w:rsidR="00FB4CB2" w:rsidRPr="00FB4CB2" w:rsidRDefault="00FB4CB2" w:rsidP="00FB4CB2">
      <w:pPr>
        <w:pStyle w:val="NormalWeb"/>
        <w:numPr>
          <w:ilvl w:val="0"/>
          <w:numId w:val="20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b/>
          <w:bCs/>
          <w:sz w:val="22"/>
          <w:szCs w:val="22"/>
        </w:rPr>
        <w:t>Doğum / Vefat Yeri:</w:t>
      </w:r>
      <w:r w:rsidRPr="00FB4CB2">
        <w:rPr>
          <w:rFonts w:asciiTheme="minorHAnsi" w:hAnsiTheme="minorHAnsi" w:cstheme="minorHAnsi"/>
          <w:sz w:val="22"/>
          <w:szCs w:val="22"/>
        </w:rPr>
        <w:t xml:space="preserve"> Balasagun (Doğum ve Vefat). Türbesi Kaşgar'dadır. </w:t>
      </w:r>
    </w:p>
    <w:p w:rsidR="00FB4CB2" w:rsidRPr="00FB4CB2" w:rsidRDefault="00FB4CB2" w:rsidP="00FB4CB2">
      <w:pPr>
        <w:pStyle w:val="NormalWeb"/>
        <w:numPr>
          <w:ilvl w:val="0"/>
          <w:numId w:val="20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b/>
          <w:bCs/>
          <w:sz w:val="22"/>
          <w:szCs w:val="22"/>
        </w:rPr>
        <w:t>Dönemi:</w:t>
      </w:r>
      <w:r w:rsidRPr="00FB4CB2">
        <w:rPr>
          <w:rFonts w:asciiTheme="minorHAnsi" w:hAnsiTheme="minorHAnsi" w:cstheme="minorHAnsi"/>
          <w:sz w:val="22"/>
          <w:szCs w:val="22"/>
        </w:rPr>
        <w:t xml:space="preserve"> Karahanlılar Devleti dönemi. </w:t>
      </w:r>
    </w:p>
    <w:p w:rsidR="00FB4CB2" w:rsidRPr="00FB4CB2" w:rsidRDefault="00FB4CB2" w:rsidP="00FB4CB2">
      <w:pPr>
        <w:pStyle w:val="NormalWeb"/>
        <w:numPr>
          <w:ilvl w:val="0"/>
          <w:numId w:val="20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b/>
          <w:bCs/>
          <w:sz w:val="22"/>
          <w:szCs w:val="22"/>
        </w:rPr>
        <w:t>En Önemli Eseri:</w:t>
      </w:r>
      <w:r w:rsidRPr="00FB4CB2">
        <w:rPr>
          <w:rFonts w:asciiTheme="minorHAnsi" w:hAnsiTheme="minorHAnsi" w:cstheme="minorHAnsi"/>
          <w:sz w:val="22"/>
          <w:szCs w:val="22"/>
        </w:rPr>
        <w:t xml:space="preserve"> </w:t>
      </w:r>
      <w:r w:rsidRPr="00FB4CB2">
        <w:rPr>
          <w:rFonts w:asciiTheme="minorHAnsi" w:hAnsiTheme="minorHAnsi" w:cstheme="minorHAnsi"/>
          <w:b/>
          <w:bCs/>
          <w:sz w:val="22"/>
          <w:szCs w:val="22"/>
        </w:rPr>
        <w:t>Kutadgu Bilig</w:t>
      </w:r>
      <w:r w:rsidRPr="00FB4CB2">
        <w:rPr>
          <w:rFonts w:asciiTheme="minorHAnsi" w:hAnsiTheme="minorHAnsi" w:cstheme="minorHAnsi"/>
          <w:sz w:val="22"/>
          <w:szCs w:val="22"/>
        </w:rPr>
        <w:t xml:space="preserve"> (Mutluluk Veren Bilgi). Eserini Karahanlı Hükümdarı Tabgaç Uluğ Buğra Kara Han’a sunmuştur. </w:t>
      </w:r>
    </w:p>
    <w:p w:rsidR="00FB4CB2" w:rsidRPr="00FB4CB2" w:rsidRDefault="00FB4CB2" w:rsidP="00FB4CB2">
      <w:pPr>
        <w:pStyle w:val="NormalWeb"/>
        <w:numPr>
          <w:ilvl w:val="0"/>
          <w:numId w:val="20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b/>
          <w:bCs/>
          <w:sz w:val="22"/>
          <w:szCs w:val="22"/>
        </w:rPr>
        <w:t>Eserin Özellikleri ve Değerleri:</w:t>
      </w:r>
    </w:p>
    <w:p w:rsidR="00FB4CB2" w:rsidRPr="00FB4CB2" w:rsidRDefault="00FB4CB2" w:rsidP="00FB4CB2">
      <w:pPr>
        <w:pStyle w:val="NormalWeb"/>
        <w:numPr>
          <w:ilvl w:val="1"/>
          <w:numId w:val="20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sz w:val="22"/>
          <w:szCs w:val="22"/>
        </w:rPr>
        <w:t xml:space="preserve">Türk-İslam edebiyatının ilk </w:t>
      </w:r>
      <w:r w:rsidRPr="00FB4CB2">
        <w:rPr>
          <w:rFonts w:asciiTheme="minorHAnsi" w:hAnsiTheme="minorHAnsi" w:cstheme="minorHAnsi"/>
          <w:b/>
          <w:bCs/>
          <w:sz w:val="22"/>
          <w:szCs w:val="22"/>
        </w:rPr>
        <w:t>siyasetname</w:t>
      </w:r>
      <w:r w:rsidRPr="00FB4CB2">
        <w:rPr>
          <w:rFonts w:asciiTheme="minorHAnsi" w:hAnsiTheme="minorHAnsi" w:cstheme="minorHAnsi"/>
          <w:sz w:val="22"/>
          <w:szCs w:val="22"/>
        </w:rPr>
        <w:t xml:space="preserve"> örneğidir. </w:t>
      </w:r>
    </w:p>
    <w:p w:rsidR="00FB4CB2" w:rsidRPr="00FB4CB2" w:rsidRDefault="00FB4CB2" w:rsidP="00FB4CB2">
      <w:pPr>
        <w:pStyle w:val="NormalWeb"/>
        <w:numPr>
          <w:ilvl w:val="1"/>
          <w:numId w:val="20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sz w:val="22"/>
          <w:szCs w:val="22"/>
        </w:rPr>
        <w:t xml:space="preserve">Karahanlı (Hakaniye) Türkçesi ile yazılmıştır. </w:t>
      </w:r>
    </w:p>
    <w:p w:rsidR="00FB4CB2" w:rsidRPr="00FB4CB2" w:rsidRDefault="00FB4CB2" w:rsidP="00FB4CB2">
      <w:pPr>
        <w:pStyle w:val="NormalWeb"/>
        <w:numPr>
          <w:ilvl w:val="1"/>
          <w:numId w:val="20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sz w:val="22"/>
          <w:szCs w:val="22"/>
        </w:rPr>
        <w:t xml:space="preserve">Toplumun huzuru ve devlet yönetiminin ilkeleri ele alınmıştır. </w:t>
      </w:r>
    </w:p>
    <w:p w:rsidR="00FB4CB2" w:rsidRPr="00FB4CB2" w:rsidRDefault="00FB4CB2" w:rsidP="00FB4CB2">
      <w:pPr>
        <w:pStyle w:val="NormalWeb"/>
        <w:numPr>
          <w:ilvl w:val="1"/>
          <w:numId w:val="20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sz w:val="22"/>
          <w:szCs w:val="22"/>
        </w:rPr>
        <w:t xml:space="preserve">Dört temel kavram üzerine kuruludur: </w:t>
      </w:r>
      <w:r w:rsidRPr="00FB4CB2">
        <w:rPr>
          <w:rFonts w:asciiTheme="minorHAnsi" w:hAnsiTheme="minorHAnsi" w:cstheme="minorHAnsi"/>
          <w:b/>
          <w:bCs/>
          <w:sz w:val="22"/>
          <w:szCs w:val="22"/>
        </w:rPr>
        <w:t>Adalet, saadet (mutluluk), akıl ve kanaat</w:t>
      </w:r>
      <w:r w:rsidRPr="00FB4CB2">
        <w:rPr>
          <w:rFonts w:asciiTheme="minorHAnsi" w:hAnsiTheme="minorHAnsi" w:cstheme="minorHAnsi"/>
          <w:sz w:val="22"/>
          <w:szCs w:val="22"/>
        </w:rPr>
        <w:t xml:space="preserve">. Eserde 6645 öğüt yer alır. </w:t>
      </w:r>
    </w:p>
    <w:p w:rsidR="00FB4CB2" w:rsidRPr="00FB4CB2" w:rsidRDefault="00FB4CB2" w:rsidP="00FB4CB2">
      <w:pPr>
        <w:pStyle w:val="NormalWeb"/>
        <w:numPr>
          <w:ilvl w:val="1"/>
          <w:numId w:val="20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sz w:val="22"/>
          <w:szCs w:val="22"/>
        </w:rPr>
        <w:t xml:space="preserve">Türklerin kadim "kut" anlayışını ve adil yönetim sistemini dünyaya tanıtmıştır. </w:t>
      </w:r>
    </w:p>
    <w:p w:rsidR="00FB4CB2" w:rsidRPr="00FB4CB2" w:rsidRDefault="00FB4CB2" w:rsidP="00FB4CB2">
      <w:pPr>
        <w:pStyle w:val="Balk4"/>
        <w:rPr>
          <w:rFonts w:asciiTheme="minorHAnsi" w:hAnsiTheme="minorHAnsi" w:cstheme="minorHAnsi"/>
        </w:rPr>
      </w:pPr>
      <w:r w:rsidRPr="00FB4CB2">
        <w:rPr>
          <w:rFonts w:asciiTheme="minorHAnsi" w:hAnsiTheme="minorHAnsi" w:cstheme="minorHAnsi"/>
        </w:rPr>
        <w:t>B) Ahmed Yesevi (1093 - 1166)</w:t>
      </w:r>
    </w:p>
    <w:p w:rsidR="00FB4CB2" w:rsidRPr="00FB4CB2" w:rsidRDefault="00FB4CB2" w:rsidP="00FB4CB2">
      <w:pPr>
        <w:pStyle w:val="NormalWeb"/>
        <w:numPr>
          <w:ilvl w:val="0"/>
          <w:numId w:val="21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b/>
          <w:bCs/>
          <w:sz w:val="22"/>
          <w:szCs w:val="22"/>
        </w:rPr>
        <w:t>Doğum / Vefat Yeri:</w:t>
      </w:r>
      <w:r w:rsidRPr="00FB4CB2">
        <w:rPr>
          <w:rFonts w:asciiTheme="minorHAnsi" w:hAnsiTheme="minorHAnsi" w:cstheme="minorHAnsi"/>
          <w:sz w:val="22"/>
          <w:szCs w:val="22"/>
        </w:rPr>
        <w:t xml:space="preserve"> Batı Türkistan - Çimkent (Sayram kasabası) / Yesi. </w:t>
      </w:r>
    </w:p>
    <w:p w:rsidR="00FB4CB2" w:rsidRPr="00FB4CB2" w:rsidRDefault="00FB4CB2" w:rsidP="00FB4CB2">
      <w:pPr>
        <w:pStyle w:val="NormalWeb"/>
        <w:numPr>
          <w:ilvl w:val="0"/>
          <w:numId w:val="21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b/>
          <w:bCs/>
          <w:sz w:val="22"/>
          <w:szCs w:val="22"/>
        </w:rPr>
        <w:t>Unvanı:</w:t>
      </w:r>
      <w:r w:rsidRPr="00FB4CB2">
        <w:rPr>
          <w:rFonts w:asciiTheme="minorHAnsi" w:hAnsiTheme="minorHAnsi" w:cstheme="minorHAnsi"/>
          <w:sz w:val="22"/>
          <w:szCs w:val="22"/>
        </w:rPr>
        <w:t xml:space="preserve"> Pîr-i Türkistan. </w:t>
      </w:r>
    </w:p>
    <w:p w:rsidR="00FB4CB2" w:rsidRPr="00FB4CB2" w:rsidRDefault="00FB4CB2" w:rsidP="00FB4CB2">
      <w:pPr>
        <w:pStyle w:val="NormalWeb"/>
        <w:numPr>
          <w:ilvl w:val="0"/>
          <w:numId w:val="21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b/>
          <w:bCs/>
          <w:sz w:val="22"/>
          <w:szCs w:val="22"/>
        </w:rPr>
        <w:t>En Önemli Eseri:</w:t>
      </w:r>
      <w:r w:rsidRPr="00FB4CB2">
        <w:rPr>
          <w:rFonts w:asciiTheme="minorHAnsi" w:hAnsiTheme="minorHAnsi" w:cstheme="minorHAnsi"/>
          <w:sz w:val="22"/>
          <w:szCs w:val="22"/>
        </w:rPr>
        <w:t xml:space="preserve"> </w:t>
      </w:r>
      <w:r w:rsidRPr="00FB4CB2">
        <w:rPr>
          <w:rFonts w:asciiTheme="minorHAnsi" w:hAnsiTheme="minorHAnsi" w:cstheme="minorHAnsi"/>
          <w:b/>
          <w:bCs/>
          <w:sz w:val="22"/>
          <w:szCs w:val="22"/>
        </w:rPr>
        <w:t>Divan-ı Hikmet</w:t>
      </w:r>
      <w:r w:rsidRPr="00FB4CB2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FB4CB2" w:rsidRPr="00FB4CB2" w:rsidRDefault="00FB4CB2" w:rsidP="00FB4CB2">
      <w:pPr>
        <w:pStyle w:val="NormalWeb"/>
        <w:numPr>
          <w:ilvl w:val="0"/>
          <w:numId w:val="21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b/>
          <w:bCs/>
          <w:sz w:val="22"/>
          <w:szCs w:val="22"/>
        </w:rPr>
        <w:t>Öğretileri ve Tarihî Önemi:</w:t>
      </w:r>
    </w:p>
    <w:p w:rsidR="00FB4CB2" w:rsidRPr="00FB4CB2" w:rsidRDefault="00FB4CB2" w:rsidP="00FB4CB2">
      <w:pPr>
        <w:pStyle w:val="NormalWeb"/>
        <w:numPr>
          <w:ilvl w:val="1"/>
          <w:numId w:val="21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sz w:val="22"/>
          <w:szCs w:val="22"/>
        </w:rPr>
        <w:t xml:space="preserve">Arapça ve Farsçanın yaygın olduğu bir dönemde eserini halkın anlayabileceği </w:t>
      </w:r>
      <w:r w:rsidRPr="00FB4CB2">
        <w:rPr>
          <w:rFonts w:asciiTheme="minorHAnsi" w:hAnsiTheme="minorHAnsi" w:cstheme="minorHAnsi"/>
          <w:b/>
          <w:bCs/>
          <w:sz w:val="22"/>
          <w:szCs w:val="22"/>
        </w:rPr>
        <w:t>sade ve duru bir Türkçe</w:t>
      </w:r>
      <w:r w:rsidRPr="00FB4CB2">
        <w:rPr>
          <w:rFonts w:asciiTheme="minorHAnsi" w:hAnsiTheme="minorHAnsi" w:cstheme="minorHAnsi"/>
          <w:sz w:val="22"/>
          <w:szCs w:val="22"/>
        </w:rPr>
        <w:t xml:space="preserve"> ile yazmıştır. </w:t>
      </w:r>
    </w:p>
    <w:p w:rsidR="00FB4CB2" w:rsidRPr="00FB4CB2" w:rsidRDefault="00FB4CB2" w:rsidP="00FB4CB2">
      <w:pPr>
        <w:pStyle w:val="NormalWeb"/>
        <w:numPr>
          <w:ilvl w:val="1"/>
          <w:numId w:val="21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sz w:val="22"/>
          <w:szCs w:val="22"/>
        </w:rPr>
        <w:t xml:space="preserve">Yusuf el-Hemedânî’den ders almış; İslamiyet'in özünü Türk gelenek ve görenekleriyle kaynaştırmıştır. </w:t>
      </w:r>
    </w:p>
    <w:p w:rsidR="00FB4CB2" w:rsidRPr="00FB4CB2" w:rsidRDefault="00FB4CB2" w:rsidP="00FB4CB2">
      <w:pPr>
        <w:pStyle w:val="NormalWeb"/>
        <w:numPr>
          <w:ilvl w:val="1"/>
          <w:numId w:val="21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sz w:val="22"/>
          <w:szCs w:val="22"/>
        </w:rPr>
        <w:t xml:space="preserve">Yesi'deki dergâhında yetiştirdiği dervişleri ve talebelerini (Horasan Erenleri) Anadolu'ya göndermiştir. </w:t>
      </w:r>
    </w:p>
    <w:p w:rsidR="00FB4CB2" w:rsidRPr="00FB4CB2" w:rsidRDefault="00FB4CB2" w:rsidP="00FB4CB2">
      <w:pPr>
        <w:pStyle w:val="NormalWeb"/>
        <w:numPr>
          <w:ilvl w:val="1"/>
          <w:numId w:val="21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sz w:val="22"/>
          <w:szCs w:val="22"/>
        </w:rPr>
        <w:t xml:space="preserve">Bu öğrenciler sayesinde Anadolu’nun </w:t>
      </w:r>
      <w:r w:rsidRPr="00FB4CB2">
        <w:rPr>
          <w:rFonts w:asciiTheme="minorHAnsi" w:hAnsiTheme="minorHAnsi" w:cstheme="minorHAnsi"/>
          <w:b/>
          <w:bCs/>
          <w:sz w:val="22"/>
          <w:szCs w:val="22"/>
        </w:rPr>
        <w:t>Türkleşmesine, İslamlaşmasına ve vatan hâline gelmesine</w:t>
      </w:r>
      <w:r w:rsidRPr="00FB4CB2">
        <w:rPr>
          <w:rFonts w:asciiTheme="minorHAnsi" w:hAnsiTheme="minorHAnsi" w:cstheme="minorHAnsi"/>
          <w:sz w:val="22"/>
          <w:szCs w:val="22"/>
        </w:rPr>
        <w:t xml:space="preserve"> doğrudan zemin hazırlamıştır. </w:t>
      </w:r>
    </w:p>
    <w:p w:rsidR="00FB4CB2" w:rsidRPr="00FB4CB2" w:rsidRDefault="00FB4CB2" w:rsidP="00FB4CB2">
      <w:pPr>
        <w:pStyle w:val="NormalWeb"/>
        <w:numPr>
          <w:ilvl w:val="1"/>
          <w:numId w:val="21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sz w:val="22"/>
          <w:szCs w:val="22"/>
        </w:rPr>
        <w:t xml:space="preserve">Temel değeri: </w:t>
      </w:r>
      <w:r w:rsidRPr="00FB4CB2">
        <w:rPr>
          <w:rFonts w:asciiTheme="minorHAnsi" w:hAnsiTheme="minorHAnsi" w:cstheme="minorHAnsi"/>
          <w:b/>
          <w:bCs/>
          <w:sz w:val="22"/>
          <w:szCs w:val="22"/>
        </w:rPr>
        <w:t>Erdem, karşılıksız iyilik, cömertlik ve sevgi</w:t>
      </w:r>
      <w:r w:rsidRPr="00FB4CB2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FB4CB2" w:rsidRPr="00FB4CB2" w:rsidRDefault="00FB4CB2" w:rsidP="00FB4CB2">
      <w:pPr>
        <w:pStyle w:val="Balk4"/>
        <w:rPr>
          <w:rFonts w:asciiTheme="minorHAnsi" w:hAnsiTheme="minorHAnsi" w:cstheme="minorHAnsi"/>
        </w:rPr>
      </w:pPr>
      <w:r w:rsidRPr="00FB4CB2">
        <w:rPr>
          <w:rFonts w:asciiTheme="minorHAnsi" w:hAnsiTheme="minorHAnsi" w:cstheme="minorHAnsi"/>
        </w:rPr>
        <w:t>C) Ahi Evran (1171 - 1261)</w:t>
      </w:r>
    </w:p>
    <w:p w:rsidR="00FB4CB2" w:rsidRPr="00FB4CB2" w:rsidRDefault="00FB4CB2" w:rsidP="00FB4CB2">
      <w:pPr>
        <w:pStyle w:val="NormalWeb"/>
        <w:numPr>
          <w:ilvl w:val="0"/>
          <w:numId w:val="22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b/>
          <w:bCs/>
          <w:sz w:val="22"/>
          <w:szCs w:val="22"/>
        </w:rPr>
        <w:t>Doğum / Vefat Yeri:</w:t>
      </w:r>
      <w:r w:rsidRPr="00FB4CB2">
        <w:rPr>
          <w:rFonts w:asciiTheme="minorHAnsi" w:hAnsiTheme="minorHAnsi" w:cstheme="minorHAnsi"/>
          <w:sz w:val="22"/>
          <w:szCs w:val="22"/>
        </w:rPr>
        <w:t xml:space="preserve"> İran - Hoy kenti / Kırşehir. Asıl adı Mahmut'tur. </w:t>
      </w:r>
    </w:p>
    <w:p w:rsidR="00FB4CB2" w:rsidRPr="00FB4CB2" w:rsidRDefault="00FB4CB2" w:rsidP="00FB4CB2">
      <w:pPr>
        <w:pStyle w:val="NormalWeb"/>
        <w:numPr>
          <w:ilvl w:val="0"/>
          <w:numId w:val="22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b/>
          <w:bCs/>
          <w:sz w:val="22"/>
          <w:szCs w:val="22"/>
        </w:rPr>
        <w:t>Mesleği:</w:t>
      </w:r>
      <w:r w:rsidRPr="00FB4CB2">
        <w:rPr>
          <w:rFonts w:asciiTheme="minorHAnsi" w:hAnsiTheme="minorHAnsi" w:cstheme="minorHAnsi"/>
          <w:sz w:val="22"/>
          <w:szCs w:val="22"/>
        </w:rPr>
        <w:t xml:space="preserve"> Tabaklık (Deri işleme ustası) ve demircilik. </w:t>
      </w:r>
    </w:p>
    <w:p w:rsidR="00FB4CB2" w:rsidRPr="00FB4CB2" w:rsidRDefault="00FB4CB2" w:rsidP="00FB4CB2">
      <w:pPr>
        <w:pStyle w:val="NormalWeb"/>
        <w:numPr>
          <w:ilvl w:val="0"/>
          <w:numId w:val="22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b/>
          <w:bCs/>
          <w:sz w:val="22"/>
          <w:szCs w:val="22"/>
        </w:rPr>
        <w:t>En Büyük Hizmeti:</w:t>
      </w:r>
      <w:r w:rsidRPr="00FB4CB2">
        <w:rPr>
          <w:rFonts w:asciiTheme="minorHAnsi" w:hAnsiTheme="minorHAnsi" w:cstheme="minorHAnsi"/>
          <w:sz w:val="22"/>
          <w:szCs w:val="22"/>
        </w:rPr>
        <w:t xml:space="preserve"> </w:t>
      </w:r>
      <w:r w:rsidRPr="00FB4CB2">
        <w:rPr>
          <w:rFonts w:asciiTheme="minorHAnsi" w:hAnsiTheme="minorHAnsi" w:cstheme="minorHAnsi"/>
          <w:b/>
          <w:bCs/>
          <w:sz w:val="22"/>
          <w:szCs w:val="22"/>
        </w:rPr>
        <w:t>Ahilik Teşkilatı</w:t>
      </w:r>
      <w:r w:rsidRPr="00FB4CB2">
        <w:rPr>
          <w:rFonts w:asciiTheme="minorHAnsi" w:hAnsiTheme="minorHAnsi" w:cstheme="minorHAnsi"/>
          <w:sz w:val="22"/>
          <w:szCs w:val="22"/>
        </w:rPr>
        <w:t xml:space="preserve">'nın kurucusudur. </w:t>
      </w:r>
    </w:p>
    <w:p w:rsidR="00FB4CB2" w:rsidRPr="00FB4CB2" w:rsidRDefault="00FB4CB2" w:rsidP="00FB4CB2">
      <w:pPr>
        <w:pStyle w:val="NormalWeb"/>
        <w:numPr>
          <w:ilvl w:val="0"/>
          <w:numId w:val="22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b/>
          <w:bCs/>
          <w:sz w:val="22"/>
          <w:szCs w:val="22"/>
        </w:rPr>
        <w:t>Ahilik Teşkilatı ve Değerleri:</w:t>
      </w:r>
    </w:p>
    <w:p w:rsidR="00FB4CB2" w:rsidRPr="00FB4CB2" w:rsidRDefault="00FB4CB2" w:rsidP="00FB4CB2">
      <w:pPr>
        <w:pStyle w:val="NormalWeb"/>
        <w:numPr>
          <w:ilvl w:val="1"/>
          <w:numId w:val="22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sz w:val="22"/>
          <w:szCs w:val="22"/>
        </w:rPr>
        <w:t xml:space="preserve">Kayseri, Konya, Denizli ve Kırşehir gibi merkezlerde esnaf ve zanaatkârları teşkilatlandırmıştır. </w:t>
      </w:r>
    </w:p>
    <w:p w:rsidR="00FB4CB2" w:rsidRPr="00FB4CB2" w:rsidRDefault="00FB4CB2" w:rsidP="00FB4CB2">
      <w:pPr>
        <w:pStyle w:val="NormalWeb"/>
        <w:numPr>
          <w:ilvl w:val="1"/>
          <w:numId w:val="22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sz w:val="22"/>
          <w:szCs w:val="22"/>
        </w:rPr>
        <w:lastRenderedPageBreak/>
        <w:t xml:space="preserve">Esnaflıkta yalnızca mesleki beceriyi (ustalık, kalfalık, çıraklık) değil, </w:t>
      </w:r>
      <w:r w:rsidRPr="00FB4CB2">
        <w:rPr>
          <w:rFonts w:asciiTheme="minorHAnsi" w:hAnsiTheme="minorHAnsi" w:cstheme="minorHAnsi"/>
          <w:b/>
          <w:bCs/>
          <w:sz w:val="22"/>
          <w:szCs w:val="22"/>
        </w:rPr>
        <w:t>ahlak, dürüstlük, güven ve tüketici hakkını korumayı</w:t>
      </w:r>
      <w:r w:rsidRPr="00FB4CB2">
        <w:rPr>
          <w:rFonts w:asciiTheme="minorHAnsi" w:hAnsiTheme="minorHAnsi" w:cstheme="minorHAnsi"/>
          <w:sz w:val="22"/>
          <w:szCs w:val="22"/>
        </w:rPr>
        <w:t xml:space="preserve"> zorunlu kılmıştır. </w:t>
      </w:r>
    </w:p>
    <w:p w:rsidR="00FB4CB2" w:rsidRPr="00FB4CB2" w:rsidRDefault="00FB4CB2" w:rsidP="00FB4CB2">
      <w:pPr>
        <w:pStyle w:val="NormalWeb"/>
        <w:numPr>
          <w:ilvl w:val="1"/>
          <w:numId w:val="22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sz w:val="22"/>
          <w:szCs w:val="22"/>
        </w:rPr>
        <w:t xml:space="preserve">Moğol istilası döneminde halkın ekonomik ve sosyal açıdan ayakta kalmasını, yerli üretimin güçlenmesini sağlamıştır. </w:t>
      </w:r>
    </w:p>
    <w:p w:rsidR="00FB4CB2" w:rsidRPr="00FB4CB2" w:rsidRDefault="00FB4CB2" w:rsidP="00FB4CB2">
      <w:pPr>
        <w:pStyle w:val="NormalWeb"/>
        <w:numPr>
          <w:ilvl w:val="1"/>
          <w:numId w:val="22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sz w:val="22"/>
          <w:szCs w:val="22"/>
        </w:rPr>
        <w:t xml:space="preserve">"Komşusu açken tok yatmama" prensibiyle esnaf sandıkları kurup yoksullara destek olmuştur. </w:t>
      </w:r>
    </w:p>
    <w:p w:rsidR="00FB4CB2" w:rsidRPr="00FB4CB2" w:rsidRDefault="00FB4CB2" w:rsidP="00FB4CB2">
      <w:pPr>
        <w:pStyle w:val="NormalWeb"/>
        <w:numPr>
          <w:ilvl w:val="1"/>
          <w:numId w:val="22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sz w:val="22"/>
          <w:szCs w:val="22"/>
        </w:rPr>
        <w:t xml:space="preserve">Eşi Fatma Bacı öncülüğünde dünyanın ilk kadın teşkilatlanması olan </w:t>
      </w:r>
      <w:r w:rsidRPr="00FB4CB2">
        <w:rPr>
          <w:rFonts w:asciiTheme="minorHAnsi" w:hAnsiTheme="minorHAnsi" w:cstheme="minorHAnsi"/>
          <w:b/>
          <w:bCs/>
          <w:sz w:val="22"/>
          <w:szCs w:val="22"/>
        </w:rPr>
        <w:t>Bâcıyân-ı Rûm (Anadolu Kadınlar Birliği)</w:t>
      </w:r>
      <w:r w:rsidRPr="00FB4CB2">
        <w:rPr>
          <w:rFonts w:asciiTheme="minorHAnsi" w:hAnsiTheme="minorHAnsi" w:cstheme="minorHAnsi"/>
          <w:sz w:val="22"/>
          <w:szCs w:val="22"/>
        </w:rPr>
        <w:t xml:space="preserve"> hareketine de ilham vermiştir.</w:t>
      </w:r>
    </w:p>
    <w:p w:rsidR="00FB4CB2" w:rsidRPr="00FB4CB2" w:rsidRDefault="00FB4CB2" w:rsidP="00FB4CB2">
      <w:pPr>
        <w:pStyle w:val="NormalWeb"/>
        <w:numPr>
          <w:ilvl w:val="1"/>
          <w:numId w:val="22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sz w:val="22"/>
          <w:szCs w:val="22"/>
        </w:rPr>
        <w:t xml:space="preserve">UNESCO, 2021 yılını </w:t>
      </w:r>
      <w:r w:rsidRPr="00FB4CB2">
        <w:rPr>
          <w:rFonts w:asciiTheme="minorHAnsi" w:hAnsiTheme="minorHAnsi" w:cstheme="minorHAnsi"/>
          <w:b/>
          <w:bCs/>
          <w:sz w:val="22"/>
          <w:szCs w:val="22"/>
        </w:rPr>
        <w:t>"Ahi Evran'ı Anma Yılı"</w:t>
      </w:r>
      <w:r w:rsidRPr="00FB4CB2">
        <w:rPr>
          <w:rFonts w:asciiTheme="minorHAnsi" w:hAnsiTheme="minorHAnsi" w:cstheme="minorHAnsi"/>
          <w:sz w:val="22"/>
          <w:szCs w:val="22"/>
        </w:rPr>
        <w:t xml:space="preserve"> ilan etmiştir. </w:t>
      </w:r>
    </w:p>
    <w:p w:rsidR="00FB4CB2" w:rsidRPr="00FB4CB2" w:rsidRDefault="00FB4CB2" w:rsidP="00FB4CB2">
      <w:pPr>
        <w:pStyle w:val="Balk4"/>
        <w:rPr>
          <w:rFonts w:asciiTheme="minorHAnsi" w:hAnsiTheme="minorHAnsi" w:cstheme="minorHAnsi"/>
        </w:rPr>
      </w:pPr>
      <w:r w:rsidRPr="00FB4CB2">
        <w:rPr>
          <w:rFonts w:asciiTheme="minorHAnsi" w:hAnsiTheme="minorHAnsi" w:cstheme="minorHAnsi"/>
        </w:rPr>
        <w:t>D) Mevlana Celaleddin Rumi (1207 - 1273)</w:t>
      </w:r>
    </w:p>
    <w:p w:rsidR="00FB4CB2" w:rsidRPr="00FB4CB2" w:rsidRDefault="00FB4CB2" w:rsidP="00FB4CB2">
      <w:pPr>
        <w:pStyle w:val="NormalWeb"/>
        <w:numPr>
          <w:ilvl w:val="0"/>
          <w:numId w:val="23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b/>
          <w:bCs/>
          <w:sz w:val="22"/>
          <w:szCs w:val="22"/>
        </w:rPr>
        <w:t>Doğum / Vefat Yeri:</w:t>
      </w:r>
      <w:r w:rsidRPr="00FB4CB2">
        <w:rPr>
          <w:rFonts w:asciiTheme="minorHAnsi" w:hAnsiTheme="minorHAnsi" w:cstheme="minorHAnsi"/>
          <w:sz w:val="22"/>
          <w:szCs w:val="22"/>
        </w:rPr>
        <w:t xml:space="preserve"> Belh (Afganistan) / Konya. </w:t>
      </w:r>
    </w:p>
    <w:p w:rsidR="00FB4CB2" w:rsidRPr="00FB4CB2" w:rsidRDefault="00FB4CB2" w:rsidP="00FB4CB2">
      <w:pPr>
        <w:pStyle w:val="NormalWeb"/>
        <w:numPr>
          <w:ilvl w:val="0"/>
          <w:numId w:val="23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b/>
          <w:bCs/>
          <w:sz w:val="22"/>
          <w:szCs w:val="22"/>
        </w:rPr>
        <w:t>Eserleri:</w:t>
      </w:r>
      <w:r w:rsidRPr="00FB4CB2">
        <w:rPr>
          <w:rFonts w:asciiTheme="minorHAnsi" w:hAnsiTheme="minorHAnsi" w:cstheme="minorHAnsi"/>
          <w:sz w:val="22"/>
          <w:szCs w:val="22"/>
        </w:rPr>
        <w:t xml:space="preserve"> </w:t>
      </w:r>
      <w:r w:rsidRPr="00FB4CB2">
        <w:rPr>
          <w:rFonts w:asciiTheme="minorHAnsi" w:hAnsiTheme="minorHAnsi" w:cstheme="minorHAnsi"/>
          <w:b/>
          <w:bCs/>
          <w:sz w:val="22"/>
          <w:szCs w:val="22"/>
        </w:rPr>
        <w:t>Mesnevi</w:t>
      </w:r>
      <w:r w:rsidRPr="00FB4CB2">
        <w:rPr>
          <w:rFonts w:asciiTheme="minorHAnsi" w:hAnsiTheme="minorHAnsi" w:cstheme="minorHAnsi"/>
          <w:sz w:val="22"/>
          <w:szCs w:val="22"/>
        </w:rPr>
        <w:t xml:space="preserve"> (6 ciltlik başyapıtı), </w:t>
      </w:r>
      <w:r w:rsidRPr="00FB4CB2">
        <w:rPr>
          <w:rFonts w:asciiTheme="minorHAnsi" w:hAnsiTheme="minorHAnsi" w:cstheme="minorHAnsi"/>
          <w:b/>
          <w:bCs/>
          <w:sz w:val="22"/>
          <w:szCs w:val="22"/>
        </w:rPr>
        <w:t>Mecâlis-i Seb'a</w:t>
      </w:r>
      <w:r w:rsidRPr="00FB4CB2">
        <w:rPr>
          <w:rFonts w:asciiTheme="minorHAnsi" w:hAnsiTheme="minorHAnsi" w:cstheme="minorHAnsi"/>
          <w:sz w:val="22"/>
          <w:szCs w:val="22"/>
        </w:rPr>
        <w:t xml:space="preserve">, </w:t>
      </w:r>
      <w:r w:rsidRPr="00FB4CB2">
        <w:rPr>
          <w:rFonts w:asciiTheme="minorHAnsi" w:hAnsiTheme="minorHAnsi" w:cstheme="minorHAnsi"/>
          <w:b/>
          <w:bCs/>
          <w:sz w:val="22"/>
          <w:szCs w:val="22"/>
        </w:rPr>
        <w:t>Mektûbât</w:t>
      </w:r>
      <w:r w:rsidRPr="00FB4CB2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FB4CB2" w:rsidRPr="00FB4CB2" w:rsidRDefault="00FB4CB2" w:rsidP="00FB4CB2">
      <w:pPr>
        <w:pStyle w:val="NormalWeb"/>
        <w:numPr>
          <w:ilvl w:val="0"/>
          <w:numId w:val="23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b/>
          <w:bCs/>
          <w:sz w:val="22"/>
          <w:szCs w:val="22"/>
        </w:rPr>
        <w:t>Öğretileri ve Evrensel Mesajı:</w:t>
      </w:r>
    </w:p>
    <w:p w:rsidR="00FB4CB2" w:rsidRPr="00FB4CB2" w:rsidRDefault="00FB4CB2" w:rsidP="00FB4CB2">
      <w:pPr>
        <w:pStyle w:val="NormalWeb"/>
        <w:numPr>
          <w:ilvl w:val="1"/>
          <w:numId w:val="23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sz w:val="22"/>
          <w:szCs w:val="22"/>
        </w:rPr>
        <w:t xml:space="preserve">İplikçi Medresesi'nde müderrislik yapmış; Şems-i Tebrizi ile tanıştıktan sonra tasavvufi derinliği tüm dünyaya yayılmıştır. </w:t>
      </w:r>
    </w:p>
    <w:p w:rsidR="00FB4CB2" w:rsidRPr="00FB4CB2" w:rsidRDefault="00FB4CB2" w:rsidP="00FB4CB2">
      <w:pPr>
        <w:pStyle w:val="NormalWeb"/>
        <w:numPr>
          <w:ilvl w:val="1"/>
          <w:numId w:val="23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i/>
          <w:iCs/>
          <w:sz w:val="22"/>
          <w:szCs w:val="22"/>
        </w:rPr>
        <w:t>"Gel, ne olursan ol yine gel"</w:t>
      </w:r>
      <w:r w:rsidRPr="00FB4CB2">
        <w:rPr>
          <w:rFonts w:asciiTheme="minorHAnsi" w:hAnsiTheme="minorHAnsi" w:cstheme="minorHAnsi"/>
          <w:sz w:val="22"/>
          <w:szCs w:val="22"/>
        </w:rPr>
        <w:t xml:space="preserve"> çağrısıyla din, dil, ırk ayrımı gözetmeksizin tüm insanlığı hakikate, sevgiye ve hoşgörüye çağırmıştır. </w:t>
      </w:r>
    </w:p>
    <w:p w:rsidR="00FB4CB2" w:rsidRPr="00FB4CB2" w:rsidRDefault="00FB4CB2" w:rsidP="00FB4CB2">
      <w:pPr>
        <w:pStyle w:val="NormalWeb"/>
        <w:numPr>
          <w:ilvl w:val="1"/>
          <w:numId w:val="23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i/>
          <w:iCs/>
          <w:sz w:val="22"/>
          <w:szCs w:val="22"/>
        </w:rPr>
        <w:t>"Dün dünde kaldı cancağızım, bugün yeni şeyler söylemek lazım"</w:t>
      </w:r>
      <w:r w:rsidRPr="00FB4CB2">
        <w:rPr>
          <w:rFonts w:asciiTheme="minorHAnsi" w:hAnsiTheme="minorHAnsi" w:cstheme="minorHAnsi"/>
          <w:sz w:val="22"/>
          <w:szCs w:val="22"/>
        </w:rPr>
        <w:t xml:space="preserve"> sözüyle gelişime, yeniliğe ve umuda kapı aralamıştır. </w:t>
      </w:r>
    </w:p>
    <w:p w:rsidR="00FB4CB2" w:rsidRPr="00FB4CB2" w:rsidRDefault="00FB4CB2" w:rsidP="00FB4CB2">
      <w:pPr>
        <w:pStyle w:val="NormalWeb"/>
        <w:numPr>
          <w:ilvl w:val="1"/>
          <w:numId w:val="23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sz w:val="22"/>
          <w:szCs w:val="22"/>
        </w:rPr>
        <w:t xml:space="preserve">Ölüm gecesini Allah'a kavuşma anı gördüğü için </w:t>
      </w:r>
      <w:r w:rsidRPr="00FB4CB2">
        <w:rPr>
          <w:rFonts w:asciiTheme="minorHAnsi" w:hAnsiTheme="minorHAnsi" w:cstheme="minorHAnsi"/>
          <w:b/>
          <w:bCs/>
          <w:sz w:val="22"/>
          <w:szCs w:val="22"/>
        </w:rPr>
        <w:t>"Şeb-i Arûs" (Düğün Gecesi)</w:t>
      </w:r>
      <w:r w:rsidRPr="00FB4CB2">
        <w:rPr>
          <w:rFonts w:asciiTheme="minorHAnsi" w:hAnsiTheme="minorHAnsi" w:cstheme="minorHAnsi"/>
          <w:sz w:val="22"/>
          <w:szCs w:val="22"/>
        </w:rPr>
        <w:t xml:space="preserve"> olarak adlandırmıştır. Her yıl 17 Aralık'ta anılır. </w:t>
      </w:r>
    </w:p>
    <w:p w:rsidR="00FB4CB2" w:rsidRPr="00FB4CB2" w:rsidRDefault="00FB4CB2" w:rsidP="00FB4CB2">
      <w:pPr>
        <w:pStyle w:val="NormalWeb"/>
        <w:numPr>
          <w:ilvl w:val="1"/>
          <w:numId w:val="23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sz w:val="22"/>
          <w:szCs w:val="22"/>
        </w:rPr>
        <w:t xml:space="preserve">Kusurları büyütmeyip örtmeyi, affetmeyi, tevazu ve alçakgönüllülüğü öğütlemiştir. </w:t>
      </w:r>
    </w:p>
    <w:p w:rsidR="00FB4CB2" w:rsidRPr="00FB4CB2" w:rsidRDefault="00FB4CB2" w:rsidP="00FB4CB2">
      <w:pPr>
        <w:pStyle w:val="NormalWeb"/>
        <w:numPr>
          <w:ilvl w:val="1"/>
          <w:numId w:val="23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sz w:val="22"/>
          <w:szCs w:val="22"/>
        </w:rPr>
        <w:t xml:space="preserve">UNESCO, 2007 yılını </w:t>
      </w:r>
      <w:r w:rsidRPr="00FB4CB2">
        <w:rPr>
          <w:rFonts w:asciiTheme="minorHAnsi" w:hAnsiTheme="minorHAnsi" w:cstheme="minorHAnsi"/>
          <w:b/>
          <w:bCs/>
          <w:sz w:val="22"/>
          <w:szCs w:val="22"/>
        </w:rPr>
        <w:t>"Mevlana Yılı"</w:t>
      </w:r>
      <w:r w:rsidRPr="00FB4CB2">
        <w:rPr>
          <w:rFonts w:asciiTheme="minorHAnsi" w:hAnsiTheme="minorHAnsi" w:cstheme="minorHAnsi"/>
          <w:sz w:val="22"/>
          <w:szCs w:val="22"/>
        </w:rPr>
        <w:t xml:space="preserve"> kabul etmiştir. </w:t>
      </w:r>
    </w:p>
    <w:p w:rsidR="00FB4CB2" w:rsidRPr="00FB4CB2" w:rsidRDefault="00FB4CB2" w:rsidP="00FB4CB2">
      <w:pPr>
        <w:pStyle w:val="Balk4"/>
        <w:rPr>
          <w:rFonts w:asciiTheme="minorHAnsi" w:hAnsiTheme="minorHAnsi" w:cstheme="minorHAnsi"/>
        </w:rPr>
      </w:pPr>
      <w:r w:rsidRPr="00FB4CB2">
        <w:rPr>
          <w:rFonts w:asciiTheme="minorHAnsi" w:hAnsiTheme="minorHAnsi" w:cstheme="minorHAnsi"/>
        </w:rPr>
        <w:t>E) Yunus Emre (1238 - 1320)</w:t>
      </w:r>
    </w:p>
    <w:p w:rsidR="00FB4CB2" w:rsidRPr="00FB4CB2" w:rsidRDefault="00FB4CB2" w:rsidP="00FB4CB2">
      <w:pPr>
        <w:pStyle w:val="NormalWeb"/>
        <w:numPr>
          <w:ilvl w:val="0"/>
          <w:numId w:val="24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b/>
          <w:bCs/>
          <w:sz w:val="22"/>
          <w:szCs w:val="22"/>
        </w:rPr>
        <w:t>Doğum / Vefat Yeri:</w:t>
      </w:r>
      <w:r w:rsidRPr="00FB4CB2">
        <w:rPr>
          <w:rFonts w:asciiTheme="minorHAnsi" w:hAnsiTheme="minorHAnsi" w:cstheme="minorHAnsi"/>
          <w:sz w:val="22"/>
          <w:szCs w:val="22"/>
        </w:rPr>
        <w:t xml:space="preserve"> Eskişehir - Mihalıççık (Sarıköy). </w:t>
      </w:r>
    </w:p>
    <w:p w:rsidR="00FB4CB2" w:rsidRPr="00FB4CB2" w:rsidRDefault="00FB4CB2" w:rsidP="00FB4CB2">
      <w:pPr>
        <w:pStyle w:val="NormalWeb"/>
        <w:numPr>
          <w:ilvl w:val="0"/>
          <w:numId w:val="24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b/>
          <w:bCs/>
          <w:sz w:val="22"/>
          <w:szCs w:val="22"/>
        </w:rPr>
        <w:t>Yetiştiği Yer:</w:t>
      </w:r>
      <w:r w:rsidRPr="00FB4CB2">
        <w:rPr>
          <w:rFonts w:asciiTheme="minorHAnsi" w:hAnsiTheme="minorHAnsi" w:cstheme="minorHAnsi"/>
          <w:sz w:val="22"/>
          <w:szCs w:val="22"/>
        </w:rPr>
        <w:t xml:space="preserve"> Taptuk Emre Dergâhı. </w:t>
      </w:r>
    </w:p>
    <w:p w:rsidR="00FB4CB2" w:rsidRPr="00FB4CB2" w:rsidRDefault="00FB4CB2" w:rsidP="00FB4CB2">
      <w:pPr>
        <w:pStyle w:val="NormalWeb"/>
        <w:numPr>
          <w:ilvl w:val="0"/>
          <w:numId w:val="24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b/>
          <w:bCs/>
          <w:sz w:val="22"/>
          <w:szCs w:val="22"/>
        </w:rPr>
        <w:t>Eserleri:</w:t>
      </w:r>
      <w:r w:rsidRPr="00FB4CB2">
        <w:rPr>
          <w:rFonts w:asciiTheme="minorHAnsi" w:hAnsiTheme="minorHAnsi" w:cstheme="minorHAnsi"/>
          <w:sz w:val="22"/>
          <w:szCs w:val="22"/>
        </w:rPr>
        <w:t xml:space="preserve"> </w:t>
      </w:r>
      <w:r w:rsidRPr="00FB4CB2">
        <w:rPr>
          <w:rFonts w:asciiTheme="minorHAnsi" w:hAnsiTheme="minorHAnsi" w:cstheme="minorHAnsi"/>
          <w:b/>
          <w:bCs/>
          <w:sz w:val="22"/>
          <w:szCs w:val="22"/>
        </w:rPr>
        <w:t>Risâletü'n-Nushiyye</w:t>
      </w:r>
      <w:r w:rsidRPr="00FB4CB2">
        <w:rPr>
          <w:rFonts w:asciiTheme="minorHAnsi" w:hAnsiTheme="minorHAnsi" w:cstheme="minorHAnsi"/>
          <w:sz w:val="22"/>
          <w:szCs w:val="22"/>
        </w:rPr>
        <w:t xml:space="preserve"> (Nasihatler Kitabı) ve </w:t>
      </w:r>
      <w:r w:rsidRPr="00FB4CB2">
        <w:rPr>
          <w:rFonts w:asciiTheme="minorHAnsi" w:hAnsiTheme="minorHAnsi" w:cstheme="minorHAnsi"/>
          <w:b/>
          <w:bCs/>
          <w:sz w:val="22"/>
          <w:szCs w:val="22"/>
        </w:rPr>
        <w:t>Dîvân</w:t>
      </w:r>
      <w:r w:rsidRPr="00FB4CB2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FB4CB2" w:rsidRPr="00FB4CB2" w:rsidRDefault="00FB4CB2" w:rsidP="00FB4CB2">
      <w:pPr>
        <w:pStyle w:val="NormalWeb"/>
        <w:numPr>
          <w:ilvl w:val="0"/>
          <w:numId w:val="24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b/>
          <w:bCs/>
          <w:sz w:val="22"/>
          <w:szCs w:val="22"/>
        </w:rPr>
        <w:t>Öğretileri ve Dilimize Katkısı:</w:t>
      </w:r>
    </w:p>
    <w:p w:rsidR="00FB4CB2" w:rsidRPr="00FB4CB2" w:rsidRDefault="00FB4CB2" w:rsidP="00FB4CB2">
      <w:pPr>
        <w:pStyle w:val="NormalWeb"/>
        <w:numPr>
          <w:ilvl w:val="1"/>
          <w:numId w:val="24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sz w:val="22"/>
          <w:szCs w:val="22"/>
        </w:rPr>
        <w:t xml:space="preserve">Türkiye Selçuklu Devleti'nin yıkılış ve beylikler dönemindeki iç karışıklıklar ve Moğol baskısı altında bunalan halka şiirleriyle umut, huzur ve moral kaynağı olmuştur. </w:t>
      </w:r>
    </w:p>
    <w:p w:rsidR="00FB4CB2" w:rsidRPr="00FB4CB2" w:rsidRDefault="00FB4CB2" w:rsidP="00FB4CB2">
      <w:pPr>
        <w:pStyle w:val="NormalWeb"/>
        <w:numPr>
          <w:ilvl w:val="1"/>
          <w:numId w:val="24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sz w:val="22"/>
          <w:szCs w:val="22"/>
        </w:rPr>
        <w:t xml:space="preserve">Türkçeyi arı, duru ve samimi bir halk diliyle kullanarak </w:t>
      </w:r>
      <w:r w:rsidRPr="00FB4CB2">
        <w:rPr>
          <w:rFonts w:asciiTheme="minorHAnsi" w:hAnsiTheme="minorHAnsi" w:cstheme="minorHAnsi"/>
          <w:b/>
          <w:bCs/>
          <w:sz w:val="22"/>
          <w:szCs w:val="22"/>
        </w:rPr>
        <w:t>Anadolu Türkçesinin edebiyat ve kültür dili hâline gelmesine</w:t>
      </w:r>
      <w:r w:rsidRPr="00FB4CB2">
        <w:rPr>
          <w:rFonts w:asciiTheme="minorHAnsi" w:hAnsiTheme="minorHAnsi" w:cstheme="minorHAnsi"/>
          <w:sz w:val="22"/>
          <w:szCs w:val="22"/>
        </w:rPr>
        <w:t xml:space="preserve"> öncülük etmiştir. </w:t>
      </w:r>
    </w:p>
    <w:p w:rsidR="00FB4CB2" w:rsidRPr="00FB4CB2" w:rsidRDefault="00FB4CB2" w:rsidP="00FB4CB2">
      <w:pPr>
        <w:pStyle w:val="NormalWeb"/>
        <w:numPr>
          <w:ilvl w:val="1"/>
          <w:numId w:val="24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i/>
          <w:iCs/>
          <w:sz w:val="22"/>
          <w:szCs w:val="22"/>
        </w:rPr>
        <w:t>"Ben gelmedim dava için / Benim işim sevi için / Dostun evi gönüllerdir / Gönüller yapmaya geldim"</w:t>
      </w:r>
      <w:r w:rsidRPr="00FB4CB2">
        <w:rPr>
          <w:rFonts w:asciiTheme="minorHAnsi" w:hAnsiTheme="minorHAnsi" w:cstheme="minorHAnsi"/>
          <w:sz w:val="22"/>
          <w:szCs w:val="22"/>
        </w:rPr>
        <w:t xml:space="preserve"> dizeleriyle davanın değil sevginin ve gönül kırmamanın peşinde olduğunu vurgulamıştır. </w:t>
      </w:r>
    </w:p>
    <w:p w:rsidR="00FB4CB2" w:rsidRPr="00FB4CB2" w:rsidRDefault="00FB4CB2" w:rsidP="00FB4CB2">
      <w:pPr>
        <w:pStyle w:val="NormalWeb"/>
        <w:numPr>
          <w:ilvl w:val="1"/>
          <w:numId w:val="24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sz w:val="22"/>
          <w:szCs w:val="22"/>
        </w:rPr>
        <w:t xml:space="preserve">UNESCO, 1991 yılını </w:t>
      </w:r>
      <w:r w:rsidRPr="00FB4CB2">
        <w:rPr>
          <w:rFonts w:asciiTheme="minorHAnsi" w:hAnsiTheme="minorHAnsi" w:cstheme="minorHAnsi"/>
          <w:b/>
          <w:bCs/>
          <w:sz w:val="22"/>
          <w:szCs w:val="22"/>
        </w:rPr>
        <w:t>"Yunus Emre Sevgi Yılı"</w:t>
      </w:r>
      <w:r w:rsidRPr="00FB4CB2">
        <w:rPr>
          <w:rFonts w:asciiTheme="minorHAnsi" w:hAnsiTheme="minorHAnsi" w:cstheme="minorHAnsi"/>
          <w:sz w:val="22"/>
          <w:szCs w:val="22"/>
        </w:rPr>
        <w:t xml:space="preserve"> olarak anmıştır. </w:t>
      </w:r>
    </w:p>
    <w:p w:rsidR="00FB4CB2" w:rsidRPr="00FB4CB2" w:rsidRDefault="00FB4CB2" w:rsidP="00FB4CB2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sz w:val="22"/>
          <w:szCs w:val="22"/>
        </w:rPr>
        <w:t>3. Bilgelerin Ortaya Koyduğu Değerler ve Günlük Hayat Karşılığı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322"/>
        <w:gridCol w:w="3443"/>
        <w:gridCol w:w="5091"/>
      </w:tblGrid>
      <w:tr w:rsidR="00FB4CB2" w:rsidRPr="00FB4CB2" w:rsidTr="00FB4C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FB4CB2" w:rsidRPr="00FB4CB2" w:rsidRDefault="00FB4CB2" w:rsidP="00FB4CB2">
            <w:pPr>
              <w:spacing w:after="480"/>
              <w:jc w:val="center"/>
              <w:rPr>
                <w:rFonts w:cstheme="minorHAnsi"/>
                <w:b w:val="0"/>
              </w:rPr>
            </w:pPr>
            <w:r>
              <w:rPr>
                <w:rStyle w:val="Gl"/>
                <w:rFonts w:cstheme="minorHAnsi"/>
                <w:b/>
              </w:rPr>
              <w:t>Şahsiyet</w:t>
            </w:r>
          </w:p>
        </w:tc>
        <w:tc>
          <w:tcPr>
            <w:tcW w:w="0" w:type="auto"/>
            <w:hideMark/>
          </w:tcPr>
          <w:p w:rsidR="00FB4CB2" w:rsidRPr="00FB4CB2" w:rsidRDefault="00FB4CB2" w:rsidP="00FB4CB2">
            <w:pPr>
              <w:spacing w:after="48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</w:rPr>
            </w:pPr>
            <w:r>
              <w:rPr>
                <w:rStyle w:val="Gl"/>
                <w:rFonts w:cstheme="minorHAnsi"/>
                <w:b/>
              </w:rPr>
              <w:t>Anahtar Değ</w:t>
            </w:r>
            <w:bookmarkStart w:id="0" w:name="_GoBack"/>
            <w:bookmarkEnd w:id="0"/>
            <w:r>
              <w:rPr>
                <w:rStyle w:val="Gl"/>
                <w:rFonts w:cstheme="minorHAnsi"/>
                <w:b/>
              </w:rPr>
              <w:t>erleri</w:t>
            </w:r>
          </w:p>
        </w:tc>
        <w:tc>
          <w:tcPr>
            <w:tcW w:w="0" w:type="auto"/>
            <w:hideMark/>
          </w:tcPr>
          <w:p w:rsidR="00FB4CB2" w:rsidRPr="00FB4CB2" w:rsidRDefault="00FB4CB2" w:rsidP="00FB4CB2">
            <w:pPr>
              <w:spacing w:after="48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</w:rPr>
            </w:pPr>
            <w:r w:rsidRPr="00FB4CB2">
              <w:rPr>
                <w:rStyle w:val="Gl"/>
                <w:rFonts w:cstheme="minorHAnsi"/>
                <w:b/>
              </w:rPr>
              <w:t>Günlük Yaşamdaki Yansıması</w:t>
            </w:r>
          </w:p>
        </w:tc>
      </w:tr>
      <w:tr w:rsidR="00FB4CB2" w:rsidRPr="00FB4CB2" w:rsidTr="00FB4C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FB4CB2" w:rsidRPr="00FB4CB2" w:rsidRDefault="00FB4CB2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FB4CB2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Yusuf Has Hacib</w:t>
            </w:r>
          </w:p>
        </w:tc>
        <w:tc>
          <w:tcPr>
            <w:tcW w:w="0" w:type="auto"/>
            <w:hideMark/>
          </w:tcPr>
          <w:p w:rsidR="00FB4CB2" w:rsidRPr="00FB4CB2" w:rsidRDefault="00FB4CB2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FB4CB2">
              <w:rPr>
                <w:rFonts w:asciiTheme="minorHAnsi" w:hAnsiTheme="minorHAnsi" w:cstheme="minorHAnsi"/>
                <w:sz w:val="22"/>
                <w:szCs w:val="22"/>
              </w:rPr>
              <w:t xml:space="preserve">Adalet, saadet, akıl, liyakat ve doğru yönetim. </w:t>
            </w:r>
          </w:p>
        </w:tc>
        <w:tc>
          <w:tcPr>
            <w:tcW w:w="0" w:type="auto"/>
            <w:hideMark/>
          </w:tcPr>
          <w:p w:rsidR="00FB4CB2" w:rsidRPr="00FB4CB2" w:rsidRDefault="00FB4CB2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FB4CB2">
              <w:rPr>
                <w:rFonts w:asciiTheme="minorHAnsi" w:hAnsiTheme="minorHAnsi" w:cstheme="minorHAnsi"/>
                <w:sz w:val="22"/>
                <w:szCs w:val="22"/>
              </w:rPr>
              <w:t xml:space="preserve">Kurallara uymak, yöneticilerin adil davranması, görev dağılımında ehil kişileri seçmek. </w:t>
            </w:r>
          </w:p>
        </w:tc>
      </w:tr>
      <w:tr w:rsidR="00FB4CB2" w:rsidRPr="00FB4CB2" w:rsidTr="00FB4CB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FB4CB2" w:rsidRPr="00FB4CB2" w:rsidRDefault="00FB4CB2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FB4CB2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Ahmed Yesevi</w:t>
            </w:r>
          </w:p>
        </w:tc>
        <w:tc>
          <w:tcPr>
            <w:tcW w:w="0" w:type="auto"/>
            <w:hideMark/>
          </w:tcPr>
          <w:p w:rsidR="00FB4CB2" w:rsidRPr="00FB4CB2" w:rsidRDefault="00FB4CB2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FB4CB2">
              <w:rPr>
                <w:rFonts w:asciiTheme="minorHAnsi" w:hAnsiTheme="minorHAnsi" w:cstheme="minorHAnsi"/>
                <w:sz w:val="22"/>
                <w:szCs w:val="22"/>
              </w:rPr>
              <w:t xml:space="preserve">Erdem, fedakârlık, birlik, karşılıksız iyilik ve Türkçe sevgisi. </w:t>
            </w:r>
          </w:p>
        </w:tc>
        <w:tc>
          <w:tcPr>
            <w:tcW w:w="0" w:type="auto"/>
            <w:hideMark/>
          </w:tcPr>
          <w:p w:rsidR="00FB4CB2" w:rsidRPr="00FB4CB2" w:rsidRDefault="00FB4CB2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FB4CB2">
              <w:rPr>
                <w:rFonts w:asciiTheme="minorHAnsi" w:hAnsiTheme="minorHAnsi" w:cstheme="minorHAnsi"/>
                <w:sz w:val="22"/>
                <w:szCs w:val="22"/>
              </w:rPr>
              <w:t xml:space="preserve">İhtiyaç sahiplerine karşılık beklemeden yardım etmek, ana dilimizi doğru ve temiz konuşmak. </w:t>
            </w:r>
          </w:p>
        </w:tc>
      </w:tr>
      <w:tr w:rsidR="00FB4CB2" w:rsidRPr="00FB4CB2" w:rsidTr="00FB4C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FB4CB2" w:rsidRPr="00FB4CB2" w:rsidRDefault="00FB4CB2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FB4CB2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Ahi Evran</w:t>
            </w:r>
          </w:p>
        </w:tc>
        <w:tc>
          <w:tcPr>
            <w:tcW w:w="0" w:type="auto"/>
            <w:hideMark/>
          </w:tcPr>
          <w:p w:rsidR="00FB4CB2" w:rsidRPr="00FB4CB2" w:rsidRDefault="00FB4CB2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FB4CB2">
              <w:rPr>
                <w:rFonts w:asciiTheme="minorHAnsi" w:hAnsiTheme="minorHAnsi" w:cstheme="minorHAnsi"/>
                <w:sz w:val="22"/>
                <w:szCs w:val="22"/>
              </w:rPr>
              <w:t xml:space="preserve">Dürüst ticaret, hakkaniyet, iş ahlakı ve mesleki dayanışma. </w:t>
            </w:r>
          </w:p>
        </w:tc>
        <w:tc>
          <w:tcPr>
            <w:tcW w:w="0" w:type="auto"/>
            <w:hideMark/>
          </w:tcPr>
          <w:p w:rsidR="00FB4CB2" w:rsidRPr="00FB4CB2" w:rsidRDefault="00FB4CB2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FB4CB2">
              <w:rPr>
                <w:rFonts w:asciiTheme="minorHAnsi" w:hAnsiTheme="minorHAnsi" w:cstheme="minorHAnsi"/>
                <w:sz w:val="22"/>
                <w:szCs w:val="22"/>
              </w:rPr>
              <w:t xml:space="preserve">Kusurlu mal satmamak, tüketici haklarına saygı duymak, esnafın birbirine destek olması. </w:t>
            </w:r>
          </w:p>
        </w:tc>
      </w:tr>
      <w:tr w:rsidR="00FB4CB2" w:rsidRPr="00FB4CB2" w:rsidTr="00FB4CB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FB4CB2" w:rsidRPr="00FB4CB2" w:rsidRDefault="00FB4CB2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FB4CB2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Mevlana</w:t>
            </w:r>
          </w:p>
        </w:tc>
        <w:tc>
          <w:tcPr>
            <w:tcW w:w="0" w:type="auto"/>
            <w:hideMark/>
          </w:tcPr>
          <w:p w:rsidR="00FB4CB2" w:rsidRPr="00FB4CB2" w:rsidRDefault="00FB4CB2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FB4CB2">
              <w:rPr>
                <w:rFonts w:asciiTheme="minorHAnsi" w:hAnsiTheme="minorHAnsi" w:cstheme="minorHAnsi"/>
                <w:sz w:val="22"/>
                <w:szCs w:val="22"/>
              </w:rPr>
              <w:t xml:space="preserve">Tevazu, hoşgörü, kapsayıcılık, affedicilik ve aşk. </w:t>
            </w:r>
          </w:p>
        </w:tc>
        <w:tc>
          <w:tcPr>
            <w:tcW w:w="0" w:type="auto"/>
            <w:hideMark/>
          </w:tcPr>
          <w:p w:rsidR="00FB4CB2" w:rsidRPr="00FB4CB2" w:rsidRDefault="00FB4CB2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FB4CB2">
              <w:rPr>
                <w:rFonts w:asciiTheme="minorHAnsi" w:hAnsiTheme="minorHAnsi" w:cstheme="minorHAnsi"/>
                <w:sz w:val="22"/>
                <w:szCs w:val="22"/>
              </w:rPr>
              <w:t xml:space="preserve">İnsanları kusurlarıyla yargılamamak, farklılıklara saygı duymak, küs kalmamak. </w:t>
            </w:r>
          </w:p>
        </w:tc>
      </w:tr>
      <w:tr w:rsidR="00FB4CB2" w:rsidRPr="00FB4CB2" w:rsidTr="00FB4C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FB4CB2" w:rsidRPr="00FB4CB2" w:rsidRDefault="00FB4CB2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FB4CB2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Yunus Emre</w:t>
            </w:r>
          </w:p>
        </w:tc>
        <w:tc>
          <w:tcPr>
            <w:tcW w:w="0" w:type="auto"/>
            <w:hideMark/>
          </w:tcPr>
          <w:p w:rsidR="00FB4CB2" w:rsidRPr="00FB4CB2" w:rsidRDefault="00FB4CB2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FB4CB2">
              <w:rPr>
                <w:rFonts w:asciiTheme="minorHAnsi" w:hAnsiTheme="minorHAnsi" w:cstheme="minorHAnsi"/>
                <w:sz w:val="22"/>
                <w:szCs w:val="22"/>
              </w:rPr>
              <w:t xml:space="preserve">İnsan sevgisi, barış, gönül kırmamak, tevazu ve hakikat ilmi. </w:t>
            </w:r>
          </w:p>
        </w:tc>
        <w:tc>
          <w:tcPr>
            <w:tcW w:w="0" w:type="auto"/>
            <w:hideMark/>
          </w:tcPr>
          <w:p w:rsidR="00FB4CB2" w:rsidRPr="00FB4CB2" w:rsidRDefault="00FB4CB2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FB4CB2">
              <w:rPr>
                <w:rFonts w:asciiTheme="minorHAnsi" w:hAnsiTheme="minorHAnsi" w:cstheme="minorHAnsi"/>
                <w:sz w:val="22"/>
                <w:szCs w:val="22"/>
              </w:rPr>
              <w:t xml:space="preserve">Çevremizdeki herkesi incitmeden dinlemek, alçakgönüllü olmak, birlik içinde yaşamak. </w:t>
            </w:r>
          </w:p>
        </w:tc>
      </w:tr>
    </w:tbl>
    <w:p w:rsidR="00FB4CB2" w:rsidRPr="00FB4CB2" w:rsidRDefault="00FB4CB2" w:rsidP="00FB4CB2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sz w:val="22"/>
          <w:szCs w:val="22"/>
        </w:rPr>
        <w:lastRenderedPageBreak/>
        <w:t>4. Bilgi Toplama ve Tarihî Araştırma Becerileri</w:t>
      </w:r>
    </w:p>
    <w:p w:rsidR="00FB4CB2" w:rsidRPr="00FB4CB2" w:rsidRDefault="00FB4CB2" w:rsidP="00FB4CB2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sz w:val="22"/>
          <w:szCs w:val="22"/>
        </w:rPr>
        <w:t xml:space="preserve">Tarihî şahsiyetleri ve medeniyet mirasını araştırırken doğru bilgiye ulaşmak için şu yöntemler kullanılır: </w:t>
      </w:r>
    </w:p>
    <w:p w:rsidR="00FB4CB2" w:rsidRPr="00FB4CB2" w:rsidRDefault="00FB4CB2" w:rsidP="00FB4CB2">
      <w:pPr>
        <w:pStyle w:val="NormalWeb"/>
        <w:numPr>
          <w:ilvl w:val="0"/>
          <w:numId w:val="25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b/>
          <w:bCs/>
          <w:sz w:val="22"/>
          <w:szCs w:val="22"/>
        </w:rPr>
        <w:t>Birincil (Doğrudan) Kaynaklar:</w:t>
      </w:r>
      <w:r w:rsidRPr="00FB4CB2">
        <w:rPr>
          <w:rFonts w:asciiTheme="minorHAnsi" w:hAnsiTheme="minorHAnsi" w:cstheme="minorHAnsi"/>
          <w:sz w:val="22"/>
          <w:szCs w:val="22"/>
        </w:rPr>
        <w:t xml:space="preserve"> Olayın yaşandığı döneme ait olan ilk elden belgelerdir. </w:t>
      </w:r>
    </w:p>
    <w:p w:rsidR="00FB4CB2" w:rsidRPr="00FB4CB2" w:rsidRDefault="00FB4CB2" w:rsidP="00FB4CB2">
      <w:pPr>
        <w:pStyle w:val="NormalWeb"/>
        <w:numPr>
          <w:ilvl w:val="1"/>
          <w:numId w:val="25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i/>
          <w:iCs/>
          <w:sz w:val="22"/>
          <w:szCs w:val="22"/>
        </w:rPr>
        <w:t>Örnekler:</w:t>
      </w:r>
      <w:r w:rsidRPr="00FB4CB2">
        <w:rPr>
          <w:rFonts w:asciiTheme="minorHAnsi" w:hAnsiTheme="minorHAnsi" w:cstheme="minorHAnsi"/>
          <w:sz w:val="22"/>
          <w:szCs w:val="22"/>
        </w:rPr>
        <w:t xml:space="preserve"> Resmî arşiv belgeleri, döneme ait fotoğraflar, hatıratlar (anılar), o dönemde yazılmış orijinal el yazması eserler. </w:t>
      </w:r>
    </w:p>
    <w:p w:rsidR="00FB4CB2" w:rsidRPr="00FB4CB2" w:rsidRDefault="00FB4CB2" w:rsidP="00FB4CB2">
      <w:pPr>
        <w:pStyle w:val="NormalWeb"/>
        <w:numPr>
          <w:ilvl w:val="0"/>
          <w:numId w:val="25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b/>
          <w:bCs/>
          <w:sz w:val="22"/>
          <w:szCs w:val="22"/>
        </w:rPr>
        <w:t>İkincil Kaynaklar:</w:t>
      </w:r>
      <w:r w:rsidRPr="00FB4CB2">
        <w:rPr>
          <w:rFonts w:asciiTheme="minorHAnsi" w:hAnsiTheme="minorHAnsi" w:cstheme="minorHAnsi"/>
          <w:sz w:val="22"/>
          <w:szCs w:val="22"/>
        </w:rPr>
        <w:t xml:space="preserve"> Birincil kaynaklardan yararlanılarak sonradan yazılan inceleme ve eserlerdir. </w:t>
      </w:r>
    </w:p>
    <w:p w:rsidR="00FB4CB2" w:rsidRPr="00FB4CB2" w:rsidRDefault="00FB4CB2" w:rsidP="00FB4CB2">
      <w:pPr>
        <w:pStyle w:val="NormalWeb"/>
        <w:numPr>
          <w:ilvl w:val="1"/>
          <w:numId w:val="25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i/>
          <w:iCs/>
          <w:sz w:val="22"/>
          <w:szCs w:val="22"/>
        </w:rPr>
        <w:t>Örnekler:</w:t>
      </w:r>
      <w:r w:rsidRPr="00FB4CB2">
        <w:rPr>
          <w:rFonts w:asciiTheme="minorHAnsi" w:hAnsiTheme="minorHAnsi" w:cstheme="minorHAnsi"/>
          <w:sz w:val="22"/>
          <w:szCs w:val="22"/>
        </w:rPr>
        <w:t xml:space="preserve"> Tarihçilerin yorum yazıları, ders kitapları, akademik tezler, belgeseller ve süreli yayınlar. </w:t>
      </w:r>
    </w:p>
    <w:p w:rsidR="00FB4CB2" w:rsidRPr="00FB4CB2" w:rsidRDefault="00FB4CB2" w:rsidP="00FB4CB2">
      <w:pPr>
        <w:pStyle w:val="NormalWeb"/>
        <w:numPr>
          <w:ilvl w:val="0"/>
          <w:numId w:val="25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b/>
          <w:bCs/>
          <w:sz w:val="22"/>
          <w:szCs w:val="22"/>
        </w:rPr>
        <w:t>Güvenilir Bilgiye Ulaşmanın 3 Altın Kuralı:</w:t>
      </w:r>
    </w:p>
    <w:p w:rsidR="00FB4CB2" w:rsidRPr="00FB4CB2" w:rsidRDefault="00FB4CB2" w:rsidP="00FB4CB2">
      <w:pPr>
        <w:pStyle w:val="NormalWeb"/>
        <w:numPr>
          <w:ilvl w:val="1"/>
          <w:numId w:val="26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b/>
          <w:bCs/>
          <w:sz w:val="22"/>
          <w:szCs w:val="22"/>
        </w:rPr>
        <w:t>Kanıt:</w:t>
      </w:r>
      <w:r w:rsidRPr="00FB4CB2">
        <w:rPr>
          <w:rFonts w:asciiTheme="minorHAnsi" w:hAnsiTheme="minorHAnsi" w:cstheme="minorHAnsi"/>
          <w:sz w:val="22"/>
          <w:szCs w:val="22"/>
        </w:rPr>
        <w:t xml:space="preserve"> İddia edilen bilgi somut bir belgeye dayanıyor mu? </w:t>
      </w:r>
    </w:p>
    <w:p w:rsidR="00FB4CB2" w:rsidRPr="00FB4CB2" w:rsidRDefault="00FB4CB2" w:rsidP="00FB4CB2">
      <w:pPr>
        <w:pStyle w:val="NormalWeb"/>
        <w:numPr>
          <w:ilvl w:val="1"/>
          <w:numId w:val="26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b/>
          <w:bCs/>
          <w:sz w:val="22"/>
          <w:szCs w:val="22"/>
        </w:rPr>
        <w:t>Kaynak:</w:t>
      </w:r>
      <w:r w:rsidRPr="00FB4CB2">
        <w:rPr>
          <w:rFonts w:asciiTheme="minorHAnsi" w:hAnsiTheme="minorHAnsi" w:cstheme="minorHAnsi"/>
          <w:sz w:val="22"/>
          <w:szCs w:val="22"/>
        </w:rPr>
        <w:t xml:space="preserve"> Bilginin alındığı kaynak açıkça belirtilmiş mi? </w:t>
      </w:r>
    </w:p>
    <w:p w:rsidR="00FB4CB2" w:rsidRPr="00FB4CB2" w:rsidRDefault="00FB4CB2" w:rsidP="00FB4CB2">
      <w:pPr>
        <w:pStyle w:val="NormalWeb"/>
        <w:numPr>
          <w:ilvl w:val="1"/>
          <w:numId w:val="26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b/>
          <w:bCs/>
          <w:sz w:val="22"/>
          <w:szCs w:val="22"/>
        </w:rPr>
        <w:t>Uzmanlık:</w:t>
      </w:r>
      <w:r w:rsidRPr="00FB4CB2">
        <w:rPr>
          <w:rFonts w:asciiTheme="minorHAnsi" w:hAnsiTheme="minorHAnsi" w:cstheme="minorHAnsi"/>
          <w:sz w:val="22"/>
          <w:szCs w:val="22"/>
        </w:rPr>
        <w:t xml:space="preserve"> Bilgiyi aktaran kişi alanında yetkin bir araştırmacı mı? </w:t>
      </w:r>
    </w:p>
    <w:p w:rsidR="00FB4CB2" w:rsidRPr="00FB4CB2" w:rsidRDefault="00FB4CB2" w:rsidP="00FB4CB2">
      <w:pPr>
        <w:pStyle w:val="NormalWeb"/>
        <w:ind w:left="1440"/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i/>
          <w:iCs/>
          <w:sz w:val="22"/>
          <w:szCs w:val="22"/>
        </w:rPr>
        <w:t>(Genel ağ aramalarında resmî ve bilimsel uzantılı ".gov.tr" ve ".edu.tr" siteleri tercih edilmelidir.)</w:t>
      </w:r>
    </w:p>
    <w:p w:rsidR="00FB4CB2" w:rsidRPr="00FB4CB2" w:rsidRDefault="00FB4CB2" w:rsidP="00FB4CB2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sz w:val="22"/>
          <w:szCs w:val="22"/>
        </w:rPr>
        <w:t>5. Yazılı Sınavı İçin Kritik Tuzaklar ve Püf Noktaları</w:t>
      </w:r>
    </w:p>
    <w:p w:rsidR="00FB4CB2" w:rsidRPr="00FB4CB2" w:rsidRDefault="00FB4CB2" w:rsidP="00FB4CB2">
      <w:pPr>
        <w:pStyle w:val="NormalWeb"/>
        <w:numPr>
          <w:ilvl w:val="0"/>
          <w:numId w:val="27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b/>
          <w:bCs/>
          <w:sz w:val="22"/>
          <w:szCs w:val="22"/>
        </w:rPr>
        <w:t>Mevlevilik Yanılgısı:</w:t>
      </w:r>
      <w:r w:rsidRPr="00FB4CB2">
        <w:rPr>
          <w:rFonts w:asciiTheme="minorHAnsi" w:hAnsiTheme="minorHAnsi" w:cstheme="minorHAnsi"/>
          <w:sz w:val="22"/>
          <w:szCs w:val="22"/>
        </w:rPr>
        <w:t xml:space="preserve"> Mevlevilik tarikatı Mevlana’nın vefatından sonra oğlu Sultan Veled ve sevenleri tarafından sistemleştirilmiştir; Mevleviliği Yunus Emre kurmamıştır. </w:t>
      </w:r>
    </w:p>
    <w:p w:rsidR="00FB4CB2" w:rsidRPr="00FB4CB2" w:rsidRDefault="00FB4CB2" w:rsidP="00FB4CB2">
      <w:pPr>
        <w:pStyle w:val="NormalWeb"/>
        <w:numPr>
          <w:ilvl w:val="0"/>
          <w:numId w:val="27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b/>
          <w:bCs/>
          <w:sz w:val="22"/>
          <w:szCs w:val="22"/>
        </w:rPr>
        <w:t>Yesevi - Anadolu İlişkisi:</w:t>
      </w:r>
      <w:r w:rsidRPr="00FB4CB2">
        <w:rPr>
          <w:rFonts w:asciiTheme="minorHAnsi" w:hAnsiTheme="minorHAnsi" w:cstheme="minorHAnsi"/>
          <w:sz w:val="22"/>
          <w:szCs w:val="22"/>
        </w:rPr>
        <w:t xml:space="preserve"> Ahmed Yesevi bizzat Anadolu'ya gelmemiş; Türkistan'ın Yesi şehrinde kalarak </w:t>
      </w:r>
      <w:r w:rsidRPr="00FB4CB2">
        <w:rPr>
          <w:rFonts w:asciiTheme="minorHAnsi" w:hAnsiTheme="minorHAnsi" w:cstheme="minorHAnsi"/>
          <w:b/>
          <w:bCs/>
          <w:sz w:val="22"/>
          <w:szCs w:val="22"/>
        </w:rPr>
        <w:t>yetiştirdiği dervişlerini Anadolu'ya göndermiştir</w:t>
      </w:r>
      <w:r w:rsidRPr="00FB4CB2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FB4CB2" w:rsidRPr="00FB4CB2" w:rsidRDefault="00FB4CB2" w:rsidP="00FB4CB2">
      <w:pPr>
        <w:pStyle w:val="NormalWeb"/>
        <w:numPr>
          <w:ilvl w:val="0"/>
          <w:numId w:val="27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b/>
          <w:bCs/>
          <w:sz w:val="22"/>
          <w:szCs w:val="22"/>
        </w:rPr>
        <w:t>Yusuf Has Hacib - Osmanlı İlişkisi:</w:t>
      </w:r>
      <w:r w:rsidRPr="00FB4CB2">
        <w:rPr>
          <w:rFonts w:asciiTheme="minorHAnsi" w:hAnsiTheme="minorHAnsi" w:cstheme="minorHAnsi"/>
          <w:sz w:val="22"/>
          <w:szCs w:val="22"/>
        </w:rPr>
        <w:t xml:space="preserve"> Yusuf Has Hacib 11. yüzyılda </w:t>
      </w:r>
      <w:r w:rsidRPr="00FB4CB2">
        <w:rPr>
          <w:rFonts w:asciiTheme="minorHAnsi" w:hAnsiTheme="minorHAnsi" w:cstheme="minorHAnsi"/>
          <w:b/>
          <w:bCs/>
          <w:sz w:val="22"/>
          <w:szCs w:val="22"/>
        </w:rPr>
        <w:t>Karahanlılar</w:t>
      </w:r>
      <w:r w:rsidRPr="00FB4CB2">
        <w:rPr>
          <w:rFonts w:asciiTheme="minorHAnsi" w:hAnsiTheme="minorHAnsi" w:cstheme="minorHAnsi"/>
          <w:sz w:val="22"/>
          <w:szCs w:val="22"/>
        </w:rPr>
        <w:t xml:space="preserve"> döneminde yaşamıştır; Osmanlı Devleti'nin kuruluş döneminde yaşamamıştır. </w:t>
      </w:r>
    </w:p>
    <w:p w:rsidR="00FB4CB2" w:rsidRPr="00FB4CB2" w:rsidRDefault="00FB4CB2" w:rsidP="00FB4CB2">
      <w:pPr>
        <w:pStyle w:val="NormalWeb"/>
        <w:numPr>
          <w:ilvl w:val="0"/>
          <w:numId w:val="27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b/>
          <w:bCs/>
          <w:sz w:val="22"/>
          <w:szCs w:val="22"/>
        </w:rPr>
        <w:t>Ticaret Ahlakı Öncüsü:</w:t>
      </w:r>
      <w:r w:rsidRPr="00FB4CB2">
        <w:rPr>
          <w:rFonts w:asciiTheme="minorHAnsi" w:hAnsiTheme="minorHAnsi" w:cstheme="minorHAnsi"/>
          <w:sz w:val="22"/>
          <w:szCs w:val="22"/>
        </w:rPr>
        <w:t xml:space="preserve"> Esnaflık, zanaatkârlık ve çarşı düzeni dendiğinde akla gelecek ilk isim </w:t>
      </w:r>
      <w:r w:rsidRPr="00FB4CB2">
        <w:rPr>
          <w:rFonts w:asciiTheme="minorHAnsi" w:hAnsiTheme="minorHAnsi" w:cstheme="minorHAnsi"/>
          <w:b/>
          <w:bCs/>
          <w:sz w:val="22"/>
          <w:szCs w:val="22"/>
        </w:rPr>
        <w:t>Ahi Evran</w:t>
      </w:r>
      <w:r w:rsidRPr="00FB4CB2">
        <w:rPr>
          <w:rFonts w:asciiTheme="minorHAnsi" w:hAnsiTheme="minorHAnsi" w:cstheme="minorHAnsi"/>
          <w:sz w:val="22"/>
          <w:szCs w:val="22"/>
        </w:rPr>
        <w:t xml:space="preserve">dır. Yunus Emre ise şiir ve tasavvuf önderidir. </w:t>
      </w:r>
    </w:p>
    <w:p w:rsidR="00FB4CB2" w:rsidRPr="00FB4CB2" w:rsidRDefault="00FB4CB2" w:rsidP="00FB4CB2">
      <w:pPr>
        <w:pStyle w:val="NormalWeb"/>
        <w:numPr>
          <w:ilvl w:val="0"/>
          <w:numId w:val="27"/>
        </w:numPr>
        <w:rPr>
          <w:rFonts w:asciiTheme="minorHAnsi" w:hAnsiTheme="minorHAnsi" w:cstheme="minorHAnsi"/>
          <w:sz w:val="22"/>
          <w:szCs w:val="22"/>
        </w:rPr>
      </w:pPr>
      <w:r w:rsidRPr="00FB4CB2">
        <w:rPr>
          <w:rFonts w:asciiTheme="minorHAnsi" w:hAnsiTheme="minorHAnsi" w:cstheme="minorHAnsi"/>
          <w:b/>
          <w:bCs/>
          <w:sz w:val="22"/>
          <w:szCs w:val="22"/>
        </w:rPr>
        <w:t>Türkçe Öncüleri:</w:t>
      </w:r>
      <w:r w:rsidRPr="00FB4CB2">
        <w:rPr>
          <w:rFonts w:asciiTheme="minorHAnsi" w:hAnsiTheme="minorHAnsi" w:cstheme="minorHAnsi"/>
          <w:sz w:val="22"/>
          <w:szCs w:val="22"/>
        </w:rPr>
        <w:t xml:space="preserve"> Eserlerini halkın anlayacağı öz Türkçe ile kaleme alıp Türkçenin bayraktarlığını yapan iki büyük isim </w:t>
      </w:r>
      <w:r w:rsidRPr="00FB4CB2">
        <w:rPr>
          <w:rFonts w:asciiTheme="minorHAnsi" w:hAnsiTheme="minorHAnsi" w:cstheme="minorHAnsi"/>
          <w:b/>
          <w:bCs/>
          <w:sz w:val="22"/>
          <w:szCs w:val="22"/>
        </w:rPr>
        <w:t>Ahmed Yesevi</w:t>
      </w:r>
      <w:r w:rsidRPr="00FB4CB2">
        <w:rPr>
          <w:rFonts w:asciiTheme="minorHAnsi" w:hAnsiTheme="minorHAnsi" w:cstheme="minorHAnsi"/>
          <w:sz w:val="22"/>
          <w:szCs w:val="22"/>
        </w:rPr>
        <w:t xml:space="preserve"> (Divan-ı Hikmet) ve </w:t>
      </w:r>
      <w:r w:rsidRPr="00FB4CB2">
        <w:rPr>
          <w:rFonts w:asciiTheme="minorHAnsi" w:hAnsiTheme="minorHAnsi" w:cstheme="minorHAnsi"/>
          <w:b/>
          <w:bCs/>
          <w:sz w:val="22"/>
          <w:szCs w:val="22"/>
        </w:rPr>
        <w:t>Yunus Emre</w:t>
      </w:r>
      <w:r w:rsidRPr="00FB4CB2">
        <w:rPr>
          <w:rFonts w:asciiTheme="minorHAnsi" w:hAnsiTheme="minorHAnsi" w:cstheme="minorHAnsi"/>
          <w:sz w:val="22"/>
          <w:szCs w:val="22"/>
        </w:rPr>
        <w:t xml:space="preserve">'dir (Divan ve Risâletü'n-Nushiyye). </w:t>
      </w:r>
    </w:p>
    <w:p w:rsidR="009A04AF" w:rsidRPr="00FB4CB2" w:rsidRDefault="009A04AF" w:rsidP="00FB4CB2">
      <w:pPr>
        <w:rPr>
          <w:rFonts w:cstheme="minorHAnsi"/>
        </w:rPr>
      </w:pPr>
    </w:p>
    <w:sectPr w:rsidR="009A04AF" w:rsidRPr="00FB4CB2" w:rsidSect="00034616">
      <w:pgSz w:w="11906" w:h="16838"/>
      <w:pgMar w:top="1020" w:right="1020" w:bottom="1020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0C55" w:rsidRDefault="009B0C55" w:rsidP="009B7763">
      <w:pPr>
        <w:spacing w:after="0" w:line="240" w:lineRule="auto"/>
      </w:pPr>
      <w:r>
        <w:separator/>
      </w:r>
    </w:p>
  </w:endnote>
  <w:endnote w:type="continuationSeparator" w:id="0">
    <w:p w:rsidR="009B0C55" w:rsidRDefault="009B0C55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0C55" w:rsidRDefault="009B0C55" w:rsidP="009B7763">
      <w:pPr>
        <w:spacing w:after="0" w:line="240" w:lineRule="auto"/>
      </w:pPr>
      <w:r>
        <w:separator/>
      </w:r>
    </w:p>
  </w:footnote>
  <w:footnote w:type="continuationSeparator" w:id="0">
    <w:p w:rsidR="009B0C55" w:rsidRDefault="009B0C55" w:rsidP="009B7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1AC9928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3F1E2D"/>
    <w:multiLevelType w:val="multilevel"/>
    <w:tmpl w:val="9E7A5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B2192C"/>
    <w:multiLevelType w:val="multilevel"/>
    <w:tmpl w:val="AF2A5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C61775"/>
    <w:multiLevelType w:val="multilevel"/>
    <w:tmpl w:val="14402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767D58"/>
    <w:multiLevelType w:val="multilevel"/>
    <w:tmpl w:val="CE30C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75169F"/>
    <w:multiLevelType w:val="multilevel"/>
    <w:tmpl w:val="E7809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503F47"/>
    <w:multiLevelType w:val="multilevel"/>
    <w:tmpl w:val="9B78C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846AA9"/>
    <w:multiLevelType w:val="multilevel"/>
    <w:tmpl w:val="34145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7045A6"/>
    <w:multiLevelType w:val="multilevel"/>
    <w:tmpl w:val="763AE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7E34FF"/>
    <w:multiLevelType w:val="multilevel"/>
    <w:tmpl w:val="952C2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5F0783"/>
    <w:multiLevelType w:val="multilevel"/>
    <w:tmpl w:val="AC42F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B20334"/>
    <w:multiLevelType w:val="multilevel"/>
    <w:tmpl w:val="187ED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537E70"/>
    <w:multiLevelType w:val="multilevel"/>
    <w:tmpl w:val="AB9AA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EE2084"/>
    <w:multiLevelType w:val="multilevel"/>
    <w:tmpl w:val="63FC1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BA2083"/>
    <w:multiLevelType w:val="hybridMultilevel"/>
    <w:tmpl w:val="F6D60216"/>
    <w:lvl w:ilvl="0" w:tplc="3F9A502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FAC0FA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A3C4C4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22AAA6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FD028D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50EE9F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ABEA82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BE6547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3FC0CC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4774D5B"/>
    <w:multiLevelType w:val="multilevel"/>
    <w:tmpl w:val="C9182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5411682"/>
    <w:multiLevelType w:val="multilevel"/>
    <w:tmpl w:val="41A6E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81A6315"/>
    <w:multiLevelType w:val="multilevel"/>
    <w:tmpl w:val="BA5A8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BDB4AE2"/>
    <w:multiLevelType w:val="multilevel"/>
    <w:tmpl w:val="E83E4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09336B"/>
    <w:multiLevelType w:val="multilevel"/>
    <w:tmpl w:val="A9686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1A32838"/>
    <w:multiLevelType w:val="multilevel"/>
    <w:tmpl w:val="3430A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2F25D77"/>
    <w:multiLevelType w:val="multilevel"/>
    <w:tmpl w:val="E4F2C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55D1DA5"/>
    <w:multiLevelType w:val="multilevel"/>
    <w:tmpl w:val="10585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3144436"/>
    <w:multiLevelType w:val="multilevel"/>
    <w:tmpl w:val="226AA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CB765F0"/>
    <w:multiLevelType w:val="multilevel"/>
    <w:tmpl w:val="D4647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258616A"/>
    <w:multiLevelType w:val="multilevel"/>
    <w:tmpl w:val="EDA69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D0445E5"/>
    <w:multiLevelType w:val="multilevel"/>
    <w:tmpl w:val="68285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1"/>
  </w:num>
  <w:num w:numId="3">
    <w:abstractNumId w:val="20"/>
  </w:num>
  <w:num w:numId="4">
    <w:abstractNumId w:val="9"/>
  </w:num>
  <w:num w:numId="5">
    <w:abstractNumId w:val="5"/>
  </w:num>
  <w:num w:numId="6">
    <w:abstractNumId w:val="13"/>
  </w:num>
  <w:num w:numId="7">
    <w:abstractNumId w:val="24"/>
  </w:num>
  <w:num w:numId="8">
    <w:abstractNumId w:val="26"/>
  </w:num>
  <w:num w:numId="9">
    <w:abstractNumId w:val="17"/>
  </w:num>
  <w:num w:numId="10">
    <w:abstractNumId w:val="10"/>
  </w:num>
  <w:num w:numId="11">
    <w:abstractNumId w:val="3"/>
  </w:num>
  <w:num w:numId="12">
    <w:abstractNumId w:val="23"/>
  </w:num>
  <w:num w:numId="13">
    <w:abstractNumId w:val="25"/>
  </w:num>
  <w:num w:numId="14">
    <w:abstractNumId w:val="11"/>
  </w:num>
  <w:num w:numId="15">
    <w:abstractNumId w:val="18"/>
  </w:num>
  <w:num w:numId="16">
    <w:abstractNumId w:val="19"/>
  </w:num>
  <w:num w:numId="17">
    <w:abstractNumId w:val="22"/>
  </w:num>
  <w:num w:numId="18">
    <w:abstractNumId w:val="2"/>
  </w:num>
  <w:num w:numId="19">
    <w:abstractNumId w:val="6"/>
  </w:num>
  <w:num w:numId="20">
    <w:abstractNumId w:val="15"/>
  </w:num>
  <w:num w:numId="21">
    <w:abstractNumId w:val="1"/>
  </w:num>
  <w:num w:numId="22">
    <w:abstractNumId w:val="4"/>
  </w:num>
  <w:num w:numId="23">
    <w:abstractNumId w:val="7"/>
  </w:num>
  <w:num w:numId="24">
    <w:abstractNumId w:val="12"/>
  </w:num>
  <w:num w:numId="25">
    <w:abstractNumId w:val="8"/>
  </w:num>
  <w:num w:numId="26">
    <w:abstractNumId w:val="14"/>
  </w:num>
  <w:num w:numId="27">
    <w:abstractNumId w:val="1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21741"/>
    <w:rsid w:val="00022309"/>
    <w:rsid w:val="0002759D"/>
    <w:rsid w:val="00030DE4"/>
    <w:rsid w:val="00034404"/>
    <w:rsid w:val="000548AA"/>
    <w:rsid w:val="000D233B"/>
    <w:rsid w:val="000D37A1"/>
    <w:rsid w:val="000E2216"/>
    <w:rsid w:val="000E5126"/>
    <w:rsid w:val="000E5FC4"/>
    <w:rsid w:val="000F0342"/>
    <w:rsid w:val="000F5854"/>
    <w:rsid w:val="00100B01"/>
    <w:rsid w:val="00101445"/>
    <w:rsid w:val="00110673"/>
    <w:rsid w:val="0012559A"/>
    <w:rsid w:val="001316EF"/>
    <w:rsid w:val="00152145"/>
    <w:rsid w:val="00174BF3"/>
    <w:rsid w:val="0018733B"/>
    <w:rsid w:val="001A2F94"/>
    <w:rsid w:val="001B4497"/>
    <w:rsid w:val="001C2603"/>
    <w:rsid w:val="001F1270"/>
    <w:rsid w:val="001F3D0A"/>
    <w:rsid w:val="002012A4"/>
    <w:rsid w:val="00215709"/>
    <w:rsid w:val="00246412"/>
    <w:rsid w:val="00247E2B"/>
    <w:rsid w:val="002679BC"/>
    <w:rsid w:val="002A2EAD"/>
    <w:rsid w:val="002A467E"/>
    <w:rsid w:val="002B4DF5"/>
    <w:rsid w:val="002B78CF"/>
    <w:rsid w:val="002D1D86"/>
    <w:rsid w:val="002D3383"/>
    <w:rsid w:val="002F2140"/>
    <w:rsid w:val="00303579"/>
    <w:rsid w:val="003110CD"/>
    <w:rsid w:val="00312A0D"/>
    <w:rsid w:val="00336D3E"/>
    <w:rsid w:val="0035113B"/>
    <w:rsid w:val="00373DEA"/>
    <w:rsid w:val="003C230B"/>
    <w:rsid w:val="003D5043"/>
    <w:rsid w:val="003F109C"/>
    <w:rsid w:val="00421623"/>
    <w:rsid w:val="00427A05"/>
    <w:rsid w:val="004728AD"/>
    <w:rsid w:val="00472B2C"/>
    <w:rsid w:val="00483778"/>
    <w:rsid w:val="004857BE"/>
    <w:rsid w:val="004939E0"/>
    <w:rsid w:val="004977B6"/>
    <w:rsid w:val="004A46E8"/>
    <w:rsid w:val="004A4BB0"/>
    <w:rsid w:val="004A6B01"/>
    <w:rsid w:val="004B019C"/>
    <w:rsid w:val="004E5EE8"/>
    <w:rsid w:val="00502B49"/>
    <w:rsid w:val="00510A8A"/>
    <w:rsid w:val="0051446A"/>
    <w:rsid w:val="0051647B"/>
    <w:rsid w:val="00560616"/>
    <w:rsid w:val="005739D6"/>
    <w:rsid w:val="005869AF"/>
    <w:rsid w:val="005B1D5A"/>
    <w:rsid w:val="005B3EC9"/>
    <w:rsid w:val="005C0B6F"/>
    <w:rsid w:val="005E3D1E"/>
    <w:rsid w:val="00600307"/>
    <w:rsid w:val="006205E7"/>
    <w:rsid w:val="00656AD9"/>
    <w:rsid w:val="00677EF1"/>
    <w:rsid w:val="006B321C"/>
    <w:rsid w:val="006F6506"/>
    <w:rsid w:val="00705D4F"/>
    <w:rsid w:val="00737AA6"/>
    <w:rsid w:val="00746217"/>
    <w:rsid w:val="0076217B"/>
    <w:rsid w:val="0078339E"/>
    <w:rsid w:val="00797F00"/>
    <w:rsid w:val="007A32BA"/>
    <w:rsid w:val="007A6034"/>
    <w:rsid w:val="007B241B"/>
    <w:rsid w:val="007B2D09"/>
    <w:rsid w:val="007C04E5"/>
    <w:rsid w:val="007D6EFA"/>
    <w:rsid w:val="007F3CA3"/>
    <w:rsid w:val="007F4EF6"/>
    <w:rsid w:val="00812219"/>
    <w:rsid w:val="008174D1"/>
    <w:rsid w:val="008244C6"/>
    <w:rsid w:val="00831677"/>
    <w:rsid w:val="00834796"/>
    <w:rsid w:val="008552BC"/>
    <w:rsid w:val="00857E48"/>
    <w:rsid w:val="00872E92"/>
    <w:rsid w:val="008C0A9F"/>
    <w:rsid w:val="008C3FD6"/>
    <w:rsid w:val="008C4E80"/>
    <w:rsid w:val="008C4EC8"/>
    <w:rsid w:val="008D0356"/>
    <w:rsid w:val="00904AB3"/>
    <w:rsid w:val="00916070"/>
    <w:rsid w:val="00920B54"/>
    <w:rsid w:val="00924735"/>
    <w:rsid w:val="009260D1"/>
    <w:rsid w:val="00940C95"/>
    <w:rsid w:val="00950544"/>
    <w:rsid w:val="009630E1"/>
    <w:rsid w:val="00974F96"/>
    <w:rsid w:val="0098562A"/>
    <w:rsid w:val="009A04AF"/>
    <w:rsid w:val="009A0F6B"/>
    <w:rsid w:val="009B0C55"/>
    <w:rsid w:val="009B4898"/>
    <w:rsid w:val="009B7763"/>
    <w:rsid w:val="009E0A4A"/>
    <w:rsid w:val="009E316E"/>
    <w:rsid w:val="00A24684"/>
    <w:rsid w:val="00A24DCF"/>
    <w:rsid w:val="00A2567D"/>
    <w:rsid w:val="00A3794F"/>
    <w:rsid w:val="00A40A61"/>
    <w:rsid w:val="00A51BB3"/>
    <w:rsid w:val="00A659D6"/>
    <w:rsid w:val="00A95DF9"/>
    <w:rsid w:val="00A965AA"/>
    <w:rsid w:val="00AA7269"/>
    <w:rsid w:val="00AC5575"/>
    <w:rsid w:val="00AD6916"/>
    <w:rsid w:val="00AF5A18"/>
    <w:rsid w:val="00B04827"/>
    <w:rsid w:val="00B10EE5"/>
    <w:rsid w:val="00B12879"/>
    <w:rsid w:val="00B143EA"/>
    <w:rsid w:val="00B150F6"/>
    <w:rsid w:val="00B17B65"/>
    <w:rsid w:val="00B2215B"/>
    <w:rsid w:val="00B25821"/>
    <w:rsid w:val="00B332EA"/>
    <w:rsid w:val="00B36CAE"/>
    <w:rsid w:val="00B42968"/>
    <w:rsid w:val="00B757C4"/>
    <w:rsid w:val="00B8188C"/>
    <w:rsid w:val="00B84208"/>
    <w:rsid w:val="00B86CC5"/>
    <w:rsid w:val="00B91B7F"/>
    <w:rsid w:val="00B93D25"/>
    <w:rsid w:val="00BA1032"/>
    <w:rsid w:val="00BA6CC8"/>
    <w:rsid w:val="00BA727F"/>
    <w:rsid w:val="00BB7D64"/>
    <w:rsid w:val="00BC3830"/>
    <w:rsid w:val="00BC5006"/>
    <w:rsid w:val="00BC6314"/>
    <w:rsid w:val="00BD77BF"/>
    <w:rsid w:val="00BE0C28"/>
    <w:rsid w:val="00BF753E"/>
    <w:rsid w:val="00C1039A"/>
    <w:rsid w:val="00C52537"/>
    <w:rsid w:val="00C72B8B"/>
    <w:rsid w:val="00C83652"/>
    <w:rsid w:val="00C86414"/>
    <w:rsid w:val="00CA13FA"/>
    <w:rsid w:val="00CA3770"/>
    <w:rsid w:val="00CB12A9"/>
    <w:rsid w:val="00CC022A"/>
    <w:rsid w:val="00CC2FD4"/>
    <w:rsid w:val="00CD40C3"/>
    <w:rsid w:val="00CE0894"/>
    <w:rsid w:val="00CE23C0"/>
    <w:rsid w:val="00CE585A"/>
    <w:rsid w:val="00CF0B30"/>
    <w:rsid w:val="00CF64B1"/>
    <w:rsid w:val="00D3129F"/>
    <w:rsid w:val="00D52C4B"/>
    <w:rsid w:val="00D7348F"/>
    <w:rsid w:val="00D739B1"/>
    <w:rsid w:val="00D8479A"/>
    <w:rsid w:val="00D84FDA"/>
    <w:rsid w:val="00DE6A15"/>
    <w:rsid w:val="00E17139"/>
    <w:rsid w:val="00E337A8"/>
    <w:rsid w:val="00E35932"/>
    <w:rsid w:val="00E44359"/>
    <w:rsid w:val="00E51203"/>
    <w:rsid w:val="00E70820"/>
    <w:rsid w:val="00E86EAB"/>
    <w:rsid w:val="00EA6152"/>
    <w:rsid w:val="00EC417F"/>
    <w:rsid w:val="00ED0D6D"/>
    <w:rsid w:val="00EF2D47"/>
    <w:rsid w:val="00F10503"/>
    <w:rsid w:val="00F1272B"/>
    <w:rsid w:val="00F14DD5"/>
    <w:rsid w:val="00F334C7"/>
    <w:rsid w:val="00F40795"/>
    <w:rsid w:val="00F45594"/>
    <w:rsid w:val="00F60482"/>
    <w:rsid w:val="00F73C6A"/>
    <w:rsid w:val="00F93BCE"/>
    <w:rsid w:val="00FA0BEC"/>
    <w:rsid w:val="00FB4CB2"/>
    <w:rsid w:val="00FC57A7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913E0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347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8347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5E3D1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5E3D1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paragraph" w:customStyle="1" w:styleId="ds-markdown-paragraph">
    <w:name w:val="ds-markdown-paragraph"/>
    <w:basedOn w:val="Normal"/>
    <w:rsid w:val="006F6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8347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rsid w:val="008347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514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51446A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51446A"/>
    <w:rPr>
      <w:rFonts w:ascii="Courier New" w:eastAsia="Times New Roman" w:hAnsi="Courier New" w:cs="Courier New"/>
      <w:sz w:val="20"/>
      <w:szCs w:val="20"/>
    </w:rPr>
  </w:style>
  <w:style w:type="character" w:customStyle="1" w:styleId="math-inline">
    <w:name w:val="math-inline"/>
    <w:basedOn w:val="VarsaylanParagrafYazTipi"/>
    <w:rsid w:val="00BC5006"/>
  </w:style>
  <w:style w:type="character" w:customStyle="1" w:styleId="Balk4Char">
    <w:name w:val="Başlık 4 Char"/>
    <w:basedOn w:val="VarsaylanParagrafYazTipi"/>
    <w:link w:val="Balk4"/>
    <w:uiPriority w:val="9"/>
    <w:semiHidden/>
    <w:rsid w:val="005E3D1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5E3D1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ralkYok">
    <w:name w:val="No Spacing"/>
    <w:uiPriority w:val="1"/>
    <w:qFormat/>
    <w:rsid w:val="005E3D1E"/>
    <w:pPr>
      <w:spacing w:after="0" w:line="240" w:lineRule="auto"/>
    </w:pPr>
  </w:style>
  <w:style w:type="character" w:customStyle="1" w:styleId="fontstyle21">
    <w:name w:val="fontstyle21"/>
    <w:basedOn w:val="VarsaylanParagrafYazTipi"/>
    <w:rsid w:val="000F5854"/>
    <w:rPr>
      <w:rFonts w:ascii="Calibri" w:hAnsi="Calibri" w:cs="Calibri" w:hint="default"/>
      <w:b w:val="0"/>
      <w:bCs w:val="0"/>
      <w:i w:val="0"/>
      <w:iCs w:val="0"/>
      <w:color w:val="624C9A"/>
      <w:sz w:val="22"/>
      <w:szCs w:val="22"/>
    </w:rPr>
  </w:style>
  <w:style w:type="paragraph" w:styleId="ListeMaddemi">
    <w:name w:val="List Bullet"/>
    <w:basedOn w:val="Normal"/>
    <w:uiPriority w:val="99"/>
    <w:unhideWhenUsed/>
    <w:rsid w:val="00C86414"/>
    <w:pPr>
      <w:numPr>
        <w:numId w:val="1"/>
      </w:numPr>
      <w:spacing w:after="200" w:line="276" w:lineRule="auto"/>
      <w:contextualSpacing/>
    </w:pPr>
    <w:rPr>
      <w:rFonts w:ascii="Calibri" w:eastAsiaTheme="minorEastAsia" w:hAnsi="Calibri"/>
      <w:color w:val="212529"/>
      <w:lang w:val="en-US"/>
    </w:rPr>
  </w:style>
  <w:style w:type="paragraph" w:customStyle="1" w:styleId="animating">
    <w:name w:val="animating"/>
    <w:basedOn w:val="Normal"/>
    <w:rsid w:val="000D2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nimating1">
    <w:name w:val="animating1"/>
    <w:basedOn w:val="VarsaylanParagrafYazTipi"/>
    <w:rsid w:val="000D233B"/>
  </w:style>
  <w:style w:type="table" w:styleId="DzTablo2">
    <w:name w:val="Plain Table 2"/>
    <w:basedOn w:val="NormalTablo"/>
    <w:uiPriority w:val="42"/>
    <w:rsid w:val="00B2215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2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1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2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3008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5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4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4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9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4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8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5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2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23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37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83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0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3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46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6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3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2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5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97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8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13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83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0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6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83168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4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34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67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26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5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90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81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9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267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6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15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1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3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6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4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07586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2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39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1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9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77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00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66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95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24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1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2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9627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8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60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4994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8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6327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80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4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9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6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969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77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13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1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0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1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2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16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673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62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2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3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872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9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9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35164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8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78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07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00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23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9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622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7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9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6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6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16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9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0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2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1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903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2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92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17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2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94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5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3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5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734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8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8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55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1981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50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4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2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7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1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9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24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91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89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37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627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2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8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415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8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73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49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6772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4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678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8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30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538</TotalTime>
  <Pages>3</Pages>
  <Words>1088</Words>
  <Characters>6202</Characters>
  <Application>Microsoft Office Word</Application>
  <DocSecurity>0</DocSecurity>
  <Lines>51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96</cp:revision>
  <dcterms:created xsi:type="dcterms:W3CDTF">2025-09-29T09:18:00Z</dcterms:created>
  <dcterms:modified xsi:type="dcterms:W3CDTF">2026-10-06T18:08:00Z</dcterms:modified>
</cp:coreProperties>
</file>