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854" w:rsidRPr="000F5854" w:rsidRDefault="000F5854" w:rsidP="000F5854">
      <w:pPr>
        <w:jc w:val="center"/>
        <w:rPr>
          <w:b/>
          <w:color w:val="0070C0"/>
          <w:sz w:val="28"/>
        </w:rPr>
      </w:pPr>
      <w:r w:rsidRPr="000F5854">
        <w:rPr>
          <w:b/>
          <w:color w:val="0070C0"/>
          <w:sz w:val="28"/>
        </w:rPr>
        <w:t>KÜLTÜR VE MEDENİYETİMİZE YÖN VERENLER DERS NOTU</w:t>
      </w:r>
    </w:p>
    <w:p w:rsidR="000F5854" w:rsidRPr="000F5854" w:rsidRDefault="000F5854" w:rsidP="000F5854">
      <w:pPr>
        <w:pStyle w:val="Balk2"/>
        <w:rPr>
          <w:rFonts w:asciiTheme="minorHAnsi" w:hAnsiTheme="minorHAnsi" w:cstheme="minorHAnsi"/>
          <w:sz w:val="22"/>
          <w:szCs w:val="22"/>
        </w:rPr>
      </w:pPr>
      <w:r w:rsidRPr="000F5854">
        <w:rPr>
          <w:rFonts w:asciiTheme="minorHAnsi" w:hAnsiTheme="minorHAnsi" w:cstheme="minorHAnsi"/>
          <w:sz w:val="22"/>
          <w:szCs w:val="22"/>
        </w:rPr>
        <w:t>1. ÜNİTE: KÜLTÜR VE MEDENİYET İLİŞKİSİ, KORUNMASI VE SÜRDÜRÜLEBİLİRLİĞİ</w:t>
      </w:r>
    </w:p>
    <w:p w:rsidR="000F5854" w:rsidRPr="000F5854" w:rsidRDefault="000F5854" w:rsidP="000F5854">
      <w:pPr>
        <w:pStyle w:val="Balk3"/>
        <w:rPr>
          <w:rFonts w:asciiTheme="minorHAnsi" w:hAnsiTheme="minorHAnsi" w:cstheme="minorHAnsi"/>
          <w:color w:val="FF0000"/>
          <w:sz w:val="22"/>
          <w:szCs w:val="22"/>
        </w:rPr>
      </w:pPr>
      <w:r w:rsidRPr="000F5854">
        <w:rPr>
          <w:rFonts w:asciiTheme="minorHAnsi" w:hAnsiTheme="minorHAnsi" w:cstheme="minorHAnsi"/>
          <w:color w:val="FF0000"/>
          <w:sz w:val="22"/>
          <w:szCs w:val="22"/>
        </w:rPr>
        <w:t>BÖLÜM 1: KÜLTÜR VE MEDENİYET KAVRAMLARI</w:t>
      </w:r>
    </w:p>
    <w:p w:rsidR="000F5854" w:rsidRPr="000F5854" w:rsidRDefault="000F5854" w:rsidP="000F5854">
      <w:pPr>
        <w:pStyle w:val="Balk4"/>
        <w:rPr>
          <w:rFonts w:asciiTheme="minorHAnsi" w:hAnsiTheme="minorHAnsi" w:cstheme="minorHAnsi"/>
          <w:color w:val="00B0F0"/>
        </w:rPr>
      </w:pPr>
      <w:r w:rsidRPr="000F5854">
        <w:rPr>
          <w:rFonts w:asciiTheme="minorHAnsi" w:hAnsiTheme="minorHAnsi" w:cstheme="minorHAnsi"/>
          <w:color w:val="00B0F0"/>
        </w:rPr>
        <w:t>1. Kültür Nedir?</w:t>
      </w:r>
    </w:p>
    <w:p w:rsidR="000F5854" w:rsidRPr="000F5854" w:rsidRDefault="000F5854" w:rsidP="000F5854">
      <w:pPr>
        <w:pStyle w:val="NormalWeb"/>
        <w:numPr>
          <w:ilvl w:val="0"/>
          <w:numId w:val="25"/>
        </w:numPr>
        <w:rPr>
          <w:rFonts w:asciiTheme="minorHAnsi" w:hAnsiTheme="minorHAnsi" w:cstheme="minorHAnsi"/>
          <w:sz w:val="22"/>
          <w:szCs w:val="22"/>
        </w:rPr>
      </w:pPr>
      <w:r w:rsidRPr="000F5854">
        <w:rPr>
          <w:rFonts w:asciiTheme="minorHAnsi" w:hAnsiTheme="minorHAnsi" w:cstheme="minorHAnsi"/>
          <w:b/>
          <w:bCs/>
          <w:sz w:val="22"/>
          <w:szCs w:val="22"/>
        </w:rPr>
        <w:t>Kelime Kökeni:</w:t>
      </w:r>
      <w:r w:rsidRPr="000F5854">
        <w:rPr>
          <w:rFonts w:asciiTheme="minorHAnsi" w:hAnsiTheme="minorHAnsi" w:cstheme="minorHAnsi"/>
          <w:sz w:val="22"/>
          <w:szCs w:val="22"/>
        </w:rPr>
        <w:t xml:space="preserve"> Fransızca </w:t>
      </w:r>
      <w:r w:rsidRPr="000F5854">
        <w:rPr>
          <w:rFonts w:asciiTheme="minorHAnsi" w:hAnsiTheme="minorHAnsi" w:cstheme="minorHAnsi"/>
          <w:i/>
          <w:iCs/>
          <w:sz w:val="22"/>
          <w:szCs w:val="22"/>
        </w:rPr>
        <w:t>"cultura"</w:t>
      </w:r>
      <w:r w:rsidRPr="000F5854">
        <w:rPr>
          <w:rFonts w:asciiTheme="minorHAnsi" w:hAnsiTheme="minorHAnsi" w:cstheme="minorHAnsi"/>
          <w:sz w:val="22"/>
          <w:szCs w:val="22"/>
        </w:rPr>
        <w:t xml:space="preserve"> sözcüğünden gelmiştir; Latincede sürmek, ekip biçmek anlamına gelen </w:t>
      </w:r>
      <w:r w:rsidRPr="000F5854">
        <w:rPr>
          <w:rFonts w:asciiTheme="minorHAnsi" w:hAnsiTheme="minorHAnsi" w:cstheme="minorHAnsi"/>
          <w:i/>
          <w:iCs/>
          <w:sz w:val="22"/>
          <w:szCs w:val="22"/>
        </w:rPr>
        <w:t>"colere"</w:t>
      </w:r>
      <w:r w:rsidRPr="000F5854">
        <w:rPr>
          <w:rFonts w:asciiTheme="minorHAnsi" w:hAnsiTheme="minorHAnsi" w:cstheme="minorHAnsi"/>
          <w:sz w:val="22"/>
          <w:szCs w:val="22"/>
        </w:rPr>
        <w:t xml:space="preserve"> fiilinden türemiştir. Türkçede </w:t>
      </w:r>
      <w:r w:rsidRPr="000F5854">
        <w:rPr>
          <w:rFonts w:asciiTheme="minorHAnsi" w:hAnsiTheme="minorHAnsi" w:cstheme="minorHAnsi"/>
          <w:b/>
          <w:bCs/>
          <w:sz w:val="22"/>
          <w:szCs w:val="22"/>
        </w:rPr>
        <w:t>"ekin"</w:t>
      </w:r>
      <w:r w:rsidRPr="000F5854">
        <w:rPr>
          <w:rFonts w:asciiTheme="minorHAnsi" w:hAnsiTheme="minorHAnsi" w:cstheme="minorHAnsi"/>
          <w:sz w:val="22"/>
          <w:szCs w:val="22"/>
        </w:rPr>
        <w:t xml:space="preserve"> kavramıyla karşılanır. Sosyolog Ziya Gökalp ise kültür yerine </w:t>
      </w:r>
      <w:r w:rsidRPr="000F5854">
        <w:rPr>
          <w:rFonts w:asciiTheme="minorHAnsi" w:hAnsiTheme="minorHAnsi" w:cstheme="minorHAnsi"/>
          <w:b/>
          <w:bCs/>
          <w:sz w:val="22"/>
          <w:szCs w:val="22"/>
        </w:rPr>
        <w:t>"hars"</w:t>
      </w:r>
      <w:r w:rsidRPr="000F5854">
        <w:rPr>
          <w:rFonts w:asciiTheme="minorHAnsi" w:hAnsiTheme="minorHAnsi" w:cstheme="minorHAnsi"/>
          <w:sz w:val="22"/>
          <w:szCs w:val="22"/>
        </w:rPr>
        <w:t xml:space="preserve"> kavramını kullanmıştır. </w:t>
      </w:r>
    </w:p>
    <w:p w:rsidR="000F5854" w:rsidRPr="000F5854" w:rsidRDefault="000F5854" w:rsidP="000F5854">
      <w:pPr>
        <w:pStyle w:val="NormalWeb"/>
        <w:numPr>
          <w:ilvl w:val="0"/>
          <w:numId w:val="25"/>
        </w:numPr>
        <w:rPr>
          <w:rFonts w:asciiTheme="minorHAnsi" w:hAnsiTheme="minorHAnsi" w:cstheme="minorHAnsi"/>
          <w:sz w:val="22"/>
          <w:szCs w:val="22"/>
        </w:rPr>
      </w:pPr>
      <w:r w:rsidRPr="000F5854">
        <w:rPr>
          <w:rFonts w:asciiTheme="minorHAnsi" w:hAnsiTheme="minorHAnsi" w:cstheme="minorHAnsi"/>
          <w:b/>
          <w:bCs/>
          <w:sz w:val="22"/>
          <w:szCs w:val="22"/>
        </w:rPr>
        <w:t>Kapsamlı Tanımı:</w:t>
      </w:r>
      <w:r w:rsidRPr="000F5854">
        <w:rPr>
          <w:rFonts w:asciiTheme="minorHAnsi" w:hAnsiTheme="minorHAnsi" w:cstheme="minorHAnsi"/>
          <w:sz w:val="22"/>
          <w:szCs w:val="22"/>
        </w:rPr>
        <w:t xml:space="preserve"> Bir toplumun tarihsel süreç içinde ürettiği, kuşaktan kuşağa aktardığı, düşünce, inanç, sanat, ahlak, örf ve adetler ile maddi-manevi değerlerin tamamıdır. </w:t>
      </w:r>
    </w:p>
    <w:p w:rsidR="000F5854" w:rsidRPr="000F5854" w:rsidRDefault="000F5854" w:rsidP="000F5854">
      <w:pPr>
        <w:pStyle w:val="NormalWeb"/>
        <w:numPr>
          <w:ilvl w:val="0"/>
          <w:numId w:val="25"/>
        </w:numPr>
        <w:rPr>
          <w:rFonts w:asciiTheme="minorHAnsi" w:hAnsiTheme="minorHAnsi" w:cstheme="minorHAnsi"/>
          <w:sz w:val="22"/>
          <w:szCs w:val="22"/>
        </w:rPr>
      </w:pPr>
      <w:r w:rsidRPr="000F5854">
        <w:rPr>
          <w:rFonts w:asciiTheme="minorHAnsi" w:hAnsiTheme="minorHAnsi" w:cstheme="minorHAnsi"/>
          <w:b/>
          <w:bCs/>
          <w:sz w:val="22"/>
          <w:szCs w:val="22"/>
        </w:rPr>
        <w:t>Temel Özellikleri:</w:t>
      </w:r>
    </w:p>
    <w:p w:rsidR="000F5854" w:rsidRPr="000F5854" w:rsidRDefault="000F5854" w:rsidP="000F5854">
      <w:pPr>
        <w:pStyle w:val="NormalWeb"/>
        <w:numPr>
          <w:ilvl w:val="1"/>
          <w:numId w:val="25"/>
        </w:numPr>
        <w:rPr>
          <w:rFonts w:asciiTheme="minorHAnsi" w:hAnsiTheme="minorHAnsi" w:cstheme="minorHAnsi"/>
          <w:sz w:val="22"/>
          <w:szCs w:val="22"/>
        </w:rPr>
      </w:pPr>
      <w:r w:rsidRPr="000F5854">
        <w:rPr>
          <w:rFonts w:asciiTheme="minorHAnsi" w:hAnsiTheme="minorHAnsi" w:cstheme="minorHAnsi"/>
          <w:sz w:val="22"/>
          <w:szCs w:val="22"/>
        </w:rPr>
        <w:t xml:space="preserve">Öğrenilerek kazanılır ve toplumsaldır. </w:t>
      </w:r>
    </w:p>
    <w:p w:rsidR="000F5854" w:rsidRPr="000F5854" w:rsidRDefault="000F5854" w:rsidP="000F5854">
      <w:pPr>
        <w:pStyle w:val="NormalWeb"/>
        <w:numPr>
          <w:ilvl w:val="1"/>
          <w:numId w:val="25"/>
        </w:numPr>
        <w:rPr>
          <w:rFonts w:asciiTheme="minorHAnsi" w:hAnsiTheme="minorHAnsi" w:cstheme="minorHAnsi"/>
          <w:sz w:val="22"/>
          <w:szCs w:val="22"/>
        </w:rPr>
      </w:pPr>
      <w:r w:rsidRPr="000F5854">
        <w:rPr>
          <w:rFonts w:asciiTheme="minorHAnsi" w:hAnsiTheme="minorHAnsi" w:cstheme="minorHAnsi"/>
          <w:sz w:val="22"/>
          <w:szCs w:val="22"/>
        </w:rPr>
        <w:t xml:space="preserve">Kuşaktan kuşağa aktarılır. </w:t>
      </w:r>
    </w:p>
    <w:p w:rsidR="000F5854" w:rsidRPr="000F5854" w:rsidRDefault="000F5854" w:rsidP="000F5854">
      <w:pPr>
        <w:pStyle w:val="NormalWeb"/>
        <w:numPr>
          <w:ilvl w:val="1"/>
          <w:numId w:val="25"/>
        </w:numPr>
        <w:rPr>
          <w:rFonts w:asciiTheme="minorHAnsi" w:hAnsiTheme="minorHAnsi" w:cstheme="minorHAnsi"/>
          <w:sz w:val="22"/>
          <w:szCs w:val="22"/>
        </w:rPr>
      </w:pPr>
      <w:r w:rsidRPr="000F5854">
        <w:rPr>
          <w:rFonts w:asciiTheme="minorHAnsi" w:hAnsiTheme="minorHAnsi" w:cstheme="minorHAnsi"/>
          <w:sz w:val="22"/>
          <w:szCs w:val="22"/>
        </w:rPr>
        <w:t xml:space="preserve">Dinamiktir; zamanla değişime ve gelişime açıktır. </w:t>
      </w:r>
    </w:p>
    <w:p w:rsidR="000F5854" w:rsidRPr="000F5854" w:rsidRDefault="000F5854" w:rsidP="000F5854">
      <w:pPr>
        <w:pStyle w:val="NormalWeb"/>
        <w:numPr>
          <w:ilvl w:val="1"/>
          <w:numId w:val="25"/>
        </w:numPr>
        <w:rPr>
          <w:rFonts w:asciiTheme="minorHAnsi" w:hAnsiTheme="minorHAnsi" w:cstheme="minorHAnsi"/>
          <w:sz w:val="22"/>
          <w:szCs w:val="22"/>
        </w:rPr>
      </w:pPr>
      <w:r w:rsidRPr="000F5854">
        <w:rPr>
          <w:rFonts w:asciiTheme="minorHAnsi" w:hAnsiTheme="minorHAnsi" w:cstheme="minorHAnsi"/>
          <w:sz w:val="22"/>
          <w:szCs w:val="22"/>
        </w:rPr>
        <w:t xml:space="preserve">Topluma özgün bir kimlik kazandırır ve bireyler arasında dayanışmayı güçlendirir. </w:t>
      </w:r>
    </w:p>
    <w:p w:rsidR="000F5854" w:rsidRPr="000F5854" w:rsidRDefault="000F5854" w:rsidP="000F5854">
      <w:pPr>
        <w:pStyle w:val="NormalWeb"/>
        <w:rPr>
          <w:rFonts w:asciiTheme="minorHAnsi" w:hAnsiTheme="minorHAnsi" w:cstheme="minorHAnsi"/>
          <w:color w:val="00B050"/>
          <w:sz w:val="22"/>
          <w:szCs w:val="22"/>
        </w:rPr>
      </w:pPr>
      <w:r w:rsidRPr="000F5854">
        <w:rPr>
          <w:rFonts w:asciiTheme="minorHAnsi" w:hAnsiTheme="minorHAnsi" w:cstheme="minorHAnsi"/>
          <w:b/>
          <w:bCs/>
          <w:color w:val="00B050"/>
          <w:sz w:val="22"/>
          <w:szCs w:val="22"/>
        </w:rPr>
        <w:t>HAP BİLGİ 1: KÜLTÜR MİLLÎDİR, MEDENİYET EVRENSELDİR!</w:t>
      </w:r>
    </w:p>
    <w:p w:rsidR="000F5854" w:rsidRPr="000F5854" w:rsidRDefault="000F5854" w:rsidP="000F5854">
      <w:pPr>
        <w:pStyle w:val="NormalWeb"/>
        <w:rPr>
          <w:rFonts w:asciiTheme="minorHAnsi" w:hAnsiTheme="minorHAnsi" w:cstheme="minorHAnsi"/>
          <w:sz w:val="22"/>
          <w:szCs w:val="22"/>
        </w:rPr>
      </w:pPr>
      <w:r w:rsidRPr="000F5854">
        <w:rPr>
          <w:rFonts w:asciiTheme="minorHAnsi" w:hAnsiTheme="minorHAnsi" w:cstheme="minorHAnsi"/>
          <w:sz w:val="22"/>
          <w:szCs w:val="22"/>
        </w:rPr>
        <w:t xml:space="preserve">Kültür bir millete özgüdür (yereldir/millîdir); onun yaşam tarzını ve kimliğini yansıtır. Medeniyet ise milletlerarası ortak değerler düzeyine ulaşmış, akıl, bilim ve teknolojiyle insanlığın ortak malı olmuş birikimdir. </w:t>
      </w:r>
    </w:p>
    <w:p w:rsidR="000F5854" w:rsidRPr="000F5854" w:rsidRDefault="000F5854" w:rsidP="000F5854">
      <w:pPr>
        <w:pStyle w:val="Balk4"/>
        <w:rPr>
          <w:rFonts w:asciiTheme="minorHAnsi" w:hAnsiTheme="minorHAnsi" w:cstheme="minorHAnsi"/>
          <w:color w:val="00B0F0"/>
        </w:rPr>
      </w:pPr>
      <w:r w:rsidRPr="000F5854">
        <w:rPr>
          <w:rFonts w:asciiTheme="minorHAnsi" w:hAnsiTheme="minorHAnsi" w:cstheme="minorHAnsi"/>
          <w:color w:val="00B0F0"/>
        </w:rPr>
        <w:t>2. Medeniyet (Uygarlık) Nedir?</w:t>
      </w:r>
    </w:p>
    <w:p w:rsidR="000F5854" w:rsidRPr="000F5854" w:rsidRDefault="000F5854" w:rsidP="000F5854">
      <w:pPr>
        <w:pStyle w:val="NormalWeb"/>
        <w:numPr>
          <w:ilvl w:val="0"/>
          <w:numId w:val="26"/>
        </w:numPr>
        <w:rPr>
          <w:rFonts w:asciiTheme="minorHAnsi" w:hAnsiTheme="minorHAnsi" w:cstheme="minorHAnsi"/>
          <w:sz w:val="22"/>
          <w:szCs w:val="22"/>
        </w:rPr>
      </w:pPr>
      <w:r w:rsidRPr="000F5854">
        <w:rPr>
          <w:rFonts w:asciiTheme="minorHAnsi" w:hAnsiTheme="minorHAnsi" w:cstheme="minorHAnsi"/>
          <w:b/>
          <w:bCs/>
          <w:sz w:val="22"/>
          <w:szCs w:val="22"/>
        </w:rPr>
        <w:t>Kelime Kökeni:</w:t>
      </w:r>
      <w:r w:rsidRPr="000F5854">
        <w:rPr>
          <w:rFonts w:asciiTheme="minorHAnsi" w:hAnsiTheme="minorHAnsi" w:cstheme="minorHAnsi"/>
          <w:sz w:val="22"/>
          <w:szCs w:val="22"/>
        </w:rPr>
        <w:t xml:space="preserve"> Arapçada "şehirli" anlamındaki </w:t>
      </w:r>
      <w:r w:rsidRPr="000F5854">
        <w:rPr>
          <w:rFonts w:asciiTheme="minorHAnsi" w:hAnsiTheme="minorHAnsi" w:cstheme="minorHAnsi"/>
          <w:i/>
          <w:iCs/>
          <w:sz w:val="22"/>
          <w:szCs w:val="22"/>
        </w:rPr>
        <w:t>medenî</w:t>
      </w:r>
      <w:r w:rsidRPr="000F5854">
        <w:rPr>
          <w:rFonts w:asciiTheme="minorHAnsi" w:hAnsiTheme="minorHAnsi" w:cstheme="minorHAnsi"/>
          <w:sz w:val="22"/>
          <w:szCs w:val="22"/>
        </w:rPr>
        <w:t xml:space="preserve"> kökünden gelir. Batı dillerinde </w:t>
      </w:r>
      <w:r w:rsidRPr="000F5854">
        <w:rPr>
          <w:rFonts w:asciiTheme="minorHAnsi" w:hAnsiTheme="minorHAnsi" w:cstheme="minorHAnsi"/>
          <w:i/>
          <w:iCs/>
          <w:sz w:val="22"/>
          <w:szCs w:val="22"/>
        </w:rPr>
        <w:t>civilization</w:t>
      </w:r>
      <w:r w:rsidRPr="000F5854">
        <w:rPr>
          <w:rFonts w:asciiTheme="minorHAnsi" w:hAnsiTheme="minorHAnsi" w:cstheme="minorHAnsi"/>
          <w:sz w:val="22"/>
          <w:szCs w:val="22"/>
        </w:rPr>
        <w:t xml:space="preserve"> (sivilizasyon), dilimizde ise </w:t>
      </w:r>
      <w:r w:rsidRPr="000F5854">
        <w:rPr>
          <w:rFonts w:asciiTheme="minorHAnsi" w:hAnsiTheme="minorHAnsi" w:cstheme="minorHAnsi"/>
          <w:i/>
          <w:iCs/>
          <w:sz w:val="22"/>
          <w:szCs w:val="22"/>
        </w:rPr>
        <w:t>uygarlık</w:t>
      </w:r>
      <w:r w:rsidRPr="000F5854">
        <w:rPr>
          <w:rFonts w:asciiTheme="minorHAnsi" w:hAnsiTheme="minorHAnsi" w:cstheme="minorHAnsi"/>
          <w:sz w:val="22"/>
          <w:szCs w:val="22"/>
        </w:rPr>
        <w:t xml:space="preserve"> terimleriyle ifade edilir. Ünlü düşünür İbn Haldun bu kavramı </w:t>
      </w:r>
      <w:r w:rsidRPr="000F5854">
        <w:rPr>
          <w:rFonts w:asciiTheme="minorHAnsi" w:hAnsiTheme="minorHAnsi" w:cstheme="minorHAnsi"/>
          <w:b/>
          <w:bCs/>
          <w:sz w:val="22"/>
          <w:szCs w:val="22"/>
        </w:rPr>
        <w:t>"umran"</w:t>
      </w:r>
      <w:r w:rsidRPr="000F5854">
        <w:rPr>
          <w:rFonts w:asciiTheme="minorHAnsi" w:hAnsiTheme="minorHAnsi" w:cstheme="minorHAnsi"/>
          <w:sz w:val="22"/>
          <w:szCs w:val="22"/>
        </w:rPr>
        <w:t xml:space="preserve"> terimiyle açıklamıştır. </w:t>
      </w:r>
    </w:p>
    <w:p w:rsidR="000F5854" w:rsidRPr="000F5854" w:rsidRDefault="000F5854" w:rsidP="000F5854">
      <w:pPr>
        <w:pStyle w:val="NormalWeb"/>
        <w:numPr>
          <w:ilvl w:val="0"/>
          <w:numId w:val="26"/>
        </w:numPr>
        <w:rPr>
          <w:rFonts w:asciiTheme="minorHAnsi" w:hAnsiTheme="minorHAnsi" w:cstheme="minorHAnsi"/>
          <w:sz w:val="22"/>
          <w:szCs w:val="22"/>
        </w:rPr>
      </w:pPr>
      <w:r w:rsidRPr="000F5854">
        <w:rPr>
          <w:rFonts w:asciiTheme="minorHAnsi" w:hAnsiTheme="minorHAnsi" w:cstheme="minorHAnsi"/>
          <w:b/>
          <w:bCs/>
          <w:sz w:val="22"/>
          <w:szCs w:val="22"/>
        </w:rPr>
        <w:t>Tanımı:</w:t>
      </w:r>
      <w:r w:rsidRPr="000F5854">
        <w:rPr>
          <w:rFonts w:asciiTheme="minorHAnsi" w:hAnsiTheme="minorHAnsi" w:cstheme="minorHAnsi"/>
          <w:sz w:val="22"/>
          <w:szCs w:val="22"/>
        </w:rPr>
        <w:t xml:space="preserve"> Topluluklar hâlinde şehirlerde yaşayan insanların akıl ve bilimin rehberliğinde oluşturdukları; adalet, hukuk, kurumlar, bilim ve sanatla güçlenen evrensel insanlık mirasıdır. </w:t>
      </w:r>
    </w:p>
    <w:p w:rsidR="000F5854" w:rsidRPr="000F5854" w:rsidRDefault="000F5854" w:rsidP="000F5854">
      <w:pPr>
        <w:pStyle w:val="NormalWeb"/>
        <w:numPr>
          <w:ilvl w:val="0"/>
          <w:numId w:val="26"/>
        </w:numPr>
        <w:rPr>
          <w:rFonts w:asciiTheme="minorHAnsi" w:hAnsiTheme="minorHAnsi" w:cstheme="minorHAnsi"/>
          <w:sz w:val="22"/>
          <w:szCs w:val="22"/>
        </w:rPr>
      </w:pPr>
      <w:r w:rsidRPr="000F5854">
        <w:rPr>
          <w:rFonts w:asciiTheme="minorHAnsi" w:hAnsiTheme="minorHAnsi" w:cstheme="minorHAnsi"/>
          <w:b/>
          <w:bCs/>
          <w:sz w:val="22"/>
          <w:szCs w:val="22"/>
        </w:rPr>
        <w:t>Tarihteki Örnek Kurumlar:</w:t>
      </w:r>
    </w:p>
    <w:p w:rsidR="000F5854" w:rsidRPr="000F5854" w:rsidRDefault="000F5854" w:rsidP="000F5854">
      <w:pPr>
        <w:pStyle w:val="NormalWeb"/>
        <w:numPr>
          <w:ilvl w:val="1"/>
          <w:numId w:val="26"/>
        </w:numPr>
        <w:rPr>
          <w:rFonts w:asciiTheme="minorHAnsi" w:hAnsiTheme="minorHAnsi" w:cstheme="minorHAnsi"/>
          <w:sz w:val="22"/>
          <w:szCs w:val="22"/>
        </w:rPr>
      </w:pPr>
      <w:r w:rsidRPr="000F5854">
        <w:rPr>
          <w:rFonts w:asciiTheme="minorHAnsi" w:hAnsiTheme="minorHAnsi" w:cstheme="minorHAnsi"/>
          <w:b/>
          <w:bCs/>
          <w:sz w:val="22"/>
          <w:szCs w:val="22"/>
        </w:rPr>
        <w:t>İmarethaneler (Osmanlı):</w:t>
      </w:r>
      <w:r w:rsidRPr="000F5854">
        <w:rPr>
          <w:rFonts w:asciiTheme="minorHAnsi" w:hAnsiTheme="minorHAnsi" w:cstheme="minorHAnsi"/>
          <w:sz w:val="22"/>
          <w:szCs w:val="22"/>
        </w:rPr>
        <w:t xml:space="preserve"> İhtiyaç sahiplerine karşılıksız sıcak yemek vererek sosyal adaleti ve dayanışmayı kurumsallaştırmıştır. </w:t>
      </w:r>
    </w:p>
    <w:p w:rsidR="000F5854" w:rsidRPr="000F5854" w:rsidRDefault="000F5854" w:rsidP="000F5854">
      <w:pPr>
        <w:pStyle w:val="NormalWeb"/>
        <w:numPr>
          <w:ilvl w:val="1"/>
          <w:numId w:val="26"/>
        </w:numPr>
        <w:rPr>
          <w:rFonts w:asciiTheme="minorHAnsi" w:hAnsiTheme="minorHAnsi" w:cstheme="minorHAnsi"/>
          <w:sz w:val="22"/>
          <w:szCs w:val="22"/>
        </w:rPr>
      </w:pPr>
      <w:r w:rsidRPr="000F5854">
        <w:rPr>
          <w:rFonts w:asciiTheme="minorHAnsi" w:hAnsiTheme="minorHAnsi" w:cstheme="minorHAnsi"/>
          <w:b/>
          <w:bCs/>
          <w:sz w:val="22"/>
          <w:szCs w:val="22"/>
        </w:rPr>
        <w:t>Ahilik Teşkilatı:</w:t>
      </w:r>
      <w:r w:rsidRPr="000F5854">
        <w:rPr>
          <w:rFonts w:asciiTheme="minorHAnsi" w:hAnsiTheme="minorHAnsi" w:cstheme="minorHAnsi"/>
          <w:sz w:val="22"/>
          <w:szCs w:val="22"/>
        </w:rPr>
        <w:t xml:space="preserve"> Ticaret hayatında dürüstlük, ahlak, güven ve kaliteyi sağlamıştır. </w:t>
      </w:r>
    </w:p>
    <w:p w:rsidR="000F5854" w:rsidRPr="000F5854" w:rsidRDefault="000F5854" w:rsidP="000F5854">
      <w:pPr>
        <w:pStyle w:val="NormalWeb"/>
        <w:numPr>
          <w:ilvl w:val="1"/>
          <w:numId w:val="26"/>
        </w:numPr>
        <w:rPr>
          <w:rFonts w:asciiTheme="minorHAnsi" w:hAnsiTheme="minorHAnsi" w:cstheme="minorHAnsi"/>
          <w:sz w:val="22"/>
          <w:szCs w:val="22"/>
        </w:rPr>
      </w:pPr>
      <w:r w:rsidRPr="000F5854">
        <w:rPr>
          <w:rFonts w:asciiTheme="minorHAnsi" w:hAnsiTheme="minorHAnsi" w:cstheme="minorHAnsi"/>
          <w:b/>
          <w:bCs/>
          <w:sz w:val="22"/>
          <w:szCs w:val="22"/>
        </w:rPr>
        <w:t>Semerkant Rasathanesi:</w:t>
      </w:r>
      <w:r w:rsidRPr="000F5854">
        <w:rPr>
          <w:rFonts w:asciiTheme="minorHAnsi" w:hAnsiTheme="minorHAnsi" w:cstheme="minorHAnsi"/>
          <w:sz w:val="22"/>
          <w:szCs w:val="22"/>
        </w:rPr>
        <w:t xml:space="preserve"> Gök bilimi (astronomi) çalışmalarıyla tüm insanlığa bilimsel katkı sunmuştur. </w:t>
      </w:r>
    </w:p>
    <w:p w:rsidR="000F5854" w:rsidRPr="000F5854" w:rsidRDefault="000F5854" w:rsidP="000F5854">
      <w:pPr>
        <w:pStyle w:val="Balk4"/>
        <w:rPr>
          <w:rFonts w:asciiTheme="minorHAnsi" w:hAnsiTheme="minorHAnsi" w:cstheme="minorHAnsi"/>
          <w:color w:val="00B0F0"/>
        </w:rPr>
      </w:pPr>
      <w:r w:rsidRPr="000F5854">
        <w:rPr>
          <w:rFonts w:asciiTheme="minorHAnsi" w:hAnsiTheme="minorHAnsi" w:cstheme="minorHAnsi"/>
          <w:color w:val="00B0F0"/>
        </w:rPr>
        <w:t>3. Kültür ile Medeniyet Arasındaki Karşılaştırma Tablosu</w:t>
      </w:r>
    </w:p>
    <w:tbl>
      <w:tblPr>
        <w:tblStyle w:val="DzTablo1"/>
        <w:tblW w:w="9664" w:type="dxa"/>
        <w:tblLook w:val="04A0" w:firstRow="1" w:lastRow="0" w:firstColumn="1" w:lastColumn="0" w:noHBand="0" w:noVBand="1"/>
      </w:tblPr>
      <w:tblGrid>
        <w:gridCol w:w="2090"/>
        <w:gridCol w:w="3552"/>
        <w:gridCol w:w="4022"/>
      </w:tblGrid>
      <w:tr w:rsidR="000F5854" w:rsidRPr="000F5854" w:rsidTr="000F5854">
        <w:trPr>
          <w:cnfStyle w:val="100000000000" w:firstRow="1" w:lastRow="0" w:firstColumn="0" w:lastColumn="0" w:oddVBand="0" w:evenVBand="0" w:oddHBand="0"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Karşılaştırma Ölçütü</w:t>
            </w:r>
          </w:p>
        </w:tc>
        <w:tc>
          <w:tcPr>
            <w:tcW w:w="0" w:type="auto"/>
            <w:hideMark/>
          </w:tcPr>
          <w:p w:rsidR="000F5854" w:rsidRPr="000F5854" w:rsidRDefault="000F5854" w:rsidP="000F5854">
            <w:pPr>
              <w:cnfStyle w:val="100000000000" w:firstRow="1" w:lastRow="0" w:firstColumn="0" w:lastColumn="0" w:oddVBand="0" w:evenVBand="0" w:oddHBand="0" w:evenHBand="0" w:firstRowFirstColumn="0" w:firstRowLastColumn="0" w:lastRowFirstColumn="0" w:lastRowLastColumn="0"/>
            </w:pPr>
            <w:r w:rsidRPr="000F5854">
              <w:t>Kültür (Hars) PDF</w:t>
            </w:r>
          </w:p>
        </w:tc>
        <w:tc>
          <w:tcPr>
            <w:tcW w:w="0" w:type="auto"/>
            <w:hideMark/>
          </w:tcPr>
          <w:p w:rsidR="000F5854" w:rsidRPr="000F5854" w:rsidRDefault="000F5854" w:rsidP="000F5854">
            <w:pPr>
              <w:cnfStyle w:val="100000000000" w:firstRow="1" w:lastRow="0" w:firstColumn="0" w:lastColumn="0" w:oddVBand="0" w:evenVBand="0" w:oddHBand="0" w:evenHBand="0" w:firstRowFirstColumn="0" w:firstRowLastColumn="0" w:lastRowFirstColumn="0" w:lastRowLastColumn="0"/>
            </w:pPr>
            <w:r w:rsidRPr="000F5854">
              <w:t>Medeniyet (Uygarlık / Umran) PDF</w:t>
            </w:r>
          </w:p>
        </w:tc>
      </w:tr>
      <w:tr w:rsidR="000F5854" w:rsidRPr="000F5854" w:rsidTr="000F5854">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Kapsamı (Millîlik / Evrensellik)</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Millîdir / Yereldir: Belirli bir topluma, millete aittir. </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Evrenseldir: Bütün insanlığın ortak katkısıyla oluşur. </w:t>
            </w:r>
          </w:p>
        </w:tc>
      </w:tr>
      <w:tr w:rsidR="000F5854" w:rsidRPr="000F5854" w:rsidTr="000F5854">
        <w:trPr>
          <w:trHeight w:val="782"/>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Temel Dayanağı</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İnanç, duygu, gelenek, görenek ve manevi değerler ağırlıklıdır. </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Akıl, bilim, hukuk, teknik ve kurumsal işleyişe dayanır. </w:t>
            </w:r>
          </w:p>
        </w:tc>
      </w:tr>
      <w:tr w:rsidR="000F5854" w:rsidRPr="000F5854" w:rsidTr="000F5854">
        <w:trPr>
          <w:cnfStyle w:val="000000100000" w:firstRow="0" w:lastRow="0" w:firstColumn="0" w:lastColumn="0" w:oddVBand="0" w:evenVBand="0" w:oddHBand="1" w:evenHBand="0" w:firstRowFirstColumn="0" w:firstRowLastColumn="0" w:lastRowFirstColumn="0" w:lastRowLastColumn="0"/>
          <w:trHeight w:val="1190"/>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Geçişkenlik / Aktarılabilirlik</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Toplumdan topluma kolay kolay geçmez; her milletin yapısı kendine özgüdür. </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Farklı toplumlar tarafından kolayca alınabilir ve kullanılabilir (Örn: Yazı, tıp, teknoloji). </w:t>
            </w:r>
          </w:p>
        </w:tc>
      </w:tr>
      <w:tr w:rsidR="000F5854" w:rsidRPr="000F5854" w:rsidTr="000F5854">
        <w:trPr>
          <w:trHeight w:val="782"/>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Somut Örnekler</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Kına gecesi, bindallı, Türk kahvesi, cirit oyunu, halk türküleri. </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Yazı sistemleri, anayasa, laboratuvarlar, rasathaneler, üniversiteler, modern sanayi. </w:t>
            </w:r>
          </w:p>
        </w:tc>
      </w:tr>
    </w:tbl>
    <w:p w:rsidR="000F5854" w:rsidRPr="000F5854" w:rsidRDefault="000F5854" w:rsidP="000F5854">
      <w:pPr>
        <w:pStyle w:val="Balk3"/>
        <w:rPr>
          <w:rFonts w:asciiTheme="minorHAnsi" w:hAnsiTheme="minorHAnsi" w:cstheme="minorHAnsi"/>
          <w:color w:val="FF0000"/>
          <w:sz w:val="22"/>
          <w:szCs w:val="22"/>
        </w:rPr>
      </w:pPr>
      <w:r w:rsidRPr="000F5854">
        <w:rPr>
          <w:rFonts w:asciiTheme="minorHAnsi" w:hAnsiTheme="minorHAnsi" w:cstheme="minorHAnsi"/>
          <w:color w:val="FF0000"/>
          <w:sz w:val="22"/>
          <w:szCs w:val="22"/>
        </w:rPr>
        <w:lastRenderedPageBreak/>
        <w:t>BÖLÜM 2: SOMUT VE SOMUT OLMAYAN KÜLTÜREL MİRAS</w:t>
      </w:r>
    </w:p>
    <w:p w:rsidR="000F5854" w:rsidRPr="000F5854" w:rsidRDefault="000F5854" w:rsidP="000F5854">
      <w:pPr>
        <w:pStyle w:val="NormalWeb"/>
        <w:rPr>
          <w:rFonts w:asciiTheme="minorHAnsi" w:hAnsiTheme="minorHAnsi" w:cstheme="minorHAnsi"/>
          <w:sz w:val="22"/>
          <w:szCs w:val="22"/>
        </w:rPr>
      </w:pPr>
      <w:r w:rsidRPr="000F5854">
        <w:rPr>
          <w:rFonts w:asciiTheme="minorHAnsi" w:hAnsiTheme="minorHAnsi" w:cstheme="minorHAnsi"/>
          <w:sz w:val="22"/>
          <w:szCs w:val="22"/>
        </w:rPr>
        <w:t xml:space="preserve">Kültürel mirasımız var olma biçimine göre iki ana grupta incelenir: </w:t>
      </w:r>
    </w:p>
    <w:tbl>
      <w:tblPr>
        <w:tblStyle w:val="DzTablo1"/>
        <w:tblW w:w="0" w:type="auto"/>
        <w:tblLook w:val="04A0" w:firstRow="1" w:lastRow="0" w:firstColumn="1" w:lastColumn="0" w:noHBand="0" w:noVBand="1"/>
      </w:tblPr>
      <w:tblGrid>
        <w:gridCol w:w="1396"/>
        <w:gridCol w:w="3135"/>
        <w:gridCol w:w="2222"/>
        <w:gridCol w:w="3017"/>
      </w:tblGrid>
      <w:tr w:rsidR="000F5854" w:rsidRPr="000F5854" w:rsidTr="000F58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Kültürel Miras Türü</w:t>
            </w:r>
          </w:p>
        </w:tc>
        <w:tc>
          <w:tcPr>
            <w:tcW w:w="0" w:type="auto"/>
            <w:hideMark/>
          </w:tcPr>
          <w:p w:rsidR="000F5854" w:rsidRPr="000F5854" w:rsidRDefault="000F5854" w:rsidP="000F5854">
            <w:pPr>
              <w:cnfStyle w:val="100000000000" w:firstRow="1" w:lastRow="0" w:firstColumn="0" w:lastColumn="0" w:oddVBand="0" w:evenVBand="0" w:oddHBand="0" w:evenHBand="0" w:firstRowFirstColumn="0" w:firstRowLastColumn="0" w:lastRowFirstColumn="0" w:lastRowLastColumn="0"/>
            </w:pPr>
            <w:r w:rsidRPr="000F5854">
              <w:t>Tanımı ve Temel Özellikleri PDF</w:t>
            </w:r>
          </w:p>
        </w:tc>
        <w:tc>
          <w:tcPr>
            <w:tcW w:w="0" w:type="auto"/>
            <w:hideMark/>
          </w:tcPr>
          <w:p w:rsidR="000F5854" w:rsidRPr="000F5854" w:rsidRDefault="000F5854" w:rsidP="000F5854">
            <w:pPr>
              <w:cnfStyle w:val="100000000000" w:firstRow="1" w:lastRow="0" w:firstColumn="0" w:lastColumn="0" w:oddVBand="0" w:evenVBand="0" w:oddHBand="0" w:evenHBand="0" w:firstRowFirstColumn="0" w:firstRowLastColumn="0" w:lastRowFirstColumn="0" w:lastRowLastColumn="0"/>
            </w:pPr>
            <w:r w:rsidRPr="000F5854">
              <w:t>Korunma Yöntemi PDF</w:t>
            </w:r>
          </w:p>
        </w:tc>
        <w:tc>
          <w:tcPr>
            <w:tcW w:w="0" w:type="auto"/>
            <w:hideMark/>
          </w:tcPr>
          <w:p w:rsidR="000F5854" w:rsidRPr="000F5854" w:rsidRDefault="000F5854" w:rsidP="000F5854">
            <w:pPr>
              <w:cnfStyle w:val="100000000000" w:firstRow="1" w:lastRow="0" w:firstColumn="0" w:lastColumn="0" w:oddVBand="0" w:evenVBand="0" w:oddHBand="0" w:evenHBand="0" w:firstRowFirstColumn="0" w:firstRowLastColumn="0" w:lastRowFirstColumn="0" w:lastRowLastColumn="0"/>
            </w:pPr>
            <w:r w:rsidRPr="000F5854">
              <w:t>Ders Kitabından Somut Örnekler PDF</w:t>
            </w:r>
          </w:p>
        </w:tc>
      </w:tr>
      <w:tr w:rsidR="000F5854" w:rsidRPr="000F5854" w:rsidTr="000F58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1. Somut Kültürel Miras</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Fiziksel varlığı olan, elle tutulup gözle görülebilen maddi eserlerdir. Yapıldığı dönemin mimari ve teknolojik seviyesini gösterir. </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Taşınamaz olanlar yerinde restore edilir; taşınabilir olanlar müzelerde korunur. </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Selimiye Camisi, Malabadi Köprüsü, Orhun Yazıtları, geleneksel cepken/bindallı, çini vazolar, bakır kaplar. </w:t>
            </w:r>
          </w:p>
        </w:tc>
      </w:tr>
      <w:tr w:rsidR="000F5854" w:rsidRPr="000F5854" w:rsidTr="000F5854">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2. Somut Olmayan Kültürel Miras</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Fiziksel varlığı olmayan; dilde, zihinde, törenlerde ve uygulamalarda yaşayan manevi değerlerdir. </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Genç kuşaklara öğretilerek, usta-çırak ilişkisiyle ve festivallerle yaşatılır. </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Mesir Macunu Festivali, tören keşkeği yapımı, büyüklere saygı/el öpme, halk ozanlığı/aşıklık, masallar, ninniler. </w:t>
            </w:r>
          </w:p>
        </w:tc>
      </w:tr>
    </w:tbl>
    <w:p w:rsidR="000F5854" w:rsidRPr="000F5854" w:rsidRDefault="000F5854" w:rsidP="000F5854">
      <w:pPr>
        <w:pStyle w:val="NormalWeb"/>
        <w:rPr>
          <w:rFonts w:asciiTheme="minorHAnsi" w:hAnsiTheme="minorHAnsi" w:cstheme="minorHAnsi"/>
          <w:color w:val="00B050"/>
          <w:sz w:val="22"/>
          <w:szCs w:val="22"/>
        </w:rPr>
      </w:pPr>
      <w:r w:rsidRPr="000F5854">
        <w:rPr>
          <w:rFonts w:asciiTheme="minorHAnsi" w:hAnsiTheme="minorHAnsi" w:cstheme="minorHAnsi"/>
          <w:b/>
          <w:bCs/>
          <w:color w:val="00B050"/>
          <w:sz w:val="22"/>
          <w:szCs w:val="22"/>
        </w:rPr>
        <w:t>DİKKAT: YAŞATILMAYAN SOMUT OLMAYAN MİRAS YOK OLUR!</w:t>
      </w:r>
    </w:p>
    <w:p w:rsidR="000F5854" w:rsidRPr="000F5854" w:rsidRDefault="000F5854" w:rsidP="000F5854">
      <w:pPr>
        <w:pStyle w:val="NormalWeb"/>
        <w:rPr>
          <w:rFonts w:asciiTheme="minorHAnsi" w:hAnsiTheme="minorHAnsi" w:cstheme="minorHAnsi"/>
          <w:sz w:val="22"/>
          <w:szCs w:val="22"/>
        </w:rPr>
      </w:pPr>
      <w:r w:rsidRPr="000F5854">
        <w:rPr>
          <w:rFonts w:asciiTheme="minorHAnsi" w:hAnsiTheme="minorHAnsi" w:cstheme="minorHAnsi"/>
          <w:sz w:val="22"/>
          <w:szCs w:val="22"/>
        </w:rPr>
        <w:t xml:space="preserve">Somut bir bina depremde yıkılsa bile aslına uygun olarak yeniden inşa edilebilir. Ancak bir gelenek, masal, el sanatı veya tören genç kuşaklara öğretilmez ve uygulanmazsa tamamen unutulur ve kültürel hafızadan silinir. </w:t>
      </w:r>
    </w:p>
    <w:p w:rsidR="000F5854" w:rsidRPr="000F5854" w:rsidRDefault="000F5854" w:rsidP="000F5854">
      <w:pPr>
        <w:pStyle w:val="Balk3"/>
        <w:rPr>
          <w:rFonts w:asciiTheme="minorHAnsi" w:hAnsiTheme="minorHAnsi" w:cstheme="minorHAnsi"/>
          <w:color w:val="FF0000"/>
          <w:sz w:val="22"/>
          <w:szCs w:val="22"/>
        </w:rPr>
      </w:pPr>
      <w:r w:rsidRPr="000F5854">
        <w:rPr>
          <w:rFonts w:asciiTheme="minorHAnsi" w:hAnsiTheme="minorHAnsi" w:cstheme="minorHAnsi"/>
          <w:color w:val="FF0000"/>
          <w:sz w:val="22"/>
          <w:szCs w:val="22"/>
        </w:rPr>
        <w:t>BÖLÜM 3: TÜRK KÜLTÜRÜ VE MEDENİYETİNİN TARİHÎ GELİŞİMİ</w:t>
      </w:r>
    </w:p>
    <w:p w:rsidR="000F5854" w:rsidRPr="000F5854" w:rsidRDefault="000F5854" w:rsidP="000F5854">
      <w:pPr>
        <w:pStyle w:val="Balk4"/>
        <w:rPr>
          <w:rFonts w:asciiTheme="minorHAnsi" w:hAnsiTheme="minorHAnsi" w:cstheme="minorHAnsi"/>
          <w:color w:val="00B0F0"/>
        </w:rPr>
      </w:pPr>
      <w:r w:rsidRPr="000F5854">
        <w:rPr>
          <w:rFonts w:asciiTheme="minorHAnsi" w:hAnsiTheme="minorHAnsi" w:cstheme="minorHAnsi"/>
          <w:color w:val="00B0F0"/>
        </w:rPr>
        <w:t>1. Türkistan (Orta Asya) Bozkır Kültürü</w:t>
      </w:r>
    </w:p>
    <w:p w:rsidR="000F5854" w:rsidRPr="000F5854" w:rsidRDefault="000F5854" w:rsidP="000F5854">
      <w:pPr>
        <w:pStyle w:val="NormalWeb"/>
        <w:numPr>
          <w:ilvl w:val="0"/>
          <w:numId w:val="27"/>
        </w:numPr>
        <w:rPr>
          <w:rFonts w:asciiTheme="minorHAnsi" w:hAnsiTheme="minorHAnsi" w:cstheme="minorHAnsi"/>
          <w:sz w:val="22"/>
          <w:szCs w:val="22"/>
        </w:rPr>
      </w:pPr>
      <w:r w:rsidRPr="000F5854">
        <w:rPr>
          <w:rFonts w:asciiTheme="minorHAnsi" w:hAnsiTheme="minorHAnsi" w:cstheme="minorHAnsi"/>
          <w:b/>
          <w:bCs/>
          <w:sz w:val="22"/>
          <w:szCs w:val="22"/>
        </w:rPr>
        <w:t>Konargöçer Yaşam:</w:t>
      </w:r>
      <w:r w:rsidRPr="000F5854">
        <w:rPr>
          <w:rFonts w:asciiTheme="minorHAnsi" w:hAnsiTheme="minorHAnsi" w:cstheme="minorHAnsi"/>
          <w:sz w:val="22"/>
          <w:szCs w:val="22"/>
        </w:rPr>
        <w:t xml:space="preserve"> İklim ve coğrafi koşullar nedeniyle Türkler hayvancılıkla uğraşmış; su ve otlakları takip etmiştir. </w:t>
      </w:r>
    </w:p>
    <w:p w:rsidR="000F5854" w:rsidRPr="000F5854" w:rsidRDefault="000F5854" w:rsidP="000F5854">
      <w:pPr>
        <w:pStyle w:val="NormalWeb"/>
        <w:numPr>
          <w:ilvl w:val="0"/>
          <w:numId w:val="27"/>
        </w:numPr>
        <w:rPr>
          <w:rFonts w:asciiTheme="minorHAnsi" w:hAnsiTheme="minorHAnsi" w:cstheme="minorHAnsi"/>
          <w:sz w:val="22"/>
          <w:szCs w:val="22"/>
        </w:rPr>
      </w:pPr>
      <w:r w:rsidRPr="000F5854">
        <w:rPr>
          <w:rFonts w:asciiTheme="minorHAnsi" w:hAnsiTheme="minorHAnsi" w:cstheme="minorHAnsi"/>
          <w:b/>
          <w:bCs/>
          <w:sz w:val="22"/>
          <w:szCs w:val="22"/>
        </w:rPr>
        <w:t>At ve Maden:</w:t>
      </w:r>
      <w:r w:rsidRPr="000F5854">
        <w:rPr>
          <w:rFonts w:asciiTheme="minorHAnsi" w:hAnsiTheme="minorHAnsi" w:cstheme="minorHAnsi"/>
          <w:sz w:val="22"/>
          <w:szCs w:val="22"/>
        </w:rPr>
        <w:t xml:space="preserve"> Atı evcilleştirip hayatın merkezine almışlar, maden işlemeciliğiyle sağlam kılıç, ok ve zırhlar yapmışlardır. </w:t>
      </w:r>
      <w:bookmarkStart w:id="0" w:name="_GoBack"/>
      <w:bookmarkEnd w:id="0"/>
    </w:p>
    <w:p w:rsidR="000F5854" w:rsidRPr="000F5854" w:rsidRDefault="000F5854" w:rsidP="000F5854">
      <w:pPr>
        <w:pStyle w:val="NormalWeb"/>
        <w:numPr>
          <w:ilvl w:val="0"/>
          <w:numId w:val="27"/>
        </w:numPr>
        <w:rPr>
          <w:rFonts w:asciiTheme="minorHAnsi" w:hAnsiTheme="minorHAnsi" w:cstheme="minorHAnsi"/>
          <w:sz w:val="22"/>
          <w:szCs w:val="22"/>
        </w:rPr>
      </w:pPr>
      <w:r w:rsidRPr="000F5854">
        <w:rPr>
          <w:rFonts w:asciiTheme="minorHAnsi" w:hAnsiTheme="minorHAnsi" w:cstheme="minorHAnsi"/>
          <w:b/>
          <w:bCs/>
          <w:sz w:val="22"/>
          <w:szCs w:val="22"/>
        </w:rPr>
        <w:t>Keçe Çadırlar ve Beslenme:</w:t>
      </w:r>
      <w:r w:rsidRPr="000F5854">
        <w:rPr>
          <w:rFonts w:asciiTheme="minorHAnsi" w:hAnsiTheme="minorHAnsi" w:cstheme="minorHAnsi"/>
          <w:sz w:val="22"/>
          <w:szCs w:val="22"/>
        </w:rPr>
        <w:t xml:space="preserve"> Yünden yapılan keçelerle soğuğa dayanıklı çadırlar kurmuş; et, süt ve geleneksel </w:t>
      </w:r>
      <w:r w:rsidRPr="000F5854">
        <w:rPr>
          <w:rFonts w:asciiTheme="minorHAnsi" w:hAnsiTheme="minorHAnsi" w:cstheme="minorHAnsi"/>
          <w:b/>
          <w:bCs/>
          <w:sz w:val="22"/>
          <w:szCs w:val="22"/>
        </w:rPr>
        <w:t>kımız</w:t>
      </w:r>
      <w:r w:rsidRPr="000F5854">
        <w:rPr>
          <w:rFonts w:asciiTheme="minorHAnsi" w:hAnsiTheme="minorHAnsi" w:cstheme="minorHAnsi"/>
          <w:sz w:val="22"/>
          <w:szCs w:val="22"/>
        </w:rPr>
        <w:t xml:space="preserve"> içeceğiyle beslenmişlerdir. </w:t>
      </w:r>
    </w:p>
    <w:p w:rsidR="000F5854" w:rsidRPr="000F5854" w:rsidRDefault="000F5854" w:rsidP="000F5854">
      <w:pPr>
        <w:pStyle w:val="NormalWeb"/>
        <w:numPr>
          <w:ilvl w:val="0"/>
          <w:numId w:val="27"/>
        </w:numPr>
        <w:rPr>
          <w:rFonts w:asciiTheme="minorHAnsi" w:hAnsiTheme="minorHAnsi" w:cstheme="minorHAnsi"/>
          <w:sz w:val="22"/>
          <w:szCs w:val="22"/>
        </w:rPr>
      </w:pPr>
      <w:r w:rsidRPr="000F5854">
        <w:rPr>
          <w:rFonts w:asciiTheme="minorHAnsi" w:hAnsiTheme="minorHAnsi" w:cstheme="minorHAnsi"/>
          <w:b/>
          <w:bCs/>
          <w:sz w:val="22"/>
          <w:szCs w:val="22"/>
        </w:rPr>
        <w:t>Mete Han ve Islıklı Ok:</w:t>
      </w:r>
      <w:r w:rsidRPr="000F5854">
        <w:rPr>
          <w:rFonts w:asciiTheme="minorHAnsi" w:hAnsiTheme="minorHAnsi" w:cstheme="minorHAnsi"/>
          <w:sz w:val="22"/>
          <w:szCs w:val="22"/>
        </w:rPr>
        <w:t xml:space="preserve"> Türk ordusunun kurucusu Mete Han, ses çıkararak hedefe yönelen ıslıklı oku (çavuş oku) icat etmiş; bu sistem ordu içinde kesin disiplin ve emir-komuta zincirini sağlamıştır. </w:t>
      </w:r>
    </w:p>
    <w:p w:rsidR="000F5854" w:rsidRPr="000F5854" w:rsidRDefault="000F5854" w:rsidP="000F5854">
      <w:pPr>
        <w:pStyle w:val="Balk4"/>
        <w:rPr>
          <w:rFonts w:asciiTheme="minorHAnsi" w:hAnsiTheme="minorHAnsi" w:cstheme="minorHAnsi"/>
          <w:color w:val="00B0F0"/>
        </w:rPr>
      </w:pPr>
      <w:r w:rsidRPr="000F5854">
        <w:rPr>
          <w:rFonts w:asciiTheme="minorHAnsi" w:hAnsiTheme="minorHAnsi" w:cstheme="minorHAnsi"/>
          <w:color w:val="00B0F0"/>
        </w:rPr>
        <w:t>2. Osmanlı Medeniyeti ve Kurumları</w:t>
      </w:r>
    </w:p>
    <w:p w:rsidR="000F5854" w:rsidRPr="000F5854" w:rsidRDefault="000F5854" w:rsidP="000F5854">
      <w:pPr>
        <w:pStyle w:val="NormalWeb"/>
        <w:numPr>
          <w:ilvl w:val="0"/>
          <w:numId w:val="28"/>
        </w:numPr>
        <w:rPr>
          <w:rFonts w:asciiTheme="minorHAnsi" w:hAnsiTheme="minorHAnsi" w:cstheme="minorHAnsi"/>
          <w:sz w:val="22"/>
          <w:szCs w:val="22"/>
        </w:rPr>
      </w:pPr>
      <w:r w:rsidRPr="000F5854">
        <w:rPr>
          <w:rFonts w:asciiTheme="minorHAnsi" w:hAnsiTheme="minorHAnsi" w:cstheme="minorHAnsi"/>
          <w:b/>
          <w:bCs/>
          <w:sz w:val="22"/>
          <w:szCs w:val="22"/>
        </w:rPr>
        <w:t>Kültürel Etkileşim:</w:t>
      </w:r>
      <w:r w:rsidRPr="000F5854">
        <w:rPr>
          <w:rFonts w:asciiTheme="minorHAnsi" w:hAnsiTheme="minorHAnsi" w:cstheme="minorHAnsi"/>
          <w:sz w:val="22"/>
          <w:szCs w:val="22"/>
        </w:rPr>
        <w:t xml:space="preserve"> Türk kültürü İslamiyet'in kabulüyle manevi bir derinlik kazanmış, mimari ve sanatta zirveye ulaşmıştır. </w:t>
      </w:r>
    </w:p>
    <w:p w:rsidR="000F5854" w:rsidRPr="000F5854" w:rsidRDefault="000F5854" w:rsidP="000F5854">
      <w:pPr>
        <w:pStyle w:val="NormalWeb"/>
        <w:numPr>
          <w:ilvl w:val="0"/>
          <w:numId w:val="28"/>
        </w:numPr>
        <w:rPr>
          <w:rFonts w:asciiTheme="minorHAnsi" w:hAnsiTheme="minorHAnsi" w:cstheme="minorHAnsi"/>
          <w:sz w:val="22"/>
          <w:szCs w:val="22"/>
        </w:rPr>
      </w:pPr>
      <w:r w:rsidRPr="000F5854">
        <w:rPr>
          <w:rFonts w:asciiTheme="minorHAnsi" w:hAnsiTheme="minorHAnsi" w:cstheme="minorHAnsi"/>
          <w:b/>
          <w:bCs/>
          <w:sz w:val="22"/>
          <w:szCs w:val="22"/>
        </w:rPr>
        <w:t>Avrupa'ya Etkileri:</w:t>
      </w:r>
      <w:r w:rsidRPr="000F5854">
        <w:rPr>
          <w:rFonts w:asciiTheme="minorHAnsi" w:hAnsiTheme="minorHAnsi" w:cstheme="minorHAnsi"/>
          <w:sz w:val="22"/>
          <w:szCs w:val="22"/>
        </w:rPr>
        <w:t xml:space="preserve"> Osmanlı müziği (Mehter takımı), kahve kültürü ve zengin kumaş/giyim tarzı Avrupa toplumlarını derinden etkilemiştir. </w:t>
      </w:r>
    </w:p>
    <w:p w:rsidR="000F5854" w:rsidRPr="000F5854" w:rsidRDefault="000F5854" w:rsidP="000F5854">
      <w:pPr>
        <w:pStyle w:val="NormalWeb"/>
        <w:numPr>
          <w:ilvl w:val="0"/>
          <w:numId w:val="28"/>
        </w:numPr>
        <w:rPr>
          <w:rFonts w:asciiTheme="minorHAnsi" w:hAnsiTheme="minorHAnsi" w:cstheme="minorHAnsi"/>
          <w:sz w:val="22"/>
          <w:szCs w:val="22"/>
        </w:rPr>
      </w:pPr>
      <w:r w:rsidRPr="000F5854">
        <w:rPr>
          <w:rFonts w:asciiTheme="minorHAnsi" w:hAnsiTheme="minorHAnsi" w:cstheme="minorHAnsi"/>
          <w:b/>
          <w:bCs/>
          <w:sz w:val="22"/>
          <w:szCs w:val="22"/>
        </w:rPr>
        <w:t>Vakıf Medeniyeti:</w:t>
      </w:r>
      <w:r w:rsidRPr="000F5854">
        <w:rPr>
          <w:rFonts w:asciiTheme="minorHAnsi" w:hAnsiTheme="minorHAnsi" w:cstheme="minorHAnsi"/>
          <w:sz w:val="22"/>
          <w:szCs w:val="22"/>
        </w:rPr>
        <w:t xml:space="preserve"> Eğitim, sağlık, köprü inşası ve sosyal yardım gibi tüm kamu hizmetleri vakıflar yoluyla devlet hazinesine yük olmadan halkın hizmetine sunulmuştur. </w:t>
      </w:r>
    </w:p>
    <w:p w:rsidR="000F5854" w:rsidRPr="000F5854" w:rsidRDefault="000F5854" w:rsidP="000F5854">
      <w:pPr>
        <w:pStyle w:val="Balk3"/>
        <w:rPr>
          <w:rFonts w:asciiTheme="minorHAnsi" w:hAnsiTheme="minorHAnsi" w:cstheme="minorHAnsi"/>
          <w:color w:val="FF0000"/>
          <w:sz w:val="22"/>
          <w:szCs w:val="22"/>
        </w:rPr>
      </w:pPr>
      <w:r w:rsidRPr="000F5854">
        <w:rPr>
          <w:rFonts w:asciiTheme="minorHAnsi" w:hAnsiTheme="minorHAnsi" w:cstheme="minorHAnsi"/>
          <w:color w:val="FF0000"/>
          <w:sz w:val="22"/>
          <w:szCs w:val="22"/>
        </w:rPr>
        <w:t>BÖLÜM 4: KÜLTÜR VE MEDENİYETİN KORUNMASI VE "EMANET" BİLİNCİ</w:t>
      </w:r>
    </w:p>
    <w:p w:rsidR="000F5854" w:rsidRPr="000F5854" w:rsidRDefault="000F5854" w:rsidP="000F5854">
      <w:pPr>
        <w:pStyle w:val="Balk4"/>
        <w:rPr>
          <w:rFonts w:asciiTheme="minorHAnsi" w:hAnsiTheme="minorHAnsi" w:cstheme="minorHAnsi"/>
          <w:color w:val="00B0F0"/>
        </w:rPr>
      </w:pPr>
      <w:r w:rsidRPr="000F5854">
        <w:rPr>
          <w:rFonts w:asciiTheme="minorHAnsi" w:hAnsiTheme="minorHAnsi" w:cstheme="minorHAnsi"/>
          <w:color w:val="00B0F0"/>
        </w:rPr>
        <w:t>1. Kültürel Miras Neden Bir "Emanet"tir?</w:t>
      </w:r>
    </w:p>
    <w:p w:rsidR="000F5854" w:rsidRPr="000F5854" w:rsidRDefault="000F5854" w:rsidP="000F5854">
      <w:pPr>
        <w:pStyle w:val="NormalWeb"/>
        <w:numPr>
          <w:ilvl w:val="0"/>
          <w:numId w:val="29"/>
        </w:numPr>
        <w:rPr>
          <w:rFonts w:asciiTheme="minorHAnsi" w:hAnsiTheme="minorHAnsi" w:cstheme="minorHAnsi"/>
          <w:sz w:val="22"/>
          <w:szCs w:val="22"/>
        </w:rPr>
      </w:pPr>
      <w:r w:rsidRPr="000F5854">
        <w:rPr>
          <w:rFonts w:asciiTheme="minorHAnsi" w:hAnsiTheme="minorHAnsi" w:cstheme="minorHAnsi"/>
          <w:b/>
          <w:bCs/>
          <w:sz w:val="22"/>
          <w:szCs w:val="22"/>
        </w:rPr>
        <w:t>Emanet Kavramı:</w:t>
      </w:r>
      <w:r w:rsidRPr="000F5854">
        <w:rPr>
          <w:rFonts w:asciiTheme="minorHAnsi" w:hAnsiTheme="minorHAnsi" w:cstheme="minorHAnsi"/>
          <w:sz w:val="22"/>
          <w:szCs w:val="22"/>
        </w:rPr>
        <w:t xml:space="preserve"> Dinimizde ve kültürümüzde emanet, güvenilirliğin en temel şartıdır. Kültürel miras da geçmiş nesillerin bize bıraktığı, bizim de koruyarak gelecek kuşaklara devretmek zorunda olduğumuz kutsal bir emanettir. </w:t>
      </w:r>
    </w:p>
    <w:p w:rsidR="000F5854" w:rsidRPr="000F5854" w:rsidRDefault="000F5854" w:rsidP="000F5854">
      <w:pPr>
        <w:pStyle w:val="NormalWeb"/>
        <w:numPr>
          <w:ilvl w:val="0"/>
          <w:numId w:val="29"/>
        </w:numPr>
        <w:rPr>
          <w:rFonts w:asciiTheme="minorHAnsi" w:hAnsiTheme="minorHAnsi" w:cstheme="minorHAnsi"/>
          <w:sz w:val="22"/>
          <w:szCs w:val="22"/>
        </w:rPr>
      </w:pPr>
      <w:r w:rsidRPr="000F5854">
        <w:rPr>
          <w:rFonts w:asciiTheme="minorHAnsi" w:hAnsiTheme="minorHAnsi" w:cstheme="minorHAnsi"/>
          <w:b/>
          <w:bCs/>
          <w:sz w:val="22"/>
          <w:szCs w:val="22"/>
        </w:rPr>
        <w:t>Tarihten Öğütler:</w:t>
      </w:r>
    </w:p>
    <w:p w:rsidR="000F5854" w:rsidRPr="000F5854" w:rsidRDefault="000F5854" w:rsidP="000F5854">
      <w:pPr>
        <w:pStyle w:val="NormalWeb"/>
        <w:numPr>
          <w:ilvl w:val="1"/>
          <w:numId w:val="29"/>
        </w:numPr>
        <w:rPr>
          <w:rFonts w:asciiTheme="minorHAnsi" w:hAnsiTheme="minorHAnsi" w:cstheme="minorHAnsi"/>
          <w:sz w:val="22"/>
          <w:szCs w:val="22"/>
        </w:rPr>
      </w:pPr>
      <w:r w:rsidRPr="000F5854">
        <w:rPr>
          <w:rFonts w:asciiTheme="minorHAnsi" w:hAnsiTheme="minorHAnsi" w:cstheme="minorHAnsi"/>
          <w:b/>
          <w:bCs/>
          <w:sz w:val="22"/>
          <w:szCs w:val="22"/>
        </w:rPr>
        <w:t>Hz. Muhammed (sav):</w:t>
      </w:r>
      <w:r w:rsidRPr="000F5854">
        <w:rPr>
          <w:rFonts w:asciiTheme="minorHAnsi" w:hAnsiTheme="minorHAnsi" w:cstheme="minorHAnsi"/>
          <w:sz w:val="22"/>
          <w:szCs w:val="22"/>
        </w:rPr>
        <w:t xml:space="preserve"> </w:t>
      </w:r>
      <w:r w:rsidRPr="000F5854">
        <w:rPr>
          <w:rFonts w:asciiTheme="minorHAnsi" w:hAnsiTheme="minorHAnsi" w:cstheme="minorHAnsi"/>
          <w:i/>
          <w:iCs/>
          <w:sz w:val="22"/>
          <w:szCs w:val="22"/>
        </w:rPr>
        <w:t>"Emanet zayi olduğunda kıyameti bekle."</w:t>
      </w:r>
      <w:r w:rsidRPr="000F5854">
        <w:rPr>
          <w:rFonts w:asciiTheme="minorHAnsi" w:hAnsiTheme="minorHAnsi" w:cstheme="minorHAnsi"/>
          <w:sz w:val="22"/>
          <w:szCs w:val="22"/>
        </w:rPr>
        <w:t xml:space="preserve"> diyerek emanete sadakatin önemini vurgulamıştır. </w:t>
      </w:r>
    </w:p>
    <w:p w:rsidR="000F5854" w:rsidRPr="000F5854" w:rsidRDefault="000F5854" w:rsidP="000F5854">
      <w:pPr>
        <w:pStyle w:val="NormalWeb"/>
        <w:numPr>
          <w:ilvl w:val="1"/>
          <w:numId w:val="29"/>
        </w:numPr>
        <w:rPr>
          <w:rFonts w:asciiTheme="minorHAnsi" w:hAnsiTheme="minorHAnsi" w:cstheme="minorHAnsi"/>
          <w:sz w:val="22"/>
          <w:szCs w:val="22"/>
        </w:rPr>
      </w:pPr>
      <w:r w:rsidRPr="000F5854">
        <w:rPr>
          <w:rFonts w:asciiTheme="minorHAnsi" w:hAnsiTheme="minorHAnsi" w:cstheme="minorHAnsi"/>
          <w:b/>
          <w:bCs/>
          <w:sz w:val="22"/>
          <w:szCs w:val="22"/>
        </w:rPr>
        <w:t>Şeyh Edebali:</w:t>
      </w:r>
      <w:r w:rsidRPr="000F5854">
        <w:rPr>
          <w:rFonts w:asciiTheme="minorHAnsi" w:hAnsiTheme="minorHAnsi" w:cstheme="minorHAnsi"/>
          <w:sz w:val="22"/>
          <w:szCs w:val="22"/>
        </w:rPr>
        <w:t xml:space="preserve"> Osman Bey'e nasihatinde </w:t>
      </w:r>
      <w:r w:rsidRPr="000F5854">
        <w:rPr>
          <w:rFonts w:asciiTheme="minorHAnsi" w:hAnsiTheme="minorHAnsi" w:cstheme="minorHAnsi"/>
          <w:i/>
          <w:iCs/>
          <w:sz w:val="22"/>
          <w:szCs w:val="22"/>
        </w:rPr>
        <w:t>"İnsanı yaşat ki devlet yaşasın... İnsanların en kötüsü emanete hıyanet edendir."</w:t>
      </w:r>
      <w:r w:rsidRPr="000F5854">
        <w:rPr>
          <w:rFonts w:asciiTheme="minorHAnsi" w:hAnsiTheme="minorHAnsi" w:cstheme="minorHAnsi"/>
          <w:sz w:val="22"/>
          <w:szCs w:val="22"/>
        </w:rPr>
        <w:t xml:space="preserve"> demiştir. </w:t>
      </w:r>
    </w:p>
    <w:p w:rsidR="000F5854" w:rsidRPr="000F5854" w:rsidRDefault="000F5854" w:rsidP="000F5854">
      <w:pPr>
        <w:pStyle w:val="Balk4"/>
        <w:rPr>
          <w:rFonts w:asciiTheme="minorHAnsi" w:hAnsiTheme="minorHAnsi" w:cstheme="minorHAnsi"/>
          <w:color w:val="00B0F0"/>
        </w:rPr>
      </w:pPr>
      <w:r w:rsidRPr="000F5854">
        <w:rPr>
          <w:rFonts w:asciiTheme="minorHAnsi" w:hAnsiTheme="minorHAnsi" w:cstheme="minorHAnsi"/>
          <w:color w:val="00B0F0"/>
        </w:rPr>
        <w:lastRenderedPageBreak/>
        <w:t>2. Kültür ve Medeniyetin Korunmasında Karşılaşılan Tehditler</w:t>
      </w:r>
    </w:p>
    <w:tbl>
      <w:tblPr>
        <w:tblStyle w:val="DzTablo1"/>
        <w:tblW w:w="0" w:type="auto"/>
        <w:tblLook w:val="04A0" w:firstRow="1" w:lastRow="0" w:firstColumn="1" w:lastColumn="0" w:noHBand="0" w:noVBand="1"/>
      </w:tblPr>
      <w:tblGrid>
        <w:gridCol w:w="2194"/>
        <w:gridCol w:w="3680"/>
        <w:gridCol w:w="3896"/>
      </w:tblGrid>
      <w:tr w:rsidR="000F5854" w:rsidRPr="000F5854" w:rsidTr="000F58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Tehdit / Sorun</w:t>
            </w:r>
          </w:p>
        </w:tc>
        <w:tc>
          <w:tcPr>
            <w:tcW w:w="0" w:type="auto"/>
            <w:hideMark/>
          </w:tcPr>
          <w:p w:rsidR="000F5854" w:rsidRPr="000F5854" w:rsidRDefault="000F5854" w:rsidP="000F5854">
            <w:pPr>
              <w:cnfStyle w:val="100000000000" w:firstRow="1" w:lastRow="0" w:firstColumn="0" w:lastColumn="0" w:oddVBand="0" w:evenVBand="0" w:oddHBand="0" w:evenHBand="0" w:firstRowFirstColumn="0" w:firstRowLastColumn="0" w:lastRowFirstColumn="0" w:lastRowLastColumn="0"/>
            </w:pPr>
            <w:r w:rsidRPr="000F5854">
              <w:t>Doğurduğu Tehlike PDF</w:t>
            </w:r>
          </w:p>
        </w:tc>
        <w:tc>
          <w:tcPr>
            <w:tcW w:w="0" w:type="auto"/>
            <w:hideMark/>
          </w:tcPr>
          <w:p w:rsidR="000F5854" w:rsidRPr="000F5854" w:rsidRDefault="000F5854" w:rsidP="000F5854">
            <w:pPr>
              <w:cnfStyle w:val="100000000000" w:firstRow="1" w:lastRow="0" w:firstColumn="0" w:lastColumn="0" w:oddVBand="0" w:evenVBand="0" w:oddHBand="0" w:evenHBand="0" w:firstRowFirstColumn="0" w:firstRowLastColumn="0" w:lastRowFirstColumn="0" w:lastRowLastColumn="0"/>
            </w:pPr>
            <w:r w:rsidRPr="000F5854">
              <w:t>Koruma ve Çözüm Yolu PDF</w:t>
            </w:r>
          </w:p>
        </w:tc>
      </w:tr>
      <w:tr w:rsidR="000F5854" w:rsidRPr="000F5854" w:rsidTr="000F58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Bilinç ve Farkındalık Eksikliği</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İnsanların tarihî eserlerin kıymetini bilmeyip tahrip etmesi. </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Okullarda kültür eğitimi verilmesi, tanıtım gezileri düzenlenmesi. </w:t>
            </w:r>
          </w:p>
        </w:tc>
      </w:tr>
      <w:tr w:rsidR="000F5854" w:rsidRPr="000F5854" w:rsidTr="000F5854">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Plansız Kentleşme</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Tarihî yapıların gölgede kalması ya da yol/bina yapımı için yıkılması. </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Şehir planlarında tarihî dokunun ve koruma alanlarının korunması. </w:t>
            </w:r>
          </w:p>
        </w:tc>
      </w:tr>
      <w:tr w:rsidR="000F5854" w:rsidRPr="000F5854" w:rsidTr="000F58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Doğal Afetler (Deprem, Sel)</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Asırlık yapıların yıkılması (Örn: Hatay'daki tarihî Habib-i Neccar Camisi). </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Binaların depreme karşı güçlendirilmesi ve aslına uygun restore edilmesi. </w:t>
            </w:r>
          </w:p>
        </w:tc>
      </w:tr>
      <w:tr w:rsidR="000F5854" w:rsidRPr="000F5854" w:rsidTr="000F5854">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Kaçak Kazılar ve Eser Kaçakçılığı</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Toprağın altındaki kıymetli mirasın yurt dışına kaçırılması. </w:t>
            </w:r>
          </w:p>
        </w:tc>
        <w:tc>
          <w:tcPr>
            <w:tcW w:w="0" w:type="auto"/>
            <w:hideMark/>
          </w:tcPr>
          <w:p w:rsidR="000F5854" w:rsidRPr="000F5854" w:rsidRDefault="000F5854" w:rsidP="000F5854">
            <w:pPr>
              <w:cnfStyle w:val="000000000000" w:firstRow="0" w:lastRow="0" w:firstColumn="0" w:lastColumn="0" w:oddVBand="0" w:evenVBand="0" w:oddHBand="0" w:evenHBand="0" w:firstRowFirstColumn="0" w:firstRowLastColumn="0" w:lastRowFirstColumn="0" w:lastRowLastColumn="0"/>
            </w:pPr>
            <w:r w:rsidRPr="000F5854">
              <w:t xml:space="preserve">Güvenlik denetimlerinin artırılması ve ağır cezai yaptırımlar uygulanması. </w:t>
            </w:r>
          </w:p>
        </w:tc>
      </w:tr>
      <w:tr w:rsidR="000F5854" w:rsidRPr="000F5854" w:rsidTr="000F58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F5854" w:rsidRPr="000F5854" w:rsidRDefault="000F5854" w:rsidP="000F5854">
            <w:r w:rsidRPr="000F5854">
              <w:t>Küreselleşme ve Yozlaşma</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Yerel geleneklerin ve dildeki özgün sözcüklerin unutulması. </w:t>
            </w:r>
          </w:p>
        </w:tc>
        <w:tc>
          <w:tcPr>
            <w:tcW w:w="0" w:type="auto"/>
            <w:hideMark/>
          </w:tcPr>
          <w:p w:rsidR="000F5854" w:rsidRPr="000F5854" w:rsidRDefault="000F5854" w:rsidP="000F5854">
            <w:pPr>
              <w:cnfStyle w:val="000000100000" w:firstRow="0" w:lastRow="0" w:firstColumn="0" w:lastColumn="0" w:oddVBand="0" w:evenVBand="0" w:oddHBand="1" w:evenHBand="0" w:firstRowFirstColumn="0" w:firstRowLastColumn="0" w:lastRowFirstColumn="0" w:lastRowLastColumn="0"/>
            </w:pPr>
            <w:r w:rsidRPr="000F5854">
              <w:t xml:space="preserve">Geleneksel sanatların, festivallerin ve yaşayan mirasın desteklenmesi. </w:t>
            </w:r>
          </w:p>
        </w:tc>
      </w:tr>
    </w:tbl>
    <w:p w:rsidR="000F5854" w:rsidRPr="000F5854" w:rsidRDefault="000F5854" w:rsidP="000F5854">
      <w:pPr>
        <w:pStyle w:val="NormalWeb"/>
        <w:rPr>
          <w:rFonts w:asciiTheme="minorHAnsi" w:hAnsiTheme="minorHAnsi" w:cstheme="minorHAnsi"/>
          <w:color w:val="00B050"/>
          <w:sz w:val="22"/>
          <w:szCs w:val="22"/>
        </w:rPr>
      </w:pPr>
      <w:r w:rsidRPr="000F5854">
        <w:rPr>
          <w:rFonts w:asciiTheme="minorHAnsi" w:hAnsiTheme="minorHAnsi" w:cstheme="minorHAnsi"/>
          <w:b/>
          <w:bCs/>
          <w:color w:val="00B050"/>
          <w:sz w:val="22"/>
          <w:szCs w:val="22"/>
        </w:rPr>
        <w:t>DİKKAT: SOMUT KORUMA ÖRNEKLERİ</w:t>
      </w:r>
    </w:p>
    <w:p w:rsidR="000F5854" w:rsidRPr="000F5854" w:rsidRDefault="000F5854" w:rsidP="000F5854">
      <w:pPr>
        <w:pStyle w:val="NormalWeb"/>
        <w:numPr>
          <w:ilvl w:val="0"/>
          <w:numId w:val="30"/>
        </w:numPr>
        <w:rPr>
          <w:rFonts w:asciiTheme="minorHAnsi" w:hAnsiTheme="minorHAnsi" w:cstheme="minorHAnsi"/>
          <w:sz w:val="22"/>
          <w:szCs w:val="22"/>
        </w:rPr>
      </w:pPr>
      <w:r w:rsidRPr="000F5854">
        <w:rPr>
          <w:rFonts w:asciiTheme="minorHAnsi" w:hAnsiTheme="minorHAnsi" w:cstheme="minorHAnsi"/>
          <w:b/>
          <w:bCs/>
          <w:sz w:val="22"/>
          <w:szCs w:val="22"/>
        </w:rPr>
        <w:t>Habib-i Neccar Camisi (Hatay):</w:t>
      </w:r>
      <w:r w:rsidRPr="000F5854">
        <w:rPr>
          <w:rFonts w:asciiTheme="minorHAnsi" w:hAnsiTheme="minorHAnsi" w:cstheme="minorHAnsi"/>
          <w:sz w:val="22"/>
          <w:szCs w:val="22"/>
        </w:rPr>
        <w:t xml:space="preserve"> Anadolu'nun ilk camisi kabul edilir. Depremde tamamen yıkılmış, "Asrın İnşa Seferberliği" kapsamında bilim insanları ve ustalar tarafından aslına uygun restore edilerek yeniden ayağa kaldırılmıştır. </w:t>
      </w:r>
    </w:p>
    <w:p w:rsidR="000F5854" w:rsidRPr="000F5854" w:rsidRDefault="000F5854" w:rsidP="000F5854">
      <w:pPr>
        <w:pStyle w:val="NormalWeb"/>
        <w:numPr>
          <w:ilvl w:val="0"/>
          <w:numId w:val="30"/>
        </w:numPr>
        <w:rPr>
          <w:rFonts w:asciiTheme="minorHAnsi" w:hAnsiTheme="minorHAnsi" w:cstheme="minorHAnsi"/>
          <w:sz w:val="22"/>
          <w:szCs w:val="22"/>
        </w:rPr>
      </w:pPr>
      <w:r w:rsidRPr="000F5854">
        <w:rPr>
          <w:rFonts w:asciiTheme="minorHAnsi" w:hAnsiTheme="minorHAnsi" w:cstheme="minorHAnsi"/>
          <w:b/>
          <w:bCs/>
          <w:sz w:val="22"/>
          <w:szCs w:val="22"/>
        </w:rPr>
        <w:t>TİKA'nın Kazakistan Projesi:</w:t>
      </w:r>
      <w:r w:rsidRPr="000F5854">
        <w:rPr>
          <w:rFonts w:asciiTheme="minorHAnsi" w:hAnsiTheme="minorHAnsi" w:cstheme="minorHAnsi"/>
          <w:sz w:val="22"/>
          <w:szCs w:val="22"/>
        </w:rPr>
        <w:t xml:space="preserve"> TİKA, Kazakistan'daki kadim Oğuz mezarlıklarında bulunan mezar taşlarını akademik olarak kayıt altına almış ve Türk dünyasının ortak mirasını silinmekten kurtarmıştır. </w:t>
      </w:r>
    </w:p>
    <w:p w:rsidR="009A04AF" w:rsidRPr="000F5854" w:rsidRDefault="009A04AF" w:rsidP="000F5854">
      <w:pPr>
        <w:rPr>
          <w:rFonts w:cstheme="minorHAnsi"/>
        </w:rPr>
      </w:pPr>
    </w:p>
    <w:sectPr w:rsidR="009A04AF" w:rsidRPr="000F5854" w:rsidSect="00872E92">
      <w:pgSz w:w="11906" w:h="16838"/>
      <w:pgMar w:top="709" w:right="113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9D6" w:rsidRDefault="00A659D6" w:rsidP="009B7763">
      <w:pPr>
        <w:spacing w:after="0" w:line="240" w:lineRule="auto"/>
      </w:pPr>
      <w:r>
        <w:separator/>
      </w:r>
    </w:p>
  </w:endnote>
  <w:endnote w:type="continuationSeparator" w:id="0">
    <w:p w:rsidR="00A659D6" w:rsidRDefault="00A659D6"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9D6" w:rsidRDefault="00A659D6" w:rsidP="009B7763">
      <w:pPr>
        <w:spacing w:after="0" w:line="240" w:lineRule="auto"/>
      </w:pPr>
      <w:r>
        <w:separator/>
      </w:r>
    </w:p>
  </w:footnote>
  <w:footnote w:type="continuationSeparator" w:id="0">
    <w:p w:rsidR="00A659D6" w:rsidRDefault="00A659D6"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0177"/>
    <w:multiLevelType w:val="multilevel"/>
    <w:tmpl w:val="C02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B6392"/>
    <w:multiLevelType w:val="multilevel"/>
    <w:tmpl w:val="227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B0769"/>
    <w:multiLevelType w:val="multilevel"/>
    <w:tmpl w:val="F75A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5816D0"/>
    <w:multiLevelType w:val="multilevel"/>
    <w:tmpl w:val="99F8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807D5"/>
    <w:multiLevelType w:val="multilevel"/>
    <w:tmpl w:val="4586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A651A"/>
    <w:multiLevelType w:val="multilevel"/>
    <w:tmpl w:val="B018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B5129"/>
    <w:multiLevelType w:val="multilevel"/>
    <w:tmpl w:val="B9E2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9F4CFB"/>
    <w:multiLevelType w:val="multilevel"/>
    <w:tmpl w:val="071E6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C2959"/>
    <w:multiLevelType w:val="hybridMultilevel"/>
    <w:tmpl w:val="F982A8E0"/>
    <w:lvl w:ilvl="0" w:tplc="0708FC34">
      <w:start w:val="1"/>
      <w:numFmt w:val="bullet"/>
      <w:lvlText w:val=""/>
      <w:lvlJc w:val="left"/>
      <w:pPr>
        <w:tabs>
          <w:tab w:val="num" w:pos="720"/>
        </w:tabs>
        <w:ind w:left="720" w:hanging="360"/>
      </w:pPr>
      <w:rPr>
        <w:rFonts w:ascii="Symbol" w:hAnsi="Symbol" w:hint="default"/>
        <w:sz w:val="20"/>
      </w:rPr>
    </w:lvl>
    <w:lvl w:ilvl="1" w:tplc="1CE4AE0A">
      <w:start w:val="1"/>
      <w:numFmt w:val="decimal"/>
      <w:lvlText w:val="%2."/>
      <w:lvlJc w:val="left"/>
      <w:pPr>
        <w:tabs>
          <w:tab w:val="num" w:pos="1440"/>
        </w:tabs>
        <w:ind w:left="1440" w:hanging="360"/>
      </w:pPr>
    </w:lvl>
    <w:lvl w:ilvl="2" w:tplc="5F9E8BEC" w:tentative="1">
      <w:start w:val="1"/>
      <w:numFmt w:val="bullet"/>
      <w:lvlText w:val=""/>
      <w:lvlJc w:val="left"/>
      <w:pPr>
        <w:tabs>
          <w:tab w:val="num" w:pos="2160"/>
        </w:tabs>
        <w:ind w:left="2160" w:hanging="360"/>
      </w:pPr>
      <w:rPr>
        <w:rFonts w:ascii="Wingdings" w:hAnsi="Wingdings" w:hint="default"/>
        <w:sz w:val="20"/>
      </w:rPr>
    </w:lvl>
    <w:lvl w:ilvl="3" w:tplc="5C4ADAF4" w:tentative="1">
      <w:start w:val="1"/>
      <w:numFmt w:val="bullet"/>
      <w:lvlText w:val=""/>
      <w:lvlJc w:val="left"/>
      <w:pPr>
        <w:tabs>
          <w:tab w:val="num" w:pos="2880"/>
        </w:tabs>
        <w:ind w:left="2880" w:hanging="360"/>
      </w:pPr>
      <w:rPr>
        <w:rFonts w:ascii="Wingdings" w:hAnsi="Wingdings" w:hint="default"/>
        <w:sz w:val="20"/>
      </w:rPr>
    </w:lvl>
    <w:lvl w:ilvl="4" w:tplc="788624CE" w:tentative="1">
      <w:start w:val="1"/>
      <w:numFmt w:val="bullet"/>
      <w:lvlText w:val=""/>
      <w:lvlJc w:val="left"/>
      <w:pPr>
        <w:tabs>
          <w:tab w:val="num" w:pos="3600"/>
        </w:tabs>
        <w:ind w:left="3600" w:hanging="360"/>
      </w:pPr>
      <w:rPr>
        <w:rFonts w:ascii="Wingdings" w:hAnsi="Wingdings" w:hint="default"/>
        <w:sz w:val="20"/>
      </w:rPr>
    </w:lvl>
    <w:lvl w:ilvl="5" w:tplc="7F1A7B00" w:tentative="1">
      <w:start w:val="1"/>
      <w:numFmt w:val="bullet"/>
      <w:lvlText w:val=""/>
      <w:lvlJc w:val="left"/>
      <w:pPr>
        <w:tabs>
          <w:tab w:val="num" w:pos="4320"/>
        </w:tabs>
        <w:ind w:left="4320" w:hanging="360"/>
      </w:pPr>
      <w:rPr>
        <w:rFonts w:ascii="Wingdings" w:hAnsi="Wingdings" w:hint="default"/>
        <w:sz w:val="20"/>
      </w:rPr>
    </w:lvl>
    <w:lvl w:ilvl="6" w:tplc="4EA0BEC8" w:tentative="1">
      <w:start w:val="1"/>
      <w:numFmt w:val="bullet"/>
      <w:lvlText w:val=""/>
      <w:lvlJc w:val="left"/>
      <w:pPr>
        <w:tabs>
          <w:tab w:val="num" w:pos="5040"/>
        </w:tabs>
        <w:ind w:left="5040" w:hanging="360"/>
      </w:pPr>
      <w:rPr>
        <w:rFonts w:ascii="Wingdings" w:hAnsi="Wingdings" w:hint="default"/>
        <w:sz w:val="20"/>
      </w:rPr>
    </w:lvl>
    <w:lvl w:ilvl="7" w:tplc="9092B904" w:tentative="1">
      <w:start w:val="1"/>
      <w:numFmt w:val="bullet"/>
      <w:lvlText w:val=""/>
      <w:lvlJc w:val="left"/>
      <w:pPr>
        <w:tabs>
          <w:tab w:val="num" w:pos="5760"/>
        </w:tabs>
        <w:ind w:left="5760" w:hanging="360"/>
      </w:pPr>
      <w:rPr>
        <w:rFonts w:ascii="Wingdings" w:hAnsi="Wingdings" w:hint="default"/>
        <w:sz w:val="20"/>
      </w:rPr>
    </w:lvl>
    <w:lvl w:ilvl="8" w:tplc="778CD324"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504CA7"/>
    <w:multiLevelType w:val="multilevel"/>
    <w:tmpl w:val="B75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2E49DB"/>
    <w:multiLevelType w:val="multilevel"/>
    <w:tmpl w:val="18E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936B47"/>
    <w:multiLevelType w:val="multilevel"/>
    <w:tmpl w:val="936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873CDF"/>
    <w:multiLevelType w:val="multilevel"/>
    <w:tmpl w:val="EC3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E418A"/>
    <w:multiLevelType w:val="multilevel"/>
    <w:tmpl w:val="2B2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BF20C5"/>
    <w:multiLevelType w:val="multilevel"/>
    <w:tmpl w:val="CF06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CE1EBF"/>
    <w:multiLevelType w:val="multilevel"/>
    <w:tmpl w:val="80CC8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82643A"/>
    <w:multiLevelType w:val="multilevel"/>
    <w:tmpl w:val="A88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0D5F29"/>
    <w:multiLevelType w:val="multilevel"/>
    <w:tmpl w:val="DAC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F38FB"/>
    <w:multiLevelType w:val="multilevel"/>
    <w:tmpl w:val="7CF6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E50545"/>
    <w:multiLevelType w:val="multilevel"/>
    <w:tmpl w:val="9842B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1106E5"/>
    <w:multiLevelType w:val="hybridMultilevel"/>
    <w:tmpl w:val="70E47E4E"/>
    <w:lvl w:ilvl="0" w:tplc="F9A616C2">
      <w:start w:val="1"/>
      <w:numFmt w:val="bullet"/>
      <w:lvlText w:val=""/>
      <w:lvlJc w:val="left"/>
      <w:pPr>
        <w:tabs>
          <w:tab w:val="num" w:pos="720"/>
        </w:tabs>
        <w:ind w:left="720" w:hanging="360"/>
      </w:pPr>
      <w:rPr>
        <w:rFonts w:ascii="Symbol" w:hAnsi="Symbol" w:hint="default"/>
        <w:sz w:val="20"/>
      </w:rPr>
    </w:lvl>
    <w:lvl w:ilvl="1" w:tplc="6A5A7666">
      <w:start w:val="1"/>
      <w:numFmt w:val="decimal"/>
      <w:lvlText w:val="%2."/>
      <w:lvlJc w:val="left"/>
      <w:pPr>
        <w:tabs>
          <w:tab w:val="num" w:pos="1440"/>
        </w:tabs>
        <w:ind w:left="1440" w:hanging="360"/>
      </w:pPr>
    </w:lvl>
    <w:lvl w:ilvl="2" w:tplc="C13A6834" w:tentative="1">
      <w:start w:val="1"/>
      <w:numFmt w:val="bullet"/>
      <w:lvlText w:val=""/>
      <w:lvlJc w:val="left"/>
      <w:pPr>
        <w:tabs>
          <w:tab w:val="num" w:pos="2160"/>
        </w:tabs>
        <w:ind w:left="2160" w:hanging="360"/>
      </w:pPr>
      <w:rPr>
        <w:rFonts w:ascii="Wingdings" w:hAnsi="Wingdings" w:hint="default"/>
        <w:sz w:val="20"/>
      </w:rPr>
    </w:lvl>
    <w:lvl w:ilvl="3" w:tplc="2FAE8542" w:tentative="1">
      <w:start w:val="1"/>
      <w:numFmt w:val="bullet"/>
      <w:lvlText w:val=""/>
      <w:lvlJc w:val="left"/>
      <w:pPr>
        <w:tabs>
          <w:tab w:val="num" w:pos="2880"/>
        </w:tabs>
        <w:ind w:left="2880" w:hanging="360"/>
      </w:pPr>
      <w:rPr>
        <w:rFonts w:ascii="Wingdings" w:hAnsi="Wingdings" w:hint="default"/>
        <w:sz w:val="20"/>
      </w:rPr>
    </w:lvl>
    <w:lvl w:ilvl="4" w:tplc="C7D83C5C" w:tentative="1">
      <w:start w:val="1"/>
      <w:numFmt w:val="bullet"/>
      <w:lvlText w:val=""/>
      <w:lvlJc w:val="left"/>
      <w:pPr>
        <w:tabs>
          <w:tab w:val="num" w:pos="3600"/>
        </w:tabs>
        <w:ind w:left="3600" w:hanging="360"/>
      </w:pPr>
      <w:rPr>
        <w:rFonts w:ascii="Wingdings" w:hAnsi="Wingdings" w:hint="default"/>
        <w:sz w:val="20"/>
      </w:rPr>
    </w:lvl>
    <w:lvl w:ilvl="5" w:tplc="09708C90" w:tentative="1">
      <w:start w:val="1"/>
      <w:numFmt w:val="bullet"/>
      <w:lvlText w:val=""/>
      <w:lvlJc w:val="left"/>
      <w:pPr>
        <w:tabs>
          <w:tab w:val="num" w:pos="4320"/>
        </w:tabs>
        <w:ind w:left="4320" w:hanging="360"/>
      </w:pPr>
      <w:rPr>
        <w:rFonts w:ascii="Wingdings" w:hAnsi="Wingdings" w:hint="default"/>
        <w:sz w:val="20"/>
      </w:rPr>
    </w:lvl>
    <w:lvl w:ilvl="6" w:tplc="F046513A" w:tentative="1">
      <w:start w:val="1"/>
      <w:numFmt w:val="bullet"/>
      <w:lvlText w:val=""/>
      <w:lvlJc w:val="left"/>
      <w:pPr>
        <w:tabs>
          <w:tab w:val="num" w:pos="5040"/>
        </w:tabs>
        <w:ind w:left="5040" w:hanging="360"/>
      </w:pPr>
      <w:rPr>
        <w:rFonts w:ascii="Wingdings" w:hAnsi="Wingdings" w:hint="default"/>
        <w:sz w:val="20"/>
      </w:rPr>
    </w:lvl>
    <w:lvl w:ilvl="7" w:tplc="94424554" w:tentative="1">
      <w:start w:val="1"/>
      <w:numFmt w:val="bullet"/>
      <w:lvlText w:val=""/>
      <w:lvlJc w:val="left"/>
      <w:pPr>
        <w:tabs>
          <w:tab w:val="num" w:pos="5760"/>
        </w:tabs>
        <w:ind w:left="5760" w:hanging="360"/>
      </w:pPr>
      <w:rPr>
        <w:rFonts w:ascii="Wingdings" w:hAnsi="Wingdings" w:hint="default"/>
        <w:sz w:val="20"/>
      </w:rPr>
    </w:lvl>
    <w:lvl w:ilvl="8" w:tplc="268AF2EC"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332929"/>
    <w:multiLevelType w:val="multilevel"/>
    <w:tmpl w:val="8D2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3D1687"/>
    <w:multiLevelType w:val="multilevel"/>
    <w:tmpl w:val="EC0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
  </w:num>
  <w:num w:numId="3">
    <w:abstractNumId w:val="17"/>
  </w:num>
  <w:num w:numId="4">
    <w:abstractNumId w:val="16"/>
  </w:num>
  <w:num w:numId="5">
    <w:abstractNumId w:val="7"/>
  </w:num>
  <w:num w:numId="6">
    <w:abstractNumId w:val="10"/>
  </w:num>
  <w:num w:numId="7">
    <w:abstractNumId w:val="8"/>
  </w:num>
  <w:num w:numId="8">
    <w:abstractNumId w:val="15"/>
  </w:num>
  <w:num w:numId="9">
    <w:abstractNumId w:val="1"/>
  </w:num>
  <w:num w:numId="10">
    <w:abstractNumId w:val="11"/>
  </w:num>
  <w:num w:numId="11">
    <w:abstractNumId w:val="12"/>
  </w:num>
  <w:num w:numId="12">
    <w:abstractNumId w:val="25"/>
  </w:num>
  <w:num w:numId="13">
    <w:abstractNumId w:val="27"/>
  </w:num>
  <w:num w:numId="14">
    <w:abstractNumId w:val="28"/>
  </w:num>
  <w:num w:numId="15">
    <w:abstractNumId w:val="13"/>
  </w:num>
  <w:num w:numId="16">
    <w:abstractNumId w:val="14"/>
  </w:num>
  <w:num w:numId="17">
    <w:abstractNumId w:val="18"/>
  </w:num>
  <w:num w:numId="18">
    <w:abstractNumId w:val="0"/>
  </w:num>
  <w:num w:numId="19">
    <w:abstractNumId w:val="22"/>
  </w:num>
  <w:num w:numId="20">
    <w:abstractNumId w:val="23"/>
  </w:num>
  <w:num w:numId="21">
    <w:abstractNumId w:val="29"/>
  </w:num>
  <w:num w:numId="22">
    <w:abstractNumId w:val="20"/>
  </w:num>
  <w:num w:numId="23">
    <w:abstractNumId w:val="6"/>
  </w:num>
  <w:num w:numId="24">
    <w:abstractNumId w:val="3"/>
  </w:num>
  <w:num w:numId="25">
    <w:abstractNumId w:val="24"/>
  </w:num>
  <w:num w:numId="26">
    <w:abstractNumId w:val="5"/>
  </w:num>
  <w:num w:numId="27">
    <w:abstractNumId w:val="4"/>
  </w:num>
  <w:num w:numId="28">
    <w:abstractNumId w:val="9"/>
  </w:num>
  <w:num w:numId="29">
    <w:abstractNumId w:val="21"/>
  </w:num>
  <w:num w:numId="30">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30DE4"/>
    <w:rsid w:val="00034404"/>
    <w:rsid w:val="000E2216"/>
    <w:rsid w:val="000E5FC4"/>
    <w:rsid w:val="000F0342"/>
    <w:rsid w:val="000F5854"/>
    <w:rsid w:val="00100B01"/>
    <w:rsid w:val="00101445"/>
    <w:rsid w:val="00110673"/>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10A8A"/>
    <w:rsid w:val="0051446A"/>
    <w:rsid w:val="00560616"/>
    <w:rsid w:val="005739D6"/>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B04827"/>
    <w:rsid w:val="00B143EA"/>
    <w:rsid w:val="00B25821"/>
    <w:rsid w:val="00B332EA"/>
    <w:rsid w:val="00B36CAE"/>
    <w:rsid w:val="00B757C4"/>
    <w:rsid w:val="00B86CC5"/>
    <w:rsid w:val="00B93D25"/>
    <w:rsid w:val="00BA1032"/>
    <w:rsid w:val="00BA6CC8"/>
    <w:rsid w:val="00BA727F"/>
    <w:rsid w:val="00BB7D64"/>
    <w:rsid w:val="00BC3830"/>
    <w:rsid w:val="00BC5006"/>
    <w:rsid w:val="00BC6314"/>
    <w:rsid w:val="00BD77BF"/>
    <w:rsid w:val="00BF753E"/>
    <w:rsid w:val="00C1039A"/>
    <w:rsid w:val="00C72B8B"/>
    <w:rsid w:val="00CA13FA"/>
    <w:rsid w:val="00CB12A9"/>
    <w:rsid w:val="00CC022A"/>
    <w:rsid w:val="00CC2FD4"/>
    <w:rsid w:val="00CD40C3"/>
    <w:rsid w:val="00CE0894"/>
    <w:rsid w:val="00CE23C0"/>
    <w:rsid w:val="00CE585A"/>
    <w:rsid w:val="00CF0B30"/>
    <w:rsid w:val="00CF64B1"/>
    <w:rsid w:val="00D3129F"/>
    <w:rsid w:val="00D52C4B"/>
    <w:rsid w:val="00D7348F"/>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7D7F4"/>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470</TotalTime>
  <Pages>3</Pages>
  <Words>1043</Words>
  <Characters>5951</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52</cp:revision>
  <dcterms:created xsi:type="dcterms:W3CDTF">2025-09-29T09:18:00Z</dcterms:created>
  <dcterms:modified xsi:type="dcterms:W3CDTF">2026-09-21T19:11:00Z</dcterms:modified>
</cp:coreProperties>
</file>