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Pr="00F35B0E" w:rsidRDefault="00C800EF" w:rsidP="00F35B0E">
            <w:pPr>
              <w:spacing w:before="200" w:after="80"/>
              <w:jc w:val="center"/>
            </w:pPr>
            <w:proofErr w:type="spellStart"/>
            <w:r w:rsidRPr="00F35B0E">
              <w:rPr>
                <w:color w:val="FFFFFF"/>
                <w:sz w:val="48"/>
              </w:rPr>
              <w:t>KIZILAY</w:t>
            </w:r>
            <w:proofErr w:type="spellEnd"/>
            <w:r w:rsidRPr="00F35B0E">
              <w:rPr>
                <w:color w:val="FFFFFF"/>
                <w:sz w:val="48"/>
              </w:rPr>
              <w:t xml:space="preserve"> </w:t>
            </w:r>
            <w:proofErr w:type="spellStart"/>
            <w:r w:rsidRPr="00F35B0E">
              <w:rPr>
                <w:color w:val="FFFFFF"/>
                <w:sz w:val="48"/>
              </w:rPr>
              <w:t>HAFTASI</w:t>
            </w:r>
            <w:proofErr w:type="spellEnd"/>
            <w:r w:rsidRPr="00F35B0E">
              <w:rPr>
                <w:color w:val="FFFFFF"/>
                <w:sz w:val="48"/>
              </w:rPr>
              <w:br/>
            </w:r>
            <w:proofErr w:type="spellStart"/>
            <w:r w:rsidRPr="00F35B0E">
              <w:rPr>
                <w:color w:val="FFFFFF"/>
                <w:sz w:val="48"/>
              </w:rPr>
              <w:t>PANO</w:t>
            </w:r>
            <w:proofErr w:type="spellEnd"/>
            <w:r w:rsidRPr="00F35B0E">
              <w:rPr>
                <w:color w:val="FFFFFF"/>
                <w:sz w:val="48"/>
              </w:rPr>
              <w:t xml:space="preserve"> </w:t>
            </w:r>
            <w:proofErr w:type="spellStart"/>
            <w:r w:rsidRPr="00F35B0E">
              <w:rPr>
                <w:color w:val="FFFFFF"/>
                <w:sz w:val="48"/>
              </w:rPr>
              <w:t>SETİ</w:t>
            </w:r>
            <w:proofErr w:type="spellEnd"/>
          </w:p>
        </w:tc>
      </w:tr>
    </w:tbl>
    <w:p w:rsidR="005C491E" w:rsidRDefault="005C491E">
      <w:pPr>
        <w:spacing w:after="40"/>
      </w:pPr>
    </w:p>
    <w:p w:rsidR="005C491E" w:rsidRDefault="00C800EF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5C491E" w:rsidRDefault="00C800EF">
      <w:pPr>
        <w:pStyle w:val="ListeNumaras"/>
        <w:spacing w:after="60"/>
      </w:pPr>
      <w:r>
        <w:rPr>
          <w:b/>
        </w:rPr>
        <w:t>Pano başlığı</w:t>
      </w:r>
      <w:r>
        <w:t xml:space="preserve"> — iki şerit: “KIZILAY / HAFTASI”</w:t>
      </w:r>
    </w:p>
    <w:p w:rsidR="005C491E" w:rsidRDefault="00C800EF">
      <w:pPr>
        <w:pStyle w:val="ListeNumaras"/>
        <w:spacing w:after="60"/>
      </w:pPr>
      <w:r>
        <w:rPr>
          <w:b/>
        </w:rPr>
        <w:t>Kızılay nedir? Nasıl kuruldu?</w:t>
      </w:r>
      <w:r>
        <w:t xml:space="preserve"> — bilgi kartları</w:t>
      </w:r>
    </w:p>
    <w:p w:rsidR="005C491E" w:rsidRDefault="00C800EF">
      <w:pPr>
        <w:pStyle w:val="ListeNumaras"/>
        <w:spacing w:after="60"/>
      </w:pPr>
      <w:r>
        <w:rPr>
          <w:b/>
        </w:rPr>
        <w:t>Kızılay neler yapar?</w:t>
      </w:r>
      <w:r>
        <w:t xml:space="preserve"> — 6 numaralı kart</w:t>
      </w:r>
    </w:p>
    <w:p w:rsidR="005C491E" w:rsidRDefault="00C800EF">
      <w:pPr>
        <w:pStyle w:val="ListeNumaras"/>
        <w:spacing w:after="60"/>
      </w:pPr>
      <w:r>
        <w:rPr>
          <w:b/>
        </w:rPr>
        <w:t>Güzel sözler</w:t>
      </w:r>
      <w:r>
        <w:t xml:space="preserve"> — 8 söz kartı</w:t>
      </w:r>
    </w:p>
    <w:p w:rsidR="005C491E" w:rsidRDefault="00C800EF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5C491E" w:rsidRDefault="00C800EF">
      <w:pPr>
        <w:pStyle w:val="ListeNumaras"/>
        <w:spacing w:after="60"/>
      </w:pPr>
      <w:r>
        <w:rPr>
          <w:b/>
        </w:rPr>
        <w:t>Şiir panosu</w:t>
      </w:r>
      <w:r>
        <w:t xml:space="preserve"> — “İyilik Melekleri”</w:t>
      </w:r>
    </w:p>
    <w:p w:rsidR="005C491E" w:rsidRDefault="00C800EF">
      <w:pPr>
        <w:pStyle w:val="ListeNumaras"/>
        <w:spacing w:after="60"/>
      </w:pPr>
      <w:r>
        <w:rPr>
          <w:b/>
        </w:rPr>
        <w:t>İyilik sözüm</w:t>
      </w:r>
      <w:r>
        <w:t xml:space="preserve"> — öğrencilerin dolduracağı 4 kart</w:t>
      </w:r>
    </w:p>
    <w:p w:rsidR="005C491E" w:rsidRDefault="00C800EF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5C491E" w:rsidRDefault="00C800EF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 kalın kâğıt ya da fon kartonu t</w:t>
      </w:r>
      <w:r>
        <w:t>ercih edin.</w:t>
      </w:r>
    </w:p>
    <w:p w:rsidR="005C491E" w:rsidRDefault="00C800EF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kırmızı, beyaz ya da renkli fon kartonuna yapıştırarak çerçeveleyin.</w:t>
      </w:r>
    </w:p>
    <w:p w:rsidR="005C491E" w:rsidRDefault="00C800EF">
      <w:pPr>
        <w:pStyle w:val="ListeMaddemi"/>
        <w:spacing w:after="60"/>
      </w:pPr>
      <w:r>
        <w:t>Başlık şeritlerini panonun üstüne dizin; kartları altına konu konu gruplayın.</w:t>
      </w:r>
    </w:p>
    <w:p w:rsidR="005C491E" w:rsidRDefault="00C800EF">
      <w:pPr>
        <w:pStyle w:val="ListeMaddemi"/>
        <w:spacing w:after="60"/>
      </w:pPr>
      <w:r>
        <w:t xml:space="preserve">“İyilik sözüm” kartlarını öğrencilere dağıtın; doldurulan </w:t>
      </w:r>
      <w:r>
        <w:t>kartlar panonun en dikkat çeken bölümü olur.</w:t>
      </w:r>
    </w:p>
    <w:p w:rsidR="005C491E" w:rsidRDefault="00C800EF">
      <w:pPr>
        <w:pStyle w:val="ListeMaddemi"/>
        <w:spacing w:after="60"/>
      </w:pPr>
      <w:r>
        <w:t>Panoyu Kızılay amblemi (beyaz zemin üzerine kırmızı ay) ve öğrenci resimleriyle zenginleştirin.</w:t>
      </w:r>
    </w:p>
    <w:tbl>
      <w:tblPr>
        <w:tblStyle w:val="KlavuzTablo3-Vurgu3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092" w:type="dxa"/>
          </w:tcPr>
          <w:p w:rsidR="005C491E" w:rsidRDefault="00C800EF">
            <w:r>
              <w:rPr>
                <w:i w:val="0"/>
                <w:color w:val="4A2A14"/>
              </w:rPr>
              <w:t>Bilgi</w:t>
            </w:r>
          </w:p>
          <w:p w:rsidR="005C491E" w:rsidRDefault="00C800EF">
            <w:r>
              <w:rPr>
                <w:b w:val="0"/>
                <w:i w:val="0"/>
                <w:sz w:val="21"/>
              </w:rPr>
              <w:t xml:space="preserve">Kızılay </w:t>
            </w:r>
            <w:r>
              <w:rPr>
                <w:i w:val="0"/>
                <w:sz w:val="21"/>
              </w:rPr>
              <w:t>1868</w:t>
            </w:r>
            <w:r>
              <w:rPr>
                <w:b w:val="0"/>
                <w:i w:val="0"/>
                <w:sz w:val="21"/>
              </w:rPr>
              <w:t xml:space="preserve">’de “Hilâl-i Ahmer” adıyla kuruldu; bugünkü adını </w:t>
            </w:r>
            <w:r>
              <w:rPr>
                <w:i w:val="0"/>
                <w:sz w:val="21"/>
              </w:rPr>
              <w:t>1935</w:t>
            </w:r>
            <w:r>
              <w:rPr>
                <w:b w:val="0"/>
                <w:i w:val="0"/>
                <w:sz w:val="21"/>
              </w:rPr>
              <w:t xml:space="preserve">’te </w:t>
            </w:r>
            <w:r>
              <w:rPr>
                <w:i w:val="0"/>
                <w:sz w:val="21"/>
              </w:rPr>
              <w:t>Atatürk</w:t>
            </w:r>
            <w:r>
              <w:rPr>
                <w:b w:val="0"/>
                <w:i w:val="0"/>
                <w:sz w:val="21"/>
              </w:rPr>
              <w:t xml:space="preserve"> verdi. Kızılay Haftası her yıl </w:t>
            </w:r>
            <w:r>
              <w:rPr>
                <w:i w:val="0"/>
                <w:sz w:val="21"/>
              </w:rPr>
              <w:t>29 Ekim-4 Kasım</w:t>
            </w:r>
            <w:r>
              <w:rPr>
                <w:b w:val="0"/>
                <w:i w:val="0"/>
                <w:sz w:val="21"/>
              </w:rPr>
              <w:t xml:space="preserve"> arasında kutlanır.</w:t>
            </w:r>
          </w:p>
        </w:tc>
      </w:tr>
    </w:tbl>
    <w:p w:rsidR="005C491E" w:rsidRDefault="005C491E">
      <w:pPr>
        <w:spacing w:after="0"/>
      </w:pPr>
    </w:p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lastRenderedPageBreak/>
              <w:t>KIZILAY</w:t>
            </w:r>
          </w:p>
        </w:tc>
      </w:tr>
    </w:tbl>
    <w:p w:rsidR="005C491E" w:rsidRDefault="005C491E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HAFTASI</w:t>
            </w:r>
          </w:p>
        </w:tc>
      </w:tr>
    </w:tbl>
    <w:p w:rsidR="005C491E" w:rsidRDefault="005C491E">
      <w:pPr>
        <w:spacing w:after="80"/>
      </w:pPr>
    </w:p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/>
              <w:jc w:val="center"/>
            </w:pPr>
            <w:r>
              <w:rPr>
                <w:color w:val="FFFFFF"/>
                <w:sz w:val="44"/>
              </w:rPr>
              <w:lastRenderedPageBreak/>
              <w:t>KIZILAY NEDİR? NASIL KURULDU?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Yardıma muhtaç insanlara yardım eden </w:t>
            </w:r>
            <w:r>
              <w:rPr>
                <w:b/>
                <w:color w:val="4A2A14"/>
                <w:sz w:val="28"/>
              </w:rPr>
              <w:t>insani yardım kuruluşudur</w:t>
            </w:r>
            <w:r>
              <w:rPr>
                <w:color w:val="4A2A14"/>
                <w:sz w:val="28"/>
              </w:rPr>
              <w:t>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Kızılay </w:t>
            </w:r>
            <w:r>
              <w:rPr>
                <w:b/>
                <w:color w:val="4A2A14"/>
                <w:sz w:val="28"/>
              </w:rPr>
              <w:t>1868</w:t>
            </w:r>
            <w:r>
              <w:rPr>
                <w:color w:val="4A2A14"/>
                <w:sz w:val="28"/>
              </w:rPr>
              <w:t xml:space="preserve">’de kuruldu; ilk adı </w:t>
            </w:r>
            <w:r>
              <w:rPr>
                <w:b/>
                <w:color w:val="4A2A14"/>
                <w:sz w:val="28"/>
              </w:rPr>
              <w:t>“Hilâl-i Ahmer”</w:t>
            </w:r>
            <w:r>
              <w:rPr>
                <w:color w:val="4A2A14"/>
                <w:sz w:val="28"/>
              </w:rPr>
              <w:t>.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Bugünkü adını </w:t>
            </w:r>
            <w:r>
              <w:rPr>
                <w:b/>
                <w:color w:val="4A2A14"/>
                <w:sz w:val="28"/>
              </w:rPr>
              <w:t>1935</w:t>
            </w:r>
            <w:r>
              <w:rPr>
                <w:color w:val="4A2A14"/>
                <w:sz w:val="28"/>
              </w:rPr>
              <w:t xml:space="preserve">’te </w:t>
            </w:r>
            <w:r>
              <w:rPr>
                <w:b/>
                <w:color w:val="4A2A14"/>
                <w:sz w:val="28"/>
              </w:rPr>
              <w:t>Atatürk</w:t>
            </w:r>
            <w:r>
              <w:rPr>
                <w:color w:val="4A2A14"/>
                <w:sz w:val="28"/>
              </w:rPr>
              <w:t xml:space="preserve"> verdi.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Amblemi: beyaz zemin üzerinde </w:t>
            </w:r>
            <w:r>
              <w:rPr>
                <w:b/>
                <w:color w:val="4A2A14"/>
                <w:sz w:val="28"/>
              </w:rPr>
              <w:t>kırmızı ay</w:t>
            </w:r>
            <w:r>
              <w:rPr>
                <w:color w:val="4A2A14"/>
                <w:sz w:val="28"/>
              </w:rPr>
              <w:t>.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Uluslararası Kızılhaç-Kızılay Hareketi</w:t>
            </w:r>
            <w:r>
              <w:rPr>
                <w:color w:val="4A2A14"/>
                <w:sz w:val="28"/>
              </w:rPr>
              <w:t>’nin parçasıdır.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Hareketin temelini </w:t>
            </w:r>
            <w:r>
              <w:rPr>
                <w:b/>
                <w:color w:val="4A2A14"/>
                <w:sz w:val="28"/>
              </w:rPr>
              <w:t>Henri Dunant</w:t>
            </w:r>
            <w:r>
              <w:rPr>
                <w:color w:val="4A2A14"/>
                <w:sz w:val="28"/>
              </w:rPr>
              <w:t xml:space="preserve"> attı.</w:t>
            </w:r>
          </w:p>
        </w:tc>
      </w:tr>
    </w:tbl>
    <w:p w:rsidR="005C491E" w:rsidRDefault="00C800EF">
      <w:r>
        <w:br w:type="page"/>
      </w:r>
    </w:p>
    <w:tbl>
      <w:tblPr>
        <w:tblStyle w:val="KlavuzTablo5Koyu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/>
              <w:jc w:val="center"/>
            </w:pPr>
            <w:r>
              <w:rPr>
                <w:color w:val="FFFFFF"/>
                <w:sz w:val="48"/>
              </w:rPr>
              <w:lastRenderedPageBreak/>
              <w:t>KIZILAY NELER YAPAR?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1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b/>
                <w:color w:val="4A2A14"/>
                <w:sz w:val="30"/>
              </w:rPr>
              <w:t>Kan bağışı</w:t>
            </w:r>
            <w:r>
              <w:rPr>
                <w:color w:val="4A2A14"/>
                <w:sz w:val="30"/>
              </w:rPr>
              <w:t xml:space="preserve"> toplar, hastalara ulaştırır.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2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color w:val="4A2A14"/>
                <w:sz w:val="30"/>
              </w:rPr>
              <w:t xml:space="preserve">Afetlerde </w:t>
            </w:r>
            <w:r>
              <w:rPr>
                <w:b/>
                <w:color w:val="4A2A14"/>
                <w:sz w:val="30"/>
              </w:rPr>
              <w:t>çadır, battaniye, gıda</w:t>
            </w:r>
            <w:r>
              <w:rPr>
                <w:color w:val="4A2A14"/>
                <w:sz w:val="30"/>
              </w:rPr>
              <w:t xml:space="preserve"> yardımı sağlar.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3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color w:val="4A2A14"/>
                <w:sz w:val="30"/>
              </w:rPr>
              <w:t xml:space="preserve">İhtiyaç sahiplerine </w:t>
            </w:r>
            <w:r>
              <w:rPr>
                <w:b/>
                <w:color w:val="4A2A14"/>
                <w:sz w:val="30"/>
              </w:rPr>
              <w:t>sağlık ve sosyal yardım</w:t>
            </w:r>
            <w:r>
              <w:rPr>
                <w:color w:val="4A2A14"/>
                <w:sz w:val="30"/>
              </w:rPr>
              <w:t xml:space="preserve"> verir.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4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b/>
                <w:color w:val="4A2A14"/>
                <w:sz w:val="30"/>
              </w:rPr>
              <w:t>İlk yardım eğitimleri</w:t>
            </w:r>
            <w:r>
              <w:rPr>
                <w:color w:val="4A2A14"/>
                <w:sz w:val="30"/>
              </w:rPr>
              <w:t xml:space="preserve"> düzenler.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5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color w:val="4A2A14"/>
                <w:sz w:val="30"/>
              </w:rPr>
              <w:t xml:space="preserve">Yurt içinde ve dışında </w:t>
            </w:r>
            <w:r>
              <w:rPr>
                <w:b/>
                <w:color w:val="4A2A14"/>
                <w:sz w:val="30"/>
              </w:rPr>
              <w:t>insani yardım</w:t>
            </w:r>
            <w:r>
              <w:rPr>
                <w:color w:val="4A2A14"/>
                <w:sz w:val="30"/>
              </w:rPr>
              <w:t xml:space="preserve"> yapar.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b/>
                <w:color w:val="4A2A14"/>
                <w:sz w:val="46"/>
              </w:rPr>
              <w:t>6</w:t>
            </w:r>
            <w:r>
              <w:rPr>
                <w:b/>
                <w:color w:val="4A2A14"/>
                <w:sz w:val="46"/>
              </w:rPr>
              <w:br/>
            </w:r>
            <w:r>
              <w:rPr>
                <w:b/>
                <w:color w:val="4A2A14"/>
                <w:sz w:val="30"/>
              </w:rPr>
              <w:t>Aşevi</w:t>
            </w:r>
            <w:r>
              <w:rPr>
                <w:color w:val="4A2A14"/>
                <w:sz w:val="30"/>
              </w:rPr>
              <w:t xml:space="preserve"> ve yardım kampanyaları düzenler.</w:t>
            </w:r>
          </w:p>
        </w:tc>
      </w:tr>
    </w:tbl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GÜZEL SÖZLER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 yap, denize at; balık bilmezse Hâlik bilir.”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“Komşusu </w:t>
            </w:r>
            <w:r>
              <w:rPr>
                <w:color w:val="4A2A14"/>
                <w:sz w:val="28"/>
              </w:rPr>
              <w:t>açken tok yatan bizden değildir.”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“Veren el, alan elden üstündür.”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elin nesi var, iki elin sesi var.”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 eden iyilik bulur.”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damla kan, bir can demektir.”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“İyilik, paylaştıkça çoğalır.”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>“Bir fincan kahvenin kırk yıl hatırı vardır.”</w:t>
            </w:r>
          </w:p>
        </w:tc>
      </w:tr>
    </w:tbl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5C491E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Kızılay </w:t>
            </w:r>
            <w:r>
              <w:rPr>
                <w:b/>
                <w:color w:val="4A2A14"/>
                <w:sz w:val="28"/>
              </w:rPr>
              <w:t>1868</w:t>
            </w:r>
            <w:r>
              <w:rPr>
                <w:color w:val="4A2A14"/>
                <w:sz w:val="28"/>
              </w:rPr>
              <w:t xml:space="preserve">’de “Hilâl-i Ahmer” adıyla kuruldu; </w:t>
            </w:r>
            <w:r>
              <w:rPr>
                <w:b/>
                <w:color w:val="4A2A14"/>
                <w:sz w:val="28"/>
              </w:rPr>
              <w:t>1935</w:t>
            </w:r>
            <w:r>
              <w:rPr>
                <w:color w:val="4A2A14"/>
                <w:sz w:val="28"/>
              </w:rPr>
              <w:t xml:space="preserve">’te </w:t>
            </w:r>
            <w:r>
              <w:rPr>
                <w:b/>
                <w:color w:val="4A2A14"/>
                <w:sz w:val="28"/>
              </w:rPr>
              <w:t>Atatürk</w:t>
            </w:r>
            <w:r>
              <w:rPr>
                <w:color w:val="4A2A14"/>
                <w:sz w:val="28"/>
              </w:rPr>
              <w:t xml:space="preserve"> “Kızılay” adını verdi.</w:t>
            </w:r>
          </w:p>
        </w:tc>
      </w:tr>
      <w:tr w:rsidR="005C491E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Kızılay’ın amblemi </w:t>
            </w:r>
            <w:r>
              <w:rPr>
                <w:b/>
                <w:color w:val="4A2A14"/>
                <w:sz w:val="28"/>
              </w:rPr>
              <w:t>beyaz zemin üzerinde kırmızı bir ay</w:t>
            </w:r>
            <w:r>
              <w:rPr>
                <w:color w:val="4A2A14"/>
                <w:sz w:val="28"/>
              </w:rPr>
              <w:t>dır.</w:t>
            </w:r>
          </w:p>
        </w:tc>
      </w:tr>
      <w:tr w:rsidR="005C491E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Dünyada bazı ülkeler </w:t>
            </w:r>
            <w:r>
              <w:rPr>
                <w:b/>
                <w:color w:val="4A2A14"/>
                <w:sz w:val="28"/>
              </w:rPr>
              <w:t>kırmızı haç</w:t>
            </w:r>
            <w:r>
              <w:rPr>
                <w:color w:val="4A2A14"/>
                <w:sz w:val="28"/>
              </w:rPr>
              <w:t xml:space="preserve">, bazıları </w:t>
            </w:r>
            <w:r>
              <w:rPr>
                <w:b/>
                <w:color w:val="4A2A14"/>
                <w:sz w:val="28"/>
              </w:rPr>
              <w:t>kırmızı ay</w:t>
            </w:r>
            <w:r>
              <w:rPr>
                <w:color w:val="4A2A14"/>
                <w:sz w:val="28"/>
              </w:rPr>
              <w:t xml:space="preserve"> amblemini kullanır; ikisi de aynı amaca hizmet eder.</w:t>
            </w:r>
          </w:p>
        </w:tc>
      </w:tr>
      <w:tr w:rsidR="005C491E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Bir ünite </w:t>
            </w:r>
            <w:r>
              <w:rPr>
                <w:b/>
                <w:color w:val="4A2A14"/>
                <w:sz w:val="28"/>
              </w:rPr>
              <w:t>bağışlanan kan</w:t>
            </w:r>
            <w:r>
              <w:rPr>
                <w:color w:val="4A2A14"/>
                <w:sz w:val="28"/>
              </w:rPr>
              <w:t>, birden çok hastaya umut olabilir.</w:t>
            </w:r>
          </w:p>
        </w:tc>
      </w:tr>
    </w:tbl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İYİLİK MELEKLERİ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5C491E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5C491E" w:rsidRDefault="00C800EF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Bir el uzanır karanlığa,</w:t>
            </w:r>
            <w:r>
              <w:rPr>
                <w:i/>
                <w:color w:val="4A2A14"/>
                <w:sz w:val="36"/>
              </w:rPr>
              <w:br/>
              <w:t>Işık olur umut söner sanılırken;</w:t>
            </w:r>
            <w:r>
              <w:rPr>
                <w:i/>
                <w:color w:val="4A2A14"/>
                <w:sz w:val="36"/>
              </w:rPr>
              <w:br/>
              <w:t>Kızılay’dır o şefkatli el,</w:t>
            </w:r>
            <w:r>
              <w:rPr>
                <w:i/>
                <w:color w:val="4A2A14"/>
                <w:sz w:val="36"/>
              </w:rPr>
              <w:br/>
              <w:t>Yetişir yaraya tam zamanında.</w:t>
            </w:r>
          </w:p>
          <w:p w:rsidR="005C491E" w:rsidRDefault="00C800EF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Çadır kurar soğuk gecede,</w:t>
            </w:r>
            <w:r>
              <w:rPr>
                <w:i/>
                <w:color w:val="4A2A14"/>
                <w:sz w:val="36"/>
              </w:rPr>
              <w:br/>
              <w:t>Ekmek olur, su olur, yorgan olur;</w:t>
            </w:r>
            <w:r>
              <w:rPr>
                <w:i/>
                <w:color w:val="4A2A14"/>
                <w:sz w:val="36"/>
              </w:rPr>
              <w:br/>
              <w:t>Ağlayan bir çocuğun yüzünde</w:t>
            </w:r>
            <w:r>
              <w:rPr>
                <w:i/>
                <w:color w:val="4A2A14"/>
                <w:sz w:val="36"/>
              </w:rPr>
              <w:br/>
              <w:t>Bir gülümseme gün gibi doğar.</w:t>
            </w:r>
          </w:p>
          <w:p w:rsidR="005C491E" w:rsidRDefault="00C800EF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İyilik melekleri der bize,</w:t>
            </w:r>
            <w:r>
              <w:rPr>
                <w:i/>
                <w:color w:val="4A2A14"/>
                <w:sz w:val="36"/>
              </w:rPr>
              <w:br/>
              <w:t>Adı Kızılay, yüreği kocaman;</w:t>
            </w:r>
            <w:r>
              <w:rPr>
                <w:i/>
                <w:color w:val="4A2A14"/>
                <w:sz w:val="36"/>
              </w:rPr>
              <w:br/>
              <w:t>Sen de bir damla iyilik ol,</w:t>
            </w:r>
            <w:r>
              <w:rPr>
                <w:i/>
                <w:color w:val="4A2A14"/>
                <w:sz w:val="36"/>
              </w:rPr>
              <w:br/>
              <w:t>Büyüsün sevgi her yürekte her an.</w:t>
            </w:r>
          </w:p>
        </w:tc>
      </w:tr>
    </w:tbl>
    <w:p w:rsidR="005C491E" w:rsidRDefault="00C800EF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5C491E" w:rsidTr="00F35B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5C491E" w:rsidRDefault="00C800EF">
            <w:pPr>
              <w:spacing w:before="200" w:after="80"/>
              <w:jc w:val="center"/>
            </w:pPr>
            <w:bookmarkStart w:id="0" w:name="_GoBack"/>
            <w:bookmarkEnd w:id="0"/>
            <w:r>
              <w:rPr>
                <w:color w:val="FFFFFF"/>
                <w:sz w:val="52"/>
              </w:rPr>
              <w:lastRenderedPageBreak/>
              <w:t>İYİLİK SÖZÜM</w:t>
            </w:r>
          </w:p>
          <w:p w:rsidR="005C491E" w:rsidRDefault="00C800EF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5C491E" w:rsidRDefault="005C491E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5C491E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Bir iyilik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Yardımlaşmayı, paylaşmayı ve dayanışmayı bir yaşam biçimi hâline getireceğim.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Bir iyilik elçisi olara</w:t>
            </w:r>
            <w:r>
              <w:rPr>
                <w:b/>
                <w:color w:val="4A2A14"/>
                <w:sz w:val="24"/>
              </w:rPr>
              <w:t>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Yardımlaşmayı, paylaşmayı ve dayanışmayı bir yaşam biçimi hâline getireceğim.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  <w:tr w:rsidR="005C491E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Bir iyilik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 xml:space="preserve">Yardımlaşmayı, paylaşmayı ve </w:t>
            </w:r>
            <w:r>
              <w:rPr>
                <w:color w:val="4A2A14"/>
                <w:sz w:val="24"/>
              </w:rPr>
              <w:t>dayanışmayı bir yaşam biçimi hâline getireceğim.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5C491E" w:rsidRDefault="00C800EF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Bir iyilik elçisi olarak söz veriyorum: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Yardımlaşmayı, paylaşmayı ve dayanışmayı bir yaşam biçimi hâline getireceğim.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</w:t>
            </w:r>
            <w:r>
              <w:rPr>
                <w:color w:val="4A2A14"/>
                <w:sz w:val="24"/>
              </w:rPr>
              <w:t>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Adım: ……………………………   Sınıfım: ……</w:t>
            </w:r>
          </w:p>
        </w:tc>
      </w:tr>
    </w:tbl>
    <w:p w:rsidR="00C800EF" w:rsidRDefault="00C800EF"/>
    <w:sectPr w:rsidR="00C800EF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C491E"/>
    <w:rsid w:val="00AA1D8D"/>
    <w:rsid w:val="00B47730"/>
    <w:rsid w:val="00C800EF"/>
    <w:rsid w:val="00CB0664"/>
    <w:rsid w:val="00F35B0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AC1549"/>
  <w14:defaultImageDpi w14:val="300"/>
  <w15:docId w15:val="{A7EA4449-BCDE-483E-9E23-0DEBB16FA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F35B0E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avuzTablo3-Vurgu3">
    <w:name w:val="Grid Table 3 Accent 3"/>
    <w:basedOn w:val="NormalTablo"/>
    <w:uiPriority w:val="48"/>
    <w:rsid w:val="00F35B0E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KlavuzTablo5Koyu-Vurgu2">
    <w:name w:val="Grid Table 5 Dark Accent 2"/>
    <w:basedOn w:val="NormalTablo"/>
    <w:uiPriority w:val="50"/>
    <w:rsid w:val="00F35B0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712B18-1917-4FA8-A943-B27B632C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Kızılay Haftası Pano Seti (2026-2027)</dc:title>
  <dc:subject>Belirli Günler ve Haftalar — Kızılay Haftası pano</dc:subject>
  <dc:creator>evrakburada</dc:creator>
  <cp:keywords>kızılay haftası panosu, kızılay pano, kızılay nedir nasıl kuruldu, hilal-i ahmer, kan bağışı, iyilik güzel sözler,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2026-10-17T12:36:00Z</dcterms:modified>
  <cp:category/>
</cp:coreProperties>
</file>