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EBA" w:rsidRPr="00794EBA" w:rsidRDefault="00794EBA" w:rsidP="00794EBA">
      <w:pPr>
        <w:spacing w:after="0" w:line="240" w:lineRule="auto"/>
        <w:jc w:val="center"/>
        <w:rPr>
          <w:rFonts w:eastAsia="Times New Roman" w:cstheme="minorHAnsi"/>
          <w:color w:val="0070C0"/>
          <w:sz w:val="24"/>
          <w:szCs w:val="24"/>
          <w:lang w:eastAsia="tr-TR"/>
        </w:rPr>
      </w:pPr>
      <w:r w:rsidRPr="00794EBA">
        <w:rPr>
          <w:rFonts w:eastAsia="Times New Roman" w:cstheme="minorHAnsi"/>
          <w:b/>
          <w:bCs/>
          <w:color w:val="0070C0"/>
          <w:sz w:val="24"/>
          <w:szCs w:val="24"/>
          <w:lang w:eastAsia="tr-TR"/>
        </w:rPr>
        <w:t>BÜTÇEMİ PLANLIYORUM DERS NOTLARI</w:t>
      </w:r>
    </w:p>
    <w:p w:rsid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color w:val="FF000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FF0000"/>
          <w:sz w:val="24"/>
          <w:szCs w:val="24"/>
          <w:lang w:eastAsia="tr-TR"/>
        </w:rPr>
        <w:t>1. İHTİYAÇ MI, İSTEK Mİ?</w:t>
      </w:r>
    </w:p>
    <w:p w:rsid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794EBA">
        <w:rPr>
          <w:rFonts w:eastAsia="Times New Roman" w:cstheme="minorHAnsi"/>
          <w:sz w:val="24"/>
          <w:szCs w:val="24"/>
          <w:lang w:eastAsia="tr-TR"/>
        </w:rPr>
        <w:t>Harcamalarımızı yönetirken bir ürünü satın almadan önce onun gerçekten bir "ihtiyaç" mı yoksa sadece bir "istek" mi olduğunu iyi değerlendirmeliyiz.</w:t>
      </w: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b/>
          <w:bCs/>
          <w:color w:val="00B050"/>
          <w:sz w:val="24"/>
          <w:szCs w:val="24"/>
          <w:lang w:eastAsia="tr-TR"/>
        </w:rPr>
      </w:pPr>
      <w:r w:rsidRPr="00794EBA">
        <w:rPr>
          <w:rFonts w:eastAsia="Times New Roman" w:cstheme="minorHAnsi"/>
          <w:b/>
          <w:bCs/>
          <w:color w:val="00B050"/>
          <w:sz w:val="24"/>
          <w:szCs w:val="24"/>
          <w:lang w:eastAsia="tr-TR"/>
        </w:rPr>
        <w:t>HAP BİLGİ:</w:t>
      </w: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794EBA">
        <w:rPr>
          <w:rFonts w:eastAsia="Times New Roman" w:cstheme="minorHAnsi"/>
          <w:sz w:val="24"/>
          <w:szCs w:val="24"/>
          <w:lang w:eastAsia="tr-TR"/>
        </w:rPr>
        <w:t xml:space="preserve"> İhtiyaçlarımız her zaman isteklerimizden önceliklidir. İhtiyaçlar karşılanmadığı zaman hayatımızı devam ettirmek güçleşirken, istekler karşılanmadığında sadece o anki mutluluğumuzdan mahrum kalırız.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174"/>
        <w:gridCol w:w="4686"/>
        <w:gridCol w:w="4477"/>
      </w:tblGrid>
      <w:tr w:rsidR="00794EBA" w:rsidRPr="00794EBA" w:rsidTr="00794E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94EBA" w:rsidRPr="00794EBA" w:rsidRDefault="00794EBA" w:rsidP="00794EBA">
            <w:pPr>
              <w:jc w:val="center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Özellik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İhtiyaç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İstek</w:t>
            </w:r>
          </w:p>
        </w:tc>
      </w:tr>
      <w:tr w:rsidR="00794EBA" w:rsidRPr="00794EBA" w:rsidTr="00794E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94EBA" w:rsidRPr="00794EBA" w:rsidRDefault="00794EBA" w:rsidP="00794EBA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Tanım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Yaşamımızı sağlıklı ve iyi bir şekilde sürdürmek için kesinlikle karşılamak zorunda olduğumuz ürün ve hizmetlerdir.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Hayatımızı sürdürmek için zorunlu olmayan ancak elde ettiğimizde bizi mutlu eden ürün ve hizmetlerdir.</w:t>
            </w:r>
          </w:p>
        </w:tc>
      </w:tr>
      <w:tr w:rsidR="00794EBA" w:rsidRPr="00794EBA" w:rsidTr="00794E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94EBA" w:rsidRPr="00794EBA" w:rsidRDefault="00794EBA" w:rsidP="00794EBA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Kişiye Göre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Temel ihtiyaçlar herkes için aynıdır (sınırlıdır).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İstekler kişiden kişiye değişir ve sınırsızdır.</w:t>
            </w:r>
          </w:p>
        </w:tc>
      </w:tr>
      <w:tr w:rsidR="00794EBA" w:rsidRPr="00794EBA" w:rsidTr="00794E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94EBA" w:rsidRPr="00794EBA" w:rsidRDefault="00794EBA" w:rsidP="00794EBA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Örnekler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Beslenme, barınma, giyim, su içmek, hastalanınca tedavi görmek, elektrik/su faturası ödemek.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Dondurma veya pizza yemek, yeni bir oyuncak/oyun konsolu almak, konsere gitmek.</w:t>
            </w:r>
          </w:p>
        </w:tc>
      </w:tr>
    </w:tbl>
    <w:p w:rsidR="00794EBA" w:rsidRDefault="00794EBA" w:rsidP="00794EBA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tr-TR"/>
        </w:rPr>
      </w:pP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color w:val="00B050"/>
          <w:sz w:val="24"/>
          <w:szCs w:val="24"/>
          <w:lang w:eastAsia="tr-TR"/>
        </w:rPr>
      </w:pPr>
      <w:r w:rsidRPr="00794EBA">
        <w:rPr>
          <w:rFonts w:eastAsia="Times New Roman" w:cstheme="minorHAnsi"/>
          <w:b/>
          <w:bCs/>
          <w:color w:val="00B050"/>
          <w:sz w:val="24"/>
          <w:szCs w:val="24"/>
          <w:lang w:eastAsia="tr-TR"/>
        </w:rPr>
        <w:t>DİKKAT!</w:t>
      </w:r>
      <w:r w:rsidRPr="00794EBA">
        <w:rPr>
          <w:rFonts w:eastAsia="Times New Roman" w:cstheme="minorHAnsi"/>
          <w:color w:val="00B050"/>
          <w:sz w:val="24"/>
          <w:szCs w:val="24"/>
          <w:lang w:eastAsia="tr-TR"/>
        </w:rPr>
        <w:t xml:space="preserve"> </w:t>
      </w: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794EBA">
        <w:rPr>
          <w:rFonts w:eastAsia="Times New Roman" w:cstheme="minorHAnsi"/>
          <w:sz w:val="24"/>
          <w:szCs w:val="24"/>
          <w:lang w:eastAsia="tr-TR"/>
        </w:rPr>
        <w:t xml:space="preserve">Eğitim, gezi, sinema, tiyatro ve spor gibi faaliyetler "sosyal ve kültürel </w:t>
      </w:r>
      <w:proofErr w:type="spellStart"/>
      <w:r w:rsidRPr="00794EBA">
        <w:rPr>
          <w:rFonts w:eastAsia="Times New Roman" w:cstheme="minorHAnsi"/>
          <w:sz w:val="24"/>
          <w:szCs w:val="24"/>
          <w:lang w:eastAsia="tr-TR"/>
        </w:rPr>
        <w:t>ihtiyaçlar"dır</w:t>
      </w:r>
      <w:proofErr w:type="spellEnd"/>
      <w:r w:rsidRPr="00794EBA">
        <w:rPr>
          <w:rFonts w:eastAsia="Times New Roman" w:cstheme="minorHAnsi"/>
          <w:sz w:val="24"/>
          <w:szCs w:val="24"/>
          <w:lang w:eastAsia="tr-TR"/>
        </w:rPr>
        <w:t>. Bu tür ihtiyaçlar, temel ve zorunlu ihtiyaçlarımızı karşıladıktan sonra gerçekleştirmek istediğimiz ihtiyaçlarımızdır.</w:t>
      </w:r>
    </w:p>
    <w:p w:rsid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color w:val="FF000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FF0000"/>
          <w:sz w:val="24"/>
          <w:szCs w:val="24"/>
          <w:lang w:eastAsia="tr-TR"/>
        </w:rPr>
        <w:t>2. AİLE BÜTÇESİ VE PLANLAMA</w:t>
      </w: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794EBA">
        <w:rPr>
          <w:rFonts w:eastAsia="Times New Roman" w:cstheme="minorHAnsi"/>
          <w:sz w:val="24"/>
          <w:szCs w:val="24"/>
          <w:lang w:eastAsia="tr-TR"/>
        </w:rPr>
        <w:t xml:space="preserve">Kişi, aile veya kurumların gelecekteki belirli bir süre için tasarladığı gelir ve giderlerin tümüne </w:t>
      </w:r>
      <w:r w:rsidRPr="00794EBA">
        <w:rPr>
          <w:rFonts w:eastAsia="Times New Roman" w:cstheme="minorHAnsi"/>
          <w:b/>
          <w:bCs/>
          <w:sz w:val="24"/>
          <w:szCs w:val="24"/>
          <w:lang w:eastAsia="tr-TR"/>
        </w:rPr>
        <w:t>bütçe</w:t>
      </w:r>
      <w:r w:rsidRPr="00794EBA">
        <w:rPr>
          <w:rFonts w:eastAsia="Times New Roman" w:cstheme="minorHAnsi"/>
          <w:sz w:val="24"/>
          <w:szCs w:val="24"/>
          <w:lang w:eastAsia="tr-TR"/>
        </w:rPr>
        <w:t xml:space="preserve"> denir. Bütçe hazırlamak, gelir ve giderlerimiz arasında denge kurma becerimizi geliştirir.</w:t>
      </w:r>
    </w:p>
    <w:p w:rsidR="00794EBA" w:rsidRPr="00794EBA" w:rsidRDefault="00794EBA" w:rsidP="00794EB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794EBA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Gelir:</w:t>
      </w:r>
      <w:r w:rsidRPr="00794EBA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Aile bütçesinde anne ve babamızın maaşları, öğrenci olarak aldığımız burs ve harçlıklar geliri oluşturur.</w:t>
      </w:r>
    </w:p>
    <w:p w:rsidR="00794EBA" w:rsidRPr="00794EBA" w:rsidRDefault="00794EBA" w:rsidP="00794EB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794EBA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Gider:</w:t>
      </w:r>
      <w:r w:rsidRPr="00794EBA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İhtiyaç ve isteklerimiz giderlerimiz içinde yer alır. Faturalar, gıda, giyim, ısınma, eğitim ve tatil için ayrılan paralar giderleri oluşturur.</w:t>
      </w: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794EBA">
        <w:rPr>
          <w:rFonts w:eastAsia="Times New Roman" w:cstheme="minorHAnsi"/>
          <w:b/>
          <w:bCs/>
          <w:sz w:val="24"/>
          <w:szCs w:val="24"/>
          <w:lang w:eastAsia="tr-TR"/>
        </w:rPr>
        <w:t>UYARI:</w:t>
      </w:r>
      <w:r w:rsidRPr="00794EBA">
        <w:rPr>
          <w:rFonts w:eastAsia="Times New Roman" w:cstheme="minorHAnsi"/>
          <w:sz w:val="24"/>
          <w:szCs w:val="24"/>
          <w:lang w:eastAsia="tr-TR"/>
        </w:rPr>
        <w:t xml:space="preserve"> Aile bütçesi planlanırken harcamalarda her zaman isteklerimize değil, temel ihtiyaçlarımıza öncelik vermeliyiz. Uygulanabilir ve gerçekçi bir bütçe hazırlanmalıdır.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938"/>
        <w:gridCol w:w="3668"/>
        <w:gridCol w:w="222"/>
      </w:tblGrid>
      <w:tr w:rsidR="00794EBA" w:rsidRPr="00794EBA" w:rsidTr="00794E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94EBA" w:rsidRPr="00794EBA" w:rsidRDefault="00794EBA" w:rsidP="00794EBA">
            <w:pPr>
              <w:jc w:val="center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Örnek Gelirler (Kazanımlar)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Örnek Giderler (Harcamalar)</w:t>
            </w:r>
          </w:p>
        </w:tc>
        <w:tc>
          <w:tcPr>
            <w:tcW w:w="0" w:type="auto"/>
          </w:tcPr>
          <w:p w:rsidR="00794EBA" w:rsidRPr="00794EBA" w:rsidRDefault="00794EBA" w:rsidP="00794EB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sz w:val="24"/>
                <w:szCs w:val="24"/>
                <w:lang w:eastAsia="tr-TR"/>
              </w:rPr>
            </w:pPr>
          </w:p>
        </w:tc>
      </w:tr>
      <w:tr w:rsidR="00794EBA" w:rsidRPr="00794EBA" w:rsidTr="00794E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94EBA" w:rsidRPr="00794EBA" w:rsidRDefault="00794EBA" w:rsidP="00794EBA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Anne / Baba Maaşı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Ev kirası, site aidatı</w:t>
            </w:r>
          </w:p>
        </w:tc>
        <w:tc>
          <w:tcPr>
            <w:tcW w:w="0" w:type="auto"/>
          </w:tcPr>
          <w:p w:rsidR="00794EBA" w:rsidRPr="00794EBA" w:rsidRDefault="00794EBA" w:rsidP="00794E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</w:p>
        </w:tc>
      </w:tr>
      <w:tr w:rsidR="00794EBA" w:rsidRPr="00794EBA" w:rsidTr="00794E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94EBA" w:rsidRPr="00794EBA" w:rsidRDefault="00794EBA" w:rsidP="00794EBA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Öğrenci harçlığı / Burs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Pazar ve market masrafları</w:t>
            </w:r>
          </w:p>
        </w:tc>
        <w:tc>
          <w:tcPr>
            <w:tcW w:w="0" w:type="auto"/>
          </w:tcPr>
          <w:p w:rsidR="00794EBA" w:rsidRPr="00794EBA" w:rsidRDefault="00794EBA" w:rsidP="00794E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</w:p>
        </w:tc>
      </w:tr>
      <w:tr w:rsidR="00794EBA" w:rsidRPr="00794EBA" w:rsidTr="00794E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94EBA" w:rsidRPr="00794EBA" w:rsidRDefault="00794EBA" w:rsidP="00794EBA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İş yeri ikramiyesi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Elektrik, su, doğal gaz faturaları</w:t>
            </w:r>
          </w:p>
        </w:tc>
        <w:tc>
          <w:tcPr>
            <w:tcW w:w="0" w:type="auto"/>
          </w:tcPr>
          <w:p w:rsidR="00794EBA" w:rsidRPr="00794EBA" w:rsidRDefault="00794EBA" w:rsidP="00794E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</w:p>
        </w:tc>
      </w:tr>
      <w:tr w:rsidR="00794EBA" w:rsidRPr="00794EBA" w:rsidTr="00794E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94EBA" w:rsidRPr="00794EBA" w:rsidRDefault="00794EBA" w:rsidP="00794EBA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Yatırım getirisi / Kira geliri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Eğitim, ulaşım ve sağlık harcamaları</w:t>
            </w:r>
          </w:p>
        </w:tc>
        <w:tc>
          <w:tcPr>
            <w:tcW w:w="0" w:type="auto"/>
          </w:tcPr>
          <w:p w:rsidR="00794EBA" w:rsidRPr="00794EBA" w:rsidRDefault="00794EBA" w:rsidP="00794E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</w:p>
        </w:tc>
      </w:tr>
    </w:tbl>
    <w:p w:rsidR="00794EBA" w:rsidRDefault="00794EBA" w:rsidP="00794EBA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tr-TR"/>
        </w:rPr>
      </w:pPr>
    </w:p>
    <w:p w:rsid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794EBA">
        <w:rPr>
          <w:rFonts w:eastAsia="Times New Roman" w:cstheme="minorHAnsi"/>
          <w:b/>
          <w:bCs/>
          <w:color w:val="00B050"/>
          <w:sz w:val="24"/>
          <w:szCs w:val="24"/>
          <w:lang w:eastAsia="tr-TR"/>
        </w:rPr>
        <w:t>HAP BİLGİ:</w:t>
      </w:r>
      <w:r w:rsidRPr="00794EBA">
        <w:rPr>
          <w:rFonts w:eastAsia="Times New Roman" w:cstheme="minorHAnsi"/>
          <w:color w:val="00B050"/>
          <w:sz w:val="24"/>
          <w:szCs w:val="24"/>
          <w:lang w:eastAsia="tr-TR"/>
        </w:rPr>
        <w:t xml:space="preserve"> </w:t>
      </w: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794EBA">
        <w:rPr>
          <w:rFonts w:eastAsia="Times New Roman" w:cstheme="minorHAnsi"/>
          <w:sz w:val="24"/>
          <w:szCs w:val="24"/>
          <w:lang w:eastAsia="tr-TR"/>
        </w:rPr>
        <w:t>Hazırlanan iyi bir bütçe, gereksiz borçlanmayı önler, borçların kontrol altına alınmasını sağlar ve ailenin beklenmedik durumlara karşı hazırlıklı olmasına yardımcı olur.</w:t>
      </w:r>
    </w:p>
    <w:p w:rsid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color w:val="FF000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FF0000"/>
          <w:sz w:val="24"/>
          <w:szCs w:val="24"/>
          <w:lang w:eastAsia="tr-TR"/>
        </w:rPr>
        <w:t>3. FİNANSAL OKURYAZARLIK NEDİR?</w:t>
      </w: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794EBA">
        <w:rPr>
          <w:rFonts w:eastAsia="Times New Roman" w:cstheme="minorHAnsi"/>
          <w:sz w:val="24"/>
          <w:szCs w:val="24"/>
          <w:lang w:eastAsia="tr-TR"/>
        </w:rPr>
        <w:t xml:space="preserve">Gelirimizi ve giderimizi doğru anlama, gelirlerimizi en çok fayda sağlayacak şekilde akıllıca kullanma becerisine </w:t>
      </w:r>
      <w:r w:rsidRPr="00794EBA">
        <w:rPr>
          <w:rFonts w:eastAsia="Times New Roman" w:cstheme="minorHAnsi"/>
          <w:b/>
          <w:bCs/>
          <w:sz w:val="24"/>
          <w:szCs w:val="24"/>
          <w:lang w:eastAsia="tr-TR"/>
        </w:rPr>
        <w:t>finansal okuryazarlık</w:t>
      </w:r>
      <w:r w:rsidRPr="00794EBA">
        <w:rPr>
          <w:rFonts w:eastAsia="Times New Roman" w:cstheme="minorHAnsi"/>
          <w:sz w:val="24"/>
          <w:szCs w:val="24"/>
          <w:lang w:eastAsia="tr-TR"/>
        </w:rPr>
        <w:t xml:space="preserve"> denir. Bütçe hazırlamak, finansal okuryazarlığın ilk aşamasıdır.</w:t>
      </w: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794EBA">
        <w:rPr>
          <w:rFonts w:eastAsia="Times New Roman" w:cstheme="minorHAnsi"/>
          <w:b/>
          <w:bCs/>
          <w:sz w:val="24"/>
          <w:szCs w:val="24"/>
          <w:lang w:eastAsia="tr-TR"/>
        </w:rPr>
        <w:t>İyi Bir Finansal Okuryazarın Özellikleri:</w:t>
      </w:r>
    </w:p>
    <w:p w:rsidR="00794EBA" w:rsidRPr="00794EBA" w:rsidRDefault="00794EBA" w:rsidP="00794EB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303030"/>
          <w:sz w:val="24"/>
          <w:szCs w:val="24"/>
          <w:lang w:eastAsia="tr-TR"/>
        </w:rPr>
        <w:t>Doğru ve gerçekçi bir bütçe hazırlar.</w:t>
      </w:r>
    </w:p>
    <w:p w:rsidR="00794EBA" w:rsidRPr="00794EBA" w:rsidRDefault="00794EBA" w:rsidP="00794EB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303030"/>
          <w:sz w:val="24"/>
          <w:szCs w:val="24"/>
          <w:lang w:eastAsia="tr-TR"/>
        </w:rPr>
        <w:t>Geliri ile giderini dengeler.</w:t>
      </w:r>
    </w:p>
    <w:p w:rsidR="00794EBA" w:rsidRPr="00794EBA" w:rsidRDefault="00794EBA" w:rsidP="00794EB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303030"/>
          <w:sz w:val="24"/>
          <w:szCs w:val="24"/>
          <w:lang w:eastAsia="tr-TR"/>
        </w:rPr>
        <w:lastRenderedPageBreak/>
        <w:t>Tasarruf etmeyi bilir ve birikim yapar.</w:t>
      </w:r>
    </w:p>
    <w:p w:rsidR="00794EBA" w:rsidRPr="00794EBA" w:rsidRDefault="00794EBA" w:rsidP="00794EB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303030"/>
          <w:sz w:val="24"/>
          <w:szCs w:val="24"/>
          <w:lang w:eastAsia="tr-TR"/>
        </w:rPr>
        <w:t>Doğru yatırımlar yapar ve geleceği güvence altına alır.</w:t>
      </w:r>
    </w:p>
    <w:p w:rsid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color w:val="FF000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FF0000"/>
          <w:sz w:val="24"/>
          <w:szCs w:val="24"/>
          <w:lang w:eastAsia="tr-TR"/>
        </w:rPr>
        <w:t>4. ALIŞVERİŞTE "10 SANİYE KURALI"</w:t>
      </w: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794EBA">
        <w:rPr>
          <w:rFonts w:eastAsia="Times New Roman" w:cstheme="minorHAnsi"/>
          <w:sz w:val="24"/>
          <w:szCs w:val="24"/>
          <w:lang w:eastAsia="tr-TR"/>
        </w:rPr>
        <w:t xml:space="preserve">Alışveriş yaparken, kasaya gidip ödeme yapmadan önce </w:t>
      </w:r>
      <w:r w:rsidRPr="00794EBA">
        <w:rPr>
          <w:rFonts w:eastAsia="Times New Roman" w:cstheme="minorHAnsi"/>
          <w:b/>
          <w:bCs/>
          <w:sz w:val="24"/>
          <w:szCs w:val="24"/>
          <w:lang w:eastAsia="tr-TR"/>
        </w:rPr>
        <w:t>10 saniye</w:t>
      </w:r>
      <w:r w:rsidRPr="00794EBA">
        <w:rPr>
          <w:rFonts w:eastAsia="Times New Roman" w:cstheme="minorHAnsi"/>
          <w:sz w:val="24"/>
          <w:szCs w:val="24"/>
          <w:lang w:eastAsia="tr-TR"/>
        </w:rPr>
        <w:t xml:space="preserve"> kuralını uygulamak bilinçli tüketici olmanın şartıdır. Bu kural, alacağımız ürünün gerçekten bir ihtiyaç mı yoksa anlık bir istek mi olduğunu anlamamızı sağlar.</w:t>
      </w: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794EBA">
        <w:rPr>
          <w:rFonts w:eastAsia="Times New Roman" w:cstheme="minorHAnsi"/>
          <w:sz w:val="24"/>
          <w:szCs w:val="24"/>
          <w:lang w:eastAsia="tr-TR"/>
        </w:rPr>
        <w:t>Bu 10 saniye içinde kendimize şu 5 soruyu sormalıyız:</w:t>
      </w:r>
    </w:p>
    <w:p w:rsidR="00794EBA" w:rsidRPr="00794EBA" w:rsidRDefault="00794EBA" w:rsidP="00794EB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303030"/>
          <w:sz w:val="24"/>
          <w:szCs w:val="24"/>
          <w:lang w:eastAsia="tr-TR"/>
        </w:rPr>
        <w:t>Bu ürünü gerçekten kullanmam gerekiyor mu?</w:t>
      </w:r>
    </w:p>
    <w:p w:rsidR="00794EBA" w:rsidRPr="00794EBA" w:rsidRDefault="00794EBA" w:rsidP="00794EB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303030"/>
          <w:sz w:val="24"/>
          <w:szCs w:val="24"/>
          <w:lang w:eastAsia="tr-TR"/>
        </w:rPr>
        <w:t>Bu ürün veya hizmeti almak için bütçemde yer (para) var mı?</w:t>
      </w:r>
    </w:p>
    <w:p w:rsidR="00794EBA" w:rsidRPr="00794EBA" w:rsidRDefault="00794EBA" w:rsidP="00794EB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303030"/>
          <w:sz w:val="24"/>
          <w:szCs w:val="24"/>
          <w:lang w:eastAsia="tr-TR"/>
        </w:rPr>
        <w:t>Bu ürün veya hizmeti başka bir yerde daha ucuza alabilir miyim?</w:t>
      </w:r>
    </w:p>
    <w:p w:rsidR="00794EBA" w:rsidRPr="00794EBA" w:rsidRDefault="00794EBA" w:rsidP="00794EB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303030"/>
          <w:sz w:val="24"/>
          <w:szCs w:val="24"/>
          <w:lang w:eastAsia="tr-TR"/>
        </w:rPr>
        <w:t>Satın almak istediğim ürünün bir benzeri zaten elimde var mı?</w:t>
      </w:r>
    </w:p>
    <w:p w:rsidR="00794EBA" w:rsidRPr="00794EBA" w:rsidRDefault="00794EBA" w:rsidP="00794EB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303030"/>
          <w:sz w:val="24"/>
          <w:szCs w:val="24"/>
          <w:lang w:eastAsia="tr-TR"/>
        </w:rPr>
        <w:t>Bu ürün veya hizmet hayatımı gerçekten kolaylaştıracak mı?</w:t>
      </w: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color w:val="FF000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FF0000"/>
          <w:sz w:val="24"/>
          <w:szCs w:val="24"/>
          <w:lang w:eastAsia="tr-TR"/>
        </w:rPr>
        <w:t>5. TASARRUF VE ÖNEMİ</w:t>
      </w: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794EBA">
        <w:rPr>
          <w:rFonts w:eastAsia="Times New Roman" w:cstheme="minorHAnsi"/>
          <w:sz w:val="24"/>
          <w:szCs w:val="24"/>
          <w:lang w:eastAsia="tr-TR"/>
        </w:rPr>
        <w:t xml:space="preserve">Para veya herhangi bir kaynağı dikkatli kullanmaya, idareli tüketmeye </w:t>
      </w:r>
      <w:r w:rsidRPr="00794EBA">
        <w:rPr>
          <w:rFonts w:eastAsia="Times New Roman" w:cstheme="minorHAnsi"/>
          <w:b/>
          <w:bCs/>
          <w:sz w:val="24"/>
          <w:szCs w:val="24"/>
          <w:lang w:eastAsia="tr-TR"/>
        </w:rPr>
        <w:t>tasarruf</w:t>
      </w:r>
      <w:r w:rsidRPr="00794EBA">
        <w:rPr>
          <w:rFonts w:eastAsia="Times New Roman" w:cstheme="minorHAnsi"/>
          <w:sz w:val="24"/>
          <w:szCs w:val="24"/>
          <w:lang w:eastAsia="tr-TR"/>
        </w:rPr>
        <w:t xml:space="preserve"> denir. Tasarruf sadece para biriktirmek demek değildir; enerji kaynaklarını (elektrik, su vb.) ve eşyaları özenli kullanmak da tasarruftur.</w:t>
      </w: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794EBA">
        <w:rPr>
          <w:rFonts w:eastAsia="Times New Roman" w:cstheme="minorHAnsi"/>
          <w:b/>
          <w:bCs/>
          <w:sz w:val="24"/>
          <w:szCs w:val="24"/>
          <w:lang w:eastAsia="tr-TR"/>
        </w:rPr>
        <w:t>Tasarruf Etmenin Bize ve Dünyaya Faydaları:</w:t>
      </w:r>
    </w:p>
    <w:p w:rsidR="00794EBA" w:rsidRPr="00794EBA" w:rsidRDefault="00794EBA" w:rsidP="00794EB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303030"/>
          <w:sz w:val="24"/>
          <w:szCs w:val="24"/>
          <w:lang w:eastAsia="tr-TR"/>
        </w:rPr>
        <w:t>Aile ve ülke ekonomisine büyük katkı sağlarız.</w:t>
      </w:r>
    </w:p>
    <w:p w:rsidR="00794EBA" w:rsidRPr="00794EBA" w:rsidRDefault="00794EBA" w:rsidP="00794EB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303030"/>
          <w:sz w:val="24"/>
          <w:szCs w:val="24"/>
          <w:lang w:eastAsia="tr-TR"/>
        </w:rPr>
        <w:t>Birikimlerimizi korur ve geleceğimizi güvence altına almış oluruz.</w:t>
      </w:r>
    </w:p>
    <w:p w:rsidR="00794EBA" w:rsidRPr="00794EBA" w:rsidRDefault="00794EBA" w:rsidP="00794EB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303030"/>
          <w:sz w:val="24"/>
          <w:szCs w:val="24"/>
          <w:lang w:eastAsia="tr-TR"/>
        </w:rPr>
        <w:t>Doğal kaynakların hızla tükenmesini engeller, onları koruruz.</w:t>
      </w:r>
    </w:p>
    <w:p w:rsidR="00794EBA" w:rsidRPr="00794EBA" w:rsidRDefault="00794EBA" w:rsidP="00794EB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303030"/>
          <w:sz w:val="24"/>
          <w:szCs w:val="24"/>
          <w:lang w:eastAsia="tr-TR"/>
        </w:rPr>
        <w:t>Küresel ısınmanın önüne geçerek gelecek nesillere daha yaşanabilir bir dünya bırakırız.</w:t>
      </w: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color w:val="FF0000"/>
          <w:sz w:val="24"/>
          <w:szCs w:val="24"/>
          <w:lang w:eastAsia="tr-TR"/>
        </w:rPr>
      </w:pPr>
      <w:r w:rsidRPr="00794EBA">
        <w:rPr>
          <w:rFonts w:eastAsia="Times New Roman" w:cstheme="minorHAnsi"/>
          <w:color w:val="FF0000"/>
          <w:sz w:val="24"/>
          <w:szCs w:val="24"/>
          <w:lang w:eastAsia="tr-TR"/>
        </w:rPr>
        <w:t xml:space="preserve">6. </w:t>
      </w:r>
      <w:proofErr w:type="spellStart"/>
      <w:r w:rsidRPr="00794EBA">
        <w:rPr>
          <w:rFonts w:eastAsia="Times New Roman" w:cstheme="minorHAnsi"/>
          <w:color w:val="FF0000"/>
          <w:sz w:val="24"/>
          <w:szCs w:val="24"/>
          <w:lang w:eastAsia="tr-TR"/>
        </w:rPr>
        <w:t>LGS'DE</w:t>
      </w:r>
      <w:proofErr w:type="spellEnd"/>
      <w:r w:rsidRPr="00794EBA">
        <w:rPr>
          <w:rFonts w:eastAsia="Times New Roman" w:cstheme="minorHAnsi"/>
          <w:color w:val="FF0000"/>
          <w:sz w:val="24"/>
          <w:szCs w:val="24"/>
          <w:lang w:eastAsia="tr-TR"/>
        </w:rPr>
        <w:t xml:space="preserve"> ÇIKABİLECEK ATASÖZLERİ (BÜTÇE VE TASARRUF)</w:t>
      </w:r>
    </w:p>
    <w:p w:rsidR="00794EBA" w:rsidRPr="00794EBA" w:rsidRDefault="00794EBA" w:rsidP="00794EBA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794EBA">
        <w:rPr>
          <w:rFonts w:eastAsia="Times New Roman" w:cstheme="minorHAnsi"/>
          <w:sz w:val="24"/>
          <w:szCs w:val="24"/>
          <w:lang w:eastAsia="tr-TR"/>
        </w:rPr>
        <w:t>Paragraf sorularında bütçe ve tasarruf konusu sıklıkla atasözleri ile eşleştirilerek sorulur.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158"/>
        <w:gridCol w:w="8179"/>
      </w:tblGrid>
      <w:tr w:rsidR="00794EBA" w:rsidRPr="00794EBA" w:rsidTr="00794E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94EBA" w:rsidRPr="00794EBA" w:rsidRDefault="00794EBA" w:rsidP="00794EBA">
            <w:pPr>
              <w:jc w:val="center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Atasözü / Deyim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Anlamı ve Bütçe ile İlişkisi</w:t>
            </w:r>
          </w:p>
        </w:tc>
      </w:tr>
      <w:tr w:rsidR="00794EBA" w:rsidRPr="00794EBA" w:rsidTr="00794E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94EBA" w:rsidRPr="00794EBA" w:rsidRDefault="00794EBA" w:rsidP="00794EBA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Ayağını yorganına göre uzat.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İnsan harcamalarını ve giderlerini, gelirine göre ayarlamalıdır. Gelirden fazla har</w:t>
            </w:r>
            <w:bookmarkStart w:id="0" w:name="_GoBack"/>
            <w:bookmarkEnd w:id="0"/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cama yapılmamalıdır.</w:t>
            </w:r>
          </w:p>
        </w:tc>
      </w:tr>
      <w:tr w:rsidR="00794EBA" w:rsidRPr="00794EBA" w:rsidTr="00794E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94EBA" w:rsidRPr="00794EBA" w:rsidRDefault="00794EBA" w:rsidP="00794EBA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Ak akçe kara gün içindir.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Kenara atılan (biriktirilen) para, zor ve sıkıntılı günler geldiğinde hayat kurtarır. Beklenmedik durumlar için tasarruf yapmanın önemini vurgular.</w:t>
            </w:r>
          </w:p>
        </w:tc>
      </w:tr>
      <w:tr w:rsidR="00794EBA" w:rsidRPr="00794EBA" w:rsidTr="00794E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94EBA" w:rsidRPr="00794EBA" w:rsidRDefault="00794EBA" w:rsidP="00794EBA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Damlaya damlaya göl olur.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Bugün gözümüze çok küçük ve az gibi görünen paralar/değerler, zamanla biriktirildiğinde çoğalır ve büyük bir kazanca dönüşür.</w:t>
            </w:r>
          </w:p>
        </w:tc>
      </w:tr>
      <w:tr w:rsidR="00794EBA" w:rsidRPr="00794EBA" w:rsidTr="00794E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94EBA" w:rsidRPr="00794EBA" w:rsidRDefault="00794EBA" w:rsidP="00794EBA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 xml:space="preserve">Bol bol yiyen bel </w:t>
            </w:r>
            <w:proofErr w:type="spellStart"/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bel</w:t>
            </w:r>
            <w:proofErr w:type="spellEnd"/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 xml:space="preserve"> bakar.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Geleceği düşünmeden, tasarruf etmeden elindekini savurganca harcayan kişi, parasız kaldığında acınacak duruma düşer.</w:t>
            </w:r>
          </w:p>
        </w:tc>
      </w:tr>
      <w:tr w:rsidR="00794EBA" w:rsidRPr="00794EBA" w:rsidTr="00794E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94EBA" w:rsidRPr="00794EBA" w:rsidRDefault="00794EBA" w:rsidP="00794EBA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İşten artmaz, dişten artar.</w:t>
            </w:r>
          </w:p>
        </w:tc>
        <w:tc>
          <w:tcPr>
            <w:tcW w:w="0" w:type="auto"/>
            <w:hideMark/>
          </w:tcPr>
          <w:p w:rsidR="00794EBA" w:rsidRPr="00794EBA" w:rsidRDefault="00794EBA" w:rsidP="00794E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794EBA">
              <w:rPr>
                <w:rFonts w:eastAsia="Times New Roman" w:cstheme="minorHAnsi"/>
                <w:sz w:val="24"/>
                <w:szCs w:val="24"/>
                <w:lang w:eastAsia="tr-TR"/>
              </w:rPr>
              <w:t>Sadece çok çalışarak değil, kazanılan paranın bir kısmını tüketmeyip (dişten artırarak) tasarruf yoluyla birikim yapılabileceğini anlatır</w:t>
            </w:r>
          </w:p>
        </w:tc>
      </w:tr>
    </w:tbl>
    <w:p w:rsidR="00991FDE" w:rsidRPr="00794EBA" w:rsidRDefault="00991FDE" w:rsidP="00794EBA">
      <w:pPr>
        <w:rPr>
          <w:rFonts w:cstheme="minorHAnsi"/>
          <w:sz w:val="24"/>
          <w:szCs w:val="24"/>
        </w:rPr>
      </w:pPr>
    </w:p>
    <w:sectPr w:rsidR="00991FDE" w:rsidRPr="00794EBA" w:rsidSect="00CA00B9">
      <w:headerReference w:type="default" r:id="rId8"/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A44" w:rsidRDefault="00882A44" w:rsidP="009B7763">
      <w:pPr>
        <w:spacing w:after="0" w:line="240" w:lineRule="auto"/>
      </w:pPr>
      <w:r>
        <w:separator/>
      </w:r>
    </w:p>
  </w:endnote>
  <w:endnote w:type="continuationSeparator" w:id="0">
    <w:p w:rsidR="00882A44" w:rsidRDefault="00882A44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A44" w:rsidRDefault="00882A44" w:rsidP="009B7763">
      <w:pPr>
        <w:spacing w:after="0" w:line="240" w:lineRule="auto"/>
      </w:pPr>
      <w:r>
        <w:separator/>
      </w:r>
    </w:p>
  </w:footnote>
  <w:footnote w:type="continuationSeparator" w:id="0">
    <w:p w:rsidR="00882A44" w:rsidRDefault="00882A44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3"/>
  </w:num>
  <w:num w:numId="3">
    <w:abstractNumId w:val="7"/>
  </w:num>
  <w:num w:numId="4">
    <w:abstractNumId w:val="9"/>
  </w:num>
  <w:num w:numId="5">
    <w:abstractNumId w:val="10"/>
  </w:num>
  <w:num w:numId="6">
    <w:abstractNumId w:val="11"/>
  </w:num>
  <w:num w:numId="7">
    <w:abstractNumId w:val="5"/>
  </w:num>
  <w:num w:numId="8">
    <w:abstractNumId w:val="0"/>
  </w:num>
  <w:num w:numId="9">
    <w:abstractNumId w:val="1"/>
  </w:num>
  <w:num w:numId="10">
    <w:abstractNumId w:val="8"/>
  </w:num>
  <w:num w:numId="11">
    <w:abstractNumId w:val="12"/>
  </w:num>
  <w:num w:numId="12">
    <w:abstractNumId w:val="6"/>
  </w:num>
  <w:num w:numId="13">
    <w:abstractNumId w:val="3"/>
  </w:num>
  <w:num w:numId="1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74BF3"/>
    <w:rsid w:val="001762F7"/>
    <w:rsid w:val="0018733B"/>
    <w:rsid w:val="001A2F94"/>
    <w:rsid w:val="001C2603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B4DF5"/>
    <w:rsid w:val="002B78CF"/>
    <w:rsid w:val="002D065D"/>
    <w:rsid w:val="002D1D86"/>
    <w:rsid w:val="002D2956"/>
    <w:rsid w:val="002D3383"/>
    <w:rsid w:val="002E4042"/>
    <w:rsid w:val="003167B9"/>
    <w:rsid w:val="0035113B"/>
    <w:rsid w:val="00362A55"/>
    <w:rsid w:val="00370083"/>
    <w:rsid w:val="00373DEA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56AD9"/>
    <w:rsid w:val="0068780A"/>
    <w:rsid w:val="006B390D"/>
    <w:rsid w:val="007010D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B4CD4"/>
    <w:rsid w:val="008C0A9F"/>
    <w:rsid w:val="008C4E80"/>
    <w:rsid w:val="008C4EC8"/>
    <w:rsid w:val="008D0356"/>
    <w:rsid w:val="008F0A52"/>
    <w:rsid w:val="009074E7"/>
    <w:rsid w:val="009100FA"/>
    <w:rsid w:val="00920ADE"/>
    <w:rsid w:val="00924735"/>
    <w:rsid w:val="00940C95"/>
    <w:rsid w:val="00950544"/>
    <w:rsid w:val="0095556A"/>
    <w:rsid w:val="009630E1"/>
    <w:rsid w:val="0097209D"/>
    <w:rsid w:val="00982D05"/>
    <w:rsid w:val="0098562A"/>
    <w:rsid w:val="00991FDE"/>
    <w:rsid w:val="00993184"/>
    <w:rsid w:val="009B4898"/>
    <w:rsid w:val="009B7763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3D25"/>
    <w:rsid w:val="00BA727F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619B8"/>
    <w:rsid w:val="00C72B8B"/>
    <w:rsid w:val="00C83787"/>
    <w:rsid w:val="00C849A1"/>
    <w:rsid w:val="00CA00B9"/>
    <w:rsid w:val="00CA13FA"/>
    <w:rsid w:val="00CB12A9"/>
    <w:rsid w:val="00CC2FD4"/>
    <w:rsid w:val="00CC7308"/>
    <w:rsid w:val="00CD15F8"/>
    <w:rsid w:val="00CE0894"/>
    <w:rsid w:val="00CE23C0"/>
    <w:rsid w:val="00CF0B30"/>
    <w:rsid w:val="00CF64B1"/>
    <w:rsid w:val="00CF7944"/>
    <w:rsid w:val="00D06725"/>
    <w:rsid w:val="00D352CC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68A97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840F5-636D-436D-8902-65690ADE7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1156</TotalTime>
  <Pages>2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104</cp:revision>
  <dcterms:created xsi:type="dcterms:W3CDTF">2025-09-29T09:18:00Z</dcterms:created>
  <dcterms:modified xsi:type="dcterms:W3CDTF">2026-04-12T19:17:00Z</dcterms:modified>
</cp:coreProperties>
</file>