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D3E" w:rsidRDefault="00336D3E" w:rsidP="00336D3E">
      <w:pPr>
        <w:pStyle w:val="Balk1"/>
        <w:jc w:val="center"/>
      </w:pPr>
      <w:r>
        <w:t>ÇEVRE EĞİTİMİ VE İK</w:t>
      </w:r>
      <w:bookmarkStart w:id="0" w:name="_GoBack"/>
      <w:bookmarkEnd w:id="0"/>
      <w:r>
        <w:t>LİM DEĞİŞİKLİĞİ</w:t>
      </w:r>
    </w:p>
    <w:p w:rsidR="00336D3E" w:rsidRDefault="00336D3E" w:rsidP="00336D3E">
      <w:pPr>
        <w:pStyle w:val="Balk2"/>
      </w:pPr>
      <w:r>
        <w:t>2. ÜNİTE: DÖNGÜSEL DOĞA (DOĞAL KAYNAKLAR, MADDE DÖNGÜLERİ VE ENERJİ AKIŞI) DERS NOTU</w:t>
      </w:r>
    </w:p>
    <w:p w:rsidR="00336D3E" w:rsidRDefault="00336D3E" w:rsidP="00336D3E">
      <w:pPr>
        <w:pStyle w:val="Balk2"/>
      </w:pPr>
      <w:r>
        <w:t>1. Doğal Kaynaklar ve Sürdürülebilirlik</w:t>
      </w:r>
    </w:p>
    <w:p w:rsidR="00336D3E" w:rsidRDefault="00336D3E" w:rsidP="00336D3E">
      <w:pPr>
        <w:pStyle w:val="NormalWeb"/>
      </w:pPr>
      <w:r>
        <w:t xml:space="preserve">İnsanların temel yaşamsal ve ekonomik ihtiyaçlarını karşılamak amacıyla doğada hazır bulunan, oluşumunda insanın doğrudan hiçbir müdahalesi olmayan tüm zenginliklere </w:t>
      </w:r>
      <w:r>
        <w:rPr>
          <w:b/>
          <w:bCs/>
        </w:rPr>
        <w:t>doğal kaynak</w:t>
      </w:r>
      <w:r>
        <w:t xml:space="preserve"> denir.</w:t>
      </w:r>
    </w:p>
    <w:p w:rsidR="00336D3E" w:rsidRDefault="00336D3E" w:rsidP="00336D3E">
      <w:pPr>
        <w:pStyle w:val="Balk3"/>
      </w:pPr>
      <w:r>
        <w:t>Doğal Kaynakların Genel Nitelikleri</w:t>
      </w:r>
    </w:p>
    <w:p w:rsidR="00336D3E" w:rsidRDefault="00336D3E" w:rsidP="00336D3E">
      <w:pPr>
        <w:pStyle w:val="NormalWeb"/>
        <w:numPr>
          <w:ilvl w:val="0"/>
          <w:numId w:val="29"/>
        </w:numPr>
      </w:pPr>
      <w:r>
        <w:rPr>
          <w:b/>
          <w:bCs/>
        </w:rPr>
        <w:t>İnsan Eli Değmemiştir:</w:t>
      </w:r>
      <w:r>
        <w:t xml:space="preserve"> Oluşumunda insan etkisi yoktur.</w:t>
      </w:r>
    </w:p>
    <w:p w:rsidR="00336D3E" w:rsidRDefault="00336D3E" w:rsidP="00336D3E">
      <w:pPr>
        <w:pStyle w:val="NormalWeb"/>
        <w:numPr>
          <w:ilvl w:val="0"/>
          <w:numId w:val="29"/>
        </w:numPr>
      </w:pPr>
      <w:r>
        <w:rPr>
          <w:b/>
          <w:bCs/>
        </w:rPr>
        <w:t>Yaşamın Temelidir:</w:t>
      </w:r>
      <w:r>
        <w:t xml:space="preserve"> Canlıların temel ihtiyaçlarını karşılar ve ekonomik faaliyetleri sürdürür.</w:t>
      </w:r>
    </w:p>
    <w:p w:rsidR="00336D3E" w:rsidRDefault="00336D3E" w:rsidP="00336D3E">
      <w:pPr>
        <w:pStyle w:val="NormalWeb"/>
        <w:numPr>
          <w:ilvl w:val="0"/>
          <w:numId w:val="29"/>
        </w:numPr>
      </w:pPr>
      <w:r>
        <w:rPr>
          <w:b/>
          <w:bCs/>
        </w:rPr>
        <w:t>Sınırsız Değildir:</w:t>
      </w:r>
      <w:r>
        <w:t xml:space="preserve"> Bilinçsiz, aşırı ve plansız kullanıldığında bozulabilir, kirlenebilir ve tükenebilir.</w:t>
      </w:r>
    </w:p>
    <w:p w:rsidR="00336D3E" w:rsidRDefault="00336D3E" w:rsidP="00336D3E">
      <w:pPr>
        <w:pStyle w:val="NormalWeb"/>
        <w:numPr>
          <w:ilvl w:val="0"/>
          <w:numId w:val="29"/>
        </w:numPr>
      </w:pPr>
      <w:r>
        <w:rPr>
          <w:b/>
          <w:bCs/>
        </w:rPr>
        <w:t>Kapsamı:</w:t>
      </w:r>
      <w:r>
        <w:t xml:space="preserve"> Güneş, hava, su, toprak, ormanlar, madenler, bitkiler, hayvanlar ile mikroorganizmalar birer doğal kaynaktır.</w:t>
      </w:r>
    </w:p>
    <w:p w:rsidR="00336D3E" w:rsidRDefault="00336D3E" w:rsidP="00336D3E">
      <w:pPr>
        <w:pStyle w:val="NormalWeb"/>
      </w:pPr>
      <w:r>
        <w:rPr>
          <w:rFonts w:ascii="Segoe UI Symbol" w:hAnsi="Segoe UI Symbol" w:cs="Segoe UI Symbol"/>
        </w:rPr>
        <w:t>📌</w:t>
      </w:r>
      <w:r>
        <w:t xml:space="preserve"> </w:t>
      </w:r>
      <w:r>
        <w:rPr>
          <w:b/>
          <w:bCs/>
        </w:rPr>
        <w:t>Hap Bilgi - Sürdürülebilirlik:</w:t>
      </w:r>
      <w:r>
        <w:t xml:space="preserve"> Doğal kaynakların bugünün ihtiyaçlarını karşılarken </w:t>
      </w:r>
      <w:r>
        <w:rPr>
          <w:b/>
          <w:bCs/>
        </w:rPr>
        <w:t>gelecek nesillerin de haklarını koruyacak şekilde</w:t>
      </w:r>
      <w:r>
        <w:t xml:space="preserve"> planlı, dengeli ve özenli kullanılmasıdır. Sürdürülebilirlik hem doğal dengeyi korur hem de biyolojik çeşitliliği güvenceye alır.</w:t>
      </w:r>
    </w:p>
    <w:p w:rsidR="00336D3E" w:rsidRDefault="00336D3E" w:rsidP="00336D3E">
      <w:pPr>
        <w:pStyle w:val="Balk2"/>
      </w:pPr>
      <w:r>
        <w:t>2. Doğal Kaynakların Yenilenme Durumuna Göre Sınıflandırılması</w:t>
      </w:r>
    </w:p>
    <w:p w:rsidR="00336D3E" w:rsidRDefault="00336D3E" w:rsidP="00336D3E">
      <w:pPr>
        <w:pStyle w:val="NormalWeb"/>
      </w:pPr>
      <w:r>
        <w:t>Doğal kaynaklar doğanın onları yeniden üretme hızına göre 3 ana grupta toplanır:</w:t>
      </w:r>
    </w:p>
    <w:p w:rsidR="00336D3E" w:rsidRDefault="00336D3E" w:rsidP="00336D3E">
      <w:pPr>
        <w:pStyle w:val="HTMLncedenBiimlendirilmi"/>
        <w:rPr>
          <w:rStyle w:val="HTMLKodu"/>
        </w:rPr>
      </w:pPr>
      <w:r>
        <w:rPr>
          <w:rStyle w:val="HTMLKodu"/>
        </w:rPr>
        <w:t xml:space="preserve">                           DOĞAL KAYNAKLAR</w:t>
      </w:r>
    </w:p>
    <w:p w:rsidR="00336D3E" w:rsidRDefault="00336D3E" w:rsidP="00336D3E">
      <w:pPr>
        <w:pStyle w:val="HTMLncedenBiimlendirilmi"/>
        <w:rPr>
          <w:rStyle w:val="HTMLKodu"/>
        </w:rPr>
      </w:pPr>
      <w:r>
        <w:rPr>
          <w:rStyle w:val="HTMLKodu"/>
        </w:rPr>
        <w:t xml:space="preserve">                                  │</w:t>
      </w:r>
    </w:p>
    <w:p w:rsidR="00336D3E" w:rsidRDefault="00336D3E" w:rsidP="00336D3E">
      <w:pPr>
        <w:pStyle w:val="HTMLncedenBiimlendirilmi"/>
        <w:rPr>
          <w:rStyle w:val="HTMLKodu"/>
        </w:rPr>
      </w:pPr>
      <w:r>
        <w:rPr>
          <w:rStyle w:val="HTMLKodu"/>
        </w:rPr>
        <w:t xml:space="preserve">       ┌──────────────────────────┼──────────────────────────┐</w:t>
      </w:r>
    </w:p>
    <w:p w:rsidR="00336D3E" w:rsidRDefault="00336D3E" w:rsidP="00336D3E">
      <w:pPr>
        <w:pStyle w:val="HTMLncedenBiimlendirilmi"/>
        <w:rPr>
          <w:rStyle w:val="HTMLKodu"/>
        </w:rPr>
      </w:pPr>
      <w:r>
        <w:rPr>
          <w:rStyle w:val="HTMLKodu"/>
        </w:rPr>
        <w:t xml:space="preserve">       ▼                          ▼                          ▼</w:t>
      </w:r>
    </w:p>
    <w:p w:rsidR="00336D3E" w:rsidRDefault="00336D3E" w:rsidP="00336D3E">
      <w:pPr>
        <w:pStyle w:val="HTMLncedenBiimlendirilmi"/>
        <w:rPr>
          <w:rStyle w:val="HTMLKodu"/>
        </w:rPr>
      </w:pPr>
      <w:r>
        <w:rPr>
          <w:rStyle w:val="HTMLKodu"/>
        </w:rPr>
        <w:t xml:space="preserve"> YENİLENEBİLİR              YENİLENEMEYEN             BELİRLİ KOŞULLARDA</w:t>
      </w:r>
    </w:p>
    <w:p w:rsidR="00336D3E" w:rsidRDefault="00336D3E" w:rsidP="00336D3E">
      <w:pPr>
        <w:pStyle w:val="HTMLncedenBiimlendirilmi"/>
        <w:rPr>
          <w:rStyle w:val="HTMLKodu"/>
        </w:rPr>
      </w:pPr>
      <w:r>
        <w:rPr>
          <w:rStyle w:val="HTMLKodu"/>
        </w:rPr>
        <w:t xml:space="preserve"> (Tükenmeyen / Temiz)       (Tükenebilir / Fosil)     YENİLENEBİLEN</w:t>
      </w:r>
    </w:p>
    <w:p w:rsidR="00336D3E" w:rsidRDefault="00336D3E" w:rsidP="00336D3E">
      <w:pPr>
        <w:pStyle w:val="HTMLncedenBiimlendirilmi"/>
        <w:rPr>
          <w:rStyle w:val="HTMLKodu"/>
        </w:rPr>
      </w:pPr>
      <w:r>
        <w:rPr>
          <w:rStyle w:val="HTMLKodu"/>
        </w:rPr>
        <w:t xml:space="preserve"> • Güneş                    • Fosil Yakıtlar          • Ormanlar</w:t>
      </w:r>
    </w:p>
    <w:p w:rsidR="00336D3E" w:rsidRDefault="00336D3E" w:rsidP="00336D3E">
      <w:pPr>
        <w:pStyle w:val="HTMLncedenBiimlendirilmi"/>
        <w:rPr>
          <w:rStyle w:val="HTMLKodu"/>
        </w:rPr>
      </w:pPr>
      <w:r>
        <w:rPr>
          <w:rStyle w:val="HTMLKodu"/>
        </w:rPr>
        <w:t xml:space="preserve"> • Rüzgâr                     (Kömür, Petrol, Gaz)    • Toprak</w:t>
      </w:r>
    </w:p>
    <w:p w:rsidR="00336D3E" w:rsidRDefault="00336D3E" w:rsidP="00336D3E">
      <w:pPr>
        <w:pStyle w:val="HTMLncedenBiimlendirilmi"/>
        <w:rPr>
          <w:rStyle w:val="HTMLKodu"/>
        </w:rPr>
      </w:pPr>
      <w:r>
        <w:rPr>
          <w:rStyle w:val="HTMLKodu"/>
        </w:rPr>
        <w:t xml:space="preserve"> • Su (Hidroelektrik)       • Madenler (Demir, Bor)   • Hava</w:t>
      </w:r>
    </w:p>
    <w:p w:rsidR="00336D3E" w:rsidRDefault="00336D3E" w:rsidP="00336D3E">
      <w:pPr>
        <w:pStyle w:val="HTMLncedenBiimlendirilmi"/>
        <w:rPr>
          <w:rStyle w:val="HTMLKodu"/>
        </w:rPr>
      </w:pPr>
      <w:r>
        <w:rPr>
          <w:rStyle w:val="HTMLKodu"/>
        </w:rPr>
        <w:t xml:space="preserve"> • Dalga ve Gelgit          • Nükleer (Uranyum)       • Jeotermal Enerji</w:t>
      </w:r>
    </w:p>
    <w:p w:rsidR="00336D3E" w:rsidRDefault="00336D3E" w:rsidP="00336D3E">
      <w:pPr>
        <w:pStyle w:val="Balk3"/>
      </w:pPr>
      <w:r>
        <w:t>Doğal Kaynaklar Karşılaştırma Tablosu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5"/>
        <w:gridCol w:w="3784"/>
        <w:gridCol w:w="3741"/>
      </w:tblGrid>
      <w:tr w:rsidR="00336D3E" w:rsidTr="00336D3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rStyle w:val="Gl"/>
              </w:rPr>
              <w:t>Kaynak Türü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rStyle w:val="Gl"/>
              </w:rPr>
              <w:t>Özellikleri ve Oluşum Hızı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rStyle w:val="Gl"/>
              </w:rPr>
              <w:t>Başlıca Örnekler ve Açıklamalar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t>1. Yenilenebilir Doğal Kaynaklar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t xml:space="preserve">Doğada sürekli mevcuttur; kullanıldıkça bitmez. Çevreye zarar vermeyen </w:t>
            </w:r>
            <w:r>
              <w:rPr>
                <w:b/>
                <w:bCs/>
              </w:rPr>
              <w:t>"temiz enerji"</w:t>
            </w:r>
            <w:r>
              <w:t xml:space="preserve"> kaynaklarıdır.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pStyle w:val="NormalWeb"/>
            </w:pPr>
            <w:r>
              <w:t xml:space="preserve">• </w:t>
            </w:r>
            <w:r>
              <w:rPr>
                <w:b/>
                <w:bCs/>
              </w:rPr>
              <w:t>Güneş:</w:t>
            </w:r>
            <w:r>
              <w:t xml:space="preserve"> Isı, elektrik ve teknoloji üretiminde temel temiz kaynak.</w:t>
            </w:r>
          </w:p>
          <w:p w:rsidR="00336D3E" w:rsidRDefault="00336D3E">
            <w:r>
              <w:br/>
            </w:r>
          </w:p>
          <w:p w:rsidR="00336D3E" w:rsidRDefault="00336D3E">
            <w:pPr>
              <w:pStyle w:val="NormalWeb"/>
            </w:pPr>
            <w:r>
              <w:lastRenderedPageBreak/>
              <w:t xml:space="preserve">• </w:t>
            </w:r>
            <w:r>
              <w:rPr>
                <w:b/>
                <w:bCs/>
              </w:rPr>
              <w:t>Rüzgâr:</w:t>
            </w:r>
            <w:r>
              <w:t xml:space="preserve"> Hareket enerjisinin türbinlerle elektriğe dönüşümü.</w:t>
            </w:r>
          </w:p>
          <w:p w:rsidR="00336D3E" w:rsidRDefault="00336D3E">
            <w:r>
              <w:br/>
            </w:r>
          </w:p>
          <w:p w:rsidR="00336D3E" w:rsidRDefault="00336D3E">
            <w:pPr>
              <w:pStyle w:val="NormalWeb"/>
            </w:pPr>
            <w:r>
              <w:t xml:space="preserve">• </w:t>
            </w:r>
            <w:r>
              <w:rPr>
                <w:b/>
                <w:bCs/>
              </w:rPr>
              <w:t>Su (Hidroelektrik):</w:t>
            </w:r>
            <w:r>
              <w:t xml:space="preserve"> Suyun doğal döngüsünden yararlanılarak üretilen elektrik.</w:t>
            </w:r>
          </w:p>
          <w:p w:rsidR="00336D3E" w:rsidRDefault="00336D3E">
            <w:r>
              <w:br/>
            </w:r>
          </w:p>
          <w:p w:rsidR="00336D3E" w:rsidRDefault="00336D3E">
            <w:pPr>
              <w:pStyle w:val="NormalWeb"/>
            </w:pPr>
            <w:r>
              <w:t xml:space="preserve">• </w:t>
            </w:r>
            <w:r>
              <w:rPr>
                <w:b/>
                <w:bCs/>
              </w:rPr>
              <w:t>Dalga ve Gelgit:</w:t>
            </w:r>
            <w:r>
              <w:t xml:space="preserve"> Okyanus/deniz sularının hareket enerjisi.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r>
              <w:rPr>
                <w:b/>
                <w:bCs/>
              </w:rPr>
              <w:lastRenderedPageBreak/>
              <w:t>2. Yenilenemeyen Doğal Kaynaklar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r>
              <w:t xml:space="preserve">Oluşması </w:t>
            </w:r>
            <w:r>
              <w:rPr>
                <w:b/>
                <w:bCs/>
              </w:rPr>
              <w:t>milyonlarca yıl</w:t>
            </w:r>
            <w:r>
              <w:t xml:space="preserve"> sürer. Tüketildiğinde insan ömrü ölçeğinde yerine konamaz, sınırlıdır.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pStyle w:val="NormalWeb"/>
            </w:pPr>
            <w:r>
              <w:t xml:space="preserve">• </w:t>
            </w:r>
            <w:r>
              <w:rPr>
                <w:b/>
                <w:bCs/>
              </w:rPr>
              <w:t>Fosil Yakıtlar:</w:t>
            </w:r>
            <w:r>
              <w:t xml:space="preserve"> Bitki ve hayvan kalıntılarının basınçla dönüştüğü kömür, petrol ve doğal gaz.</w:t>
            </w:r>
          </w:p>
          <w:p w:rsidR="00336D3E" w:rsidRDefault="00336D3E">
            <w:r>
              <w:br/>
            </w:r>
          </w:p>
          <w:p w:rsidR="00336D3E" w:rsidRDefault="00336D3E">
            <w:pPr>
              <w:pStyle w:val="NormalWeb"/>
            </w:pPr>
            <w:r>
              <w:t xml:space="preserve">• </w:t>
            </w:r>
            <w:r>
              <w:rPr>
                <w:b/>
                <w:bCs/>
              </w:rPr>
              <w:t>Madenler:</w:t>
            </w:r>
            <w:r>
              <w:t xml:space="preserve"> Demir, bakır, bor gibi yer kabuğu zenginlikleri.</w:t>
            </w:r>
          </w:p>
          <w:p w:rsidR="00336D3E" w:rsidRDefault="00336D3E">
            <w:r>
              <w:br/>
            </w:r>
          </w:p>
          <w:p w:rsidR="00336D3E" w:rsidRDefault="00336D3E">
            <w:pPr>
              <w:pStyle w:val="NormalWeb"/>
            </w:pPr>
            <w:r>
              <w:t xml:space="preserve">• </w:t>
            </w:r>
            <w:r>
              <w:rPr>
                <w:b/>
                <w:bCs/>
              </w:rPr>
              <w:t>Nükleer Kaynaklar:</w:t>
            </w:r>
            <w:r>
              <w:t xml:space="preserve"> Uranyum ve toryum atomlarından elde edilen yüksek enerji.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r>
              <w:rPr>
                <w:b/>
                <w:bCs/>
              </w:rPr>
              <w:t>3. Belirli Koşullarda Yenilenebilen Kaynaklar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r>
              <w:t xml:space="preserve">Doğru ve dengeli kullanıldığında kendini yeniler; ancak </w:t>
            </w:r>
            <w:r>
              <w:rPr>
                <w:b/>
                <w:bCs/>
              </w:rPr>
              <w:t>oluşum hızından daha hızlı tüketilirse veya kirletilirse "tükenen kaynak" hâline gelir</w:t>
            </w:r>
            <w:r>
              <w:t>!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pStyle w:val="NormalWeb"/>
            </w:pPr>
            <w:r>
              <w:t xml:space="preserve">• </w:t>
            </w:r>
            <w:r>
              <w:rPr>
                <w:b/>
                <w:bCs/>
              </w:rPr>
              <w:t>Ormanlar:</w:t>
            </w:r>
            <w:r>
              <w:t xml:space="preserve"> Ağaç kesimi kontrollü yapılır ve fidan dikilirse sürer; aşırı kesimde yok olur.</w:t>
            </w:r>
          </w:p>
          <w:p w:rsidR="00336D3E" w:rsidRDefault="00336D3E">
            <w:r>
              <w:br/>
            </w:r>
          </w:p>
          <w:p w:rsidR="00336D3E" w:rsidRDefault="00336D3E">
            <w:pPr>
              <w:pStyle w:val="NormalWeb"/>
            </w:pPr>
            <w:r>
              <w:t xml:space="preserve">• </w:t>
            </w:r>
            <w:r>
              <w:rPr>
                <w:b/>
                <w:bCs/>
              </w:rPr>
              <w:t>Toprak:</w:t>
            </w:r>
            <w:r>
              <w:t xml:space="preserve"> 2,5 cm'lik verimli toprağın oluşması 500-1000 yıl sürer! Erozyon ve yanlış sulama toprağı yok eder.</w:t>
            </w:r>
          </w:p>
          <w:p w:rsidR="00336D3E" w:rsidRDefault="00336D3E">
            <w:r>
              <w:lastRenderedPageBreak/>
              <w:br/>
            </w:r>
          </w:p>
          <w:p w:rsidR="00336D3E" w:rsidRDefault="00336D3E">
            <w:pPr>
              <w:pStyle w:val="NormalWeb"/>
            </w:pPr>
            <w:r>
              <w:t xml:space="preserve">• </w:t>
            </w:r>
            <w:r>
              <w:rPr>
                <w:b/>
                <w:bCs/>
              </w:rPr>
              <w:t>Hava:</w:t>
            </w:r>
            <w:r>
              <w:t xml:space="preserve"> Bitkiler fotosentezle havayı temizler; aşırı fosil yakıt salımı temizleme kapasitesini aşar.</w:t>
            </w:r>
          </w:p>
          <w:p w:rsidR="00336D3E" w:rsidRDefault="00336D3E">
            <w:r>
              <w:br/>
            </w:r>
          </w:p>
          <w:p w:rsidR="00336D3E" w:rsidRDefault="00336D3E">
            <w:pPr>
              <w:pStyle w:val="NormalWeb"/>
            </w:pPr>
            <w:r>
              <w:t xml:space="preserve">• </w:t>
            </w:r>
            <w:r>
              <w:rPr>
                <w:b/>
                <w:bCs/>
              </w:rPr>
              <w:t>Jeotermal:</w:t>
            </w:r>
            <w:r>
              <w:t xml:space="preserve"> Yer altı sıcak su buharı.</w:t>
            </w:r>
          </w:p>
        </w:tc>
      </w:tr>
    </w:tbl>
    <w:p w:rsidR="00336D3E" w:rsidRDefault="00336D3E" w:rsidP="00336D3E">
      <w:pPr>
        <w:pStyle w:val="Balk2"/>
      </w:pPr>
      <w:r>
        <w:lastRenderedPageBreak/>
        <w:t>3. Geleceğin Temiz Enerjisi: Hidrojen Enerjisi</w:t>
      </w:r>
    </w:p>
    <w:p w:rsidR="00336D3E" w:rsidRDefault="00336D3E" w:rsidP="00336D3E">
      <w:pPr>
        <w:pStyle w:val="NormalWeb"/>
        <w:numPr>
          <w:ilvl w:val="0"/>
          <w:numId w:val="30"/>
        </w:numPr>
      </w:pPr>
      <w:r>
        <w:rPr>
          <w:b/>
          <w:bCs/>
        </w:rPr>
        <w:t>Neden Temiz?:</w:t>
      </w:r>
      <w:r>
        <w:t xml:space="preserve"> Kömür ve petrol yandığında havaya zehirli duman ve sera gazı yayarken; </w:t>
      </w:r>
      <w:r>
        <w:rPr>
          <w:b/>
          <w:bCs/>
        </w:rPr>
        <w:t>hidrojen yandığında atmosfere yalnızca temiz su buharı salar</w:t>
      </w:r>
      <w:r>
        <w:t>.</w:t>
      </w:r>
    </w:p>
    <w:p w:rsidR="00336D3E" w:rsidRDefault="00336D3E" w:rsidP="00336D3E">
      <w:pPr>
        <w:pStyle w:val="NormalWeb"/>
        <w:numPr>
          <w:ilvl w:val="0"/>
          <w:numId w:val="30"/>
        </w:numPr>
      </w:pPr>
      <w:r>
        <w:rPr>
          <w:b/>
          <w:bCs/>
        </w:rPr>
        <w:t>Hidrojenli Araçlar:</w:t>
      </w:r>
      <w:r>
        <w:t xml:space="preserve"> Egzozundan duman yerine bildiğimiz saf su buharı çıkar.</w:t>
      </w:r>
    </w:p>
    <w:p w:rsidR="00336D3E" w:rsidRDefault="00336D3E" w:rsidP="00336D3E">
      <w:pPr>
        <w:pStyle w:val="NormalWeb"/>
        <w:numPr>
          <w:ilvl w:val="0"/>
          <w:numId w:val="30"/>
        </w:numPr>
      </w:pPr>
      <w:r>
        <w:rPr>
          <w:b/>
          <w:bCs/>
        </w:rPr>
        <w:t>Türkiye'deki Çalışmalar:</w:t>
      </w:r>
      <w:r>
        <w:t xml:space="preserve"> Güney Marmara'da rüzgâr enerjisiyle hidrojen üretmek amacıyla </w:t>
      </w:r>
      <w:r>
        <w:rPr>
          <w:b/>
          <w:bCs/>
        </w:rPr>
        <w:t>"Hidrojen Vadisi"</w:t>
      </w:r>
      <w:r>
        <w:t xml:space="preserve"> kurulmaktadır. Doğal gaz hatlarına hidrojen karıştırma testleri ve yerli hidrojenli taşıt projeleri yürütülmektedir.</w:t>
      </w:r>
    </w:p>
    <w:p w:rsidR="00336D3E" w:rsidRDefault="00336D3E" w:rsidP="00336D3E">
      <w:pPr>
        <w:pStyle w:val="Balk2"/>
      </w:pPr>
      <w:r>
        <w:t>4. Madde Döngüleri ve Enerji Akışı Arasındaki Fark</w:t>
      </w:r>
    </w:p>
    <w:p w:rsidR="00336D3E" w:rsidRDefault="00336D3E" w:rsidP="00336D3E">
      <w:pPr>
        <w:pStyle w:val="NormalWeb"/>
      </w:pPr>
      <w:r>
        <w:t xml:space="preserve">Canlı yaşamının kesintisiz sürmesi doğadaki iki temel mekanizmaya dayanır: </w:t>
      </w:r>
      <w:r>
        <w:rPr>
          <w:b/>
          <w:bCs/>
        </w:rPr>
        <w:t>Madde Döngüsü</w:t>
      </w:r>
      <w:r>
        <w:t xml:space="preserve"> ve </w:t>
      </w:r>
      <w:r>
        <w:rPr>
          <w:b/>
          <w:bCs/>
        </w:rPr>
        <w:t>Enerji Akışı</w:t>
      </w:r>
      <w: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3"/>
        <w:gridCol w:w="3870"/>
        <w:gridCol w:w="3927"/>
      </w:tblGrid>
      <w:tr w:rsidR="00336D3E" w:rsidTr="00336D3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rStyle w:val="Gl"/>
              </w:rPr>
              <w:t>Karşılaştırma Ölçütü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rStyle w:val="Gl"/>
              </w:rPr>
              <w:t>Madde Döngüleri (Örn: Su Döngüsü)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rStyle w:val="Gl"/>
              </w:rPr>
              <w:t>Enerji Akışı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t>Hareket Biçimi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t>Döngüseldir (Daire şeklindedir)</w:t>
            </w:r>
            <w:r>
              <w:t>. Başlangıç ve bitişi yoktur.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t>Tek yönlüdür</w:t>
            </w:r>
            <w:r>
              <w:t>. Geriye dönmez!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t>Maddenin / Enerjinin Durumu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t xml:space="preserve">Maddeler doğada </w:t>
            </w:r>
            <w:r>
              <w:rPr>
                <w:b/>
                <w:bCs/>
              </w:rPr>
              <w:t>asla yok olmaz</w:t>
            </w:r>
            <w:r>
              <w:t>; sadece hâl ve biçim değiştirerek durmaksızın tekrar kullanılır.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t xml:space="preserve">Enerji aktarılırken </w:t>
            </w:r>
            <w:r>
              <w:rPr>
                <w:b/>
                <w:bCs/>
              </w:rPr>
              <w:t>her basamakta azalır</w:t>
            </w:r>
            <w:r>
              <w:t>; çünkü canlılar enerjiyi hareket, büyüme ve vücut ısısı için harcar.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lastRenderedPageBreak/>
              <w:t>Ana Kaynak / Motor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t>Güneş ısısı ve yer çekimi.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t xml:space="preserve">Temel kaynak </w:t>
            </w:r>
            <w:r>
              <w:rPr>
                <w:b/>
                <w:bCs/>
              </w:rPr>
              <w:t>GÜNEŞ</w:t>
            </w:r>
            <w:r>
              <w:t>tir.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t>Akış Yönü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t xml:space="preserve">Yeryüzü </w:t>
            </w:r>
            <w:r>
              <w:rPr>
                <w:rStyle w:val="math-inline"/>
              </w:rPr>
              <w:t>$\leftrightarrow$</w:t>
            </w:r>
            <w:r>
              <w:t xml:space="preserve"> Atmosfer </w:t>
            </w:r>
            <w:r>
              <w:rPr>
                <w:rStyle w:val="math-inline"/>
              </w:rPr>
              <w:t>$\leftrightarrow$</w:t>
            </w:r>
            <w:r>
              <w:t xml:space="preserve"> Canlılar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t xml:space="preserve">Güneş </w:t>
            </w:r>
            <w:r>
              <w:rPr>
                <w:rStyle w:val="math-inline"/>
                <w:b/>
                <w:bCs/>
              </w:rPr>
              <w:t>$\rightarrow$</w:t>
            </w:r>
            <w:r>
              <w:rPr>
                <w:b/>
                <w:bCs/>
              </w:rPr>
              <w:t xml:space="preserve"> Üreticiler (Bitkiler) </w:t>
            </w:r>
            <w:r>
              <w:rPr>
                <w:rStyle w:val="math-inline"/>
                <w:b/>
                <w:bCs/>
              </w:rPr>
              <w:t>$\rightarrow$</w:t>
            </w:r>
            <w:r>
              <w:rPr>
                <w:b/>
                <w:bCs/>
              </w:rPr>
              <w:t xml:space="preserve"> Tüketiciler (Hayvanlar)</w:t>
            </w:r>
          </w:p>
        </w:tc>
      </w:tr>
    </w:tbl>
    <w:p w:rsidR="00336D3E" w:rsidRDefault="00336D3E" w:rsidP="00336D3E">
      <w:pPr>
        <w:pStyle w:val="NormalWeb"/>
      </w:pPr>
      <w:r>
        <w:rPr>
          <w:rFonts w:ascii="Segoe UI Symbol" w:hAnsi="Segoe UI Symbol" w:cs="Segoe UI Symbol"/>
        </w:rPr>
        <w:t>📌</w:t>
      </w:r>
      <w:r>
        <w:t xml:space="preserve"> </w:t>
      </w:r>
      <w:r>
        <w:rPr>
          <w:b/>
          <w:bCs/>
        </w:rPr>
        <w:t>İlginç Soru - Dinozorun Suyu:</w:t>
      </w:r>
      <w:r>
        <w:t xml:space="preserve"> İçtiğimiz bir bardak su, milyonlarca yıl önce bir dinozorun içtiği su ile tamamen aynı su moleküllerini barındırabilir. Çünkü dünyadaki su miktarı artıp eksilmez; </w:t>
      </w:r>
      <w:r>
        <w:rPr>
          <w:b/>
          <w:bCs/>
        </w:rPr>
        <w:t>su döngüsü</w:t>
      </w:r>
      <w:r>
        <w:t xml:space="preserve"> sayesinde buharlaşır, yoğuşur, yağmur olur ve tekrar döner!</w:t>
      </w:r>
    </w:p>
    <w:p w:rsidR="00336D3E" w:rsidRDefault="00336D3E" w:rsidP="00336D3E">
      <w:pPr>
        <w:pStyle w:val="Balk2"/>
      </w:pPr>
      <w:r>
        <w:t>5. Su Döngüsünün Aşamaları</w:t>
      </w:r>
    </w:p>
    <w:p w:rsidR="00336D3E" w:rsidRDefault="00336D3E" w:rsidP="00336D3E">
      <w:pPr>
        <w:pStyle w:val="NormalWeb"/>
      </w:pPr>
      <w:r>
        <w:t>Su, hidrolojik döngü sayesinde sürekli hareket hâlindedir:</w:t>
      </w:r>
    </w:p>
    <w:p w:rsidR="00336D3E" w:rsidRDefault="00336D3E" w:rsidP="00336D3E">
      <w:pPr>
        <w:pStyle w:val="NormalWeb"/>
        <w:numPr>
          <w:ilvl w:val="0"/>
          <w:numId w:val="31"/>
        </w:numPr>
      </w:pPr>
      <w:r>
        <w:rPr>
          <w:b/>
          <w:bCs/>
        </w:rPr>
        <w:t>Buharlaşma:</w:t>
      </w:r>
      <w:r>
        <w:t xml:space="preserve"> Güneş'in ısıttığı okyanus, deniz, göl ve nehir suları gaz hâline geçerek atmosfere yükselir.</w:t>
      </w:r>
    </w:p>
    <w:p w:rsidR="00336D3E" w:rsidRDefault="00336D3E" w:rsidP="00336D3E">
      <w:pPr>
        <w:pStyle w:val="NormalWeb"/>
        <w:numPr>
          <w:ilvl w:val="0"/>
          <w:numId w:val="31"/>
        </w:numPr>
      </w:pPr>
      <w:r>
        <w:rPr>
          <w:b/>
          <w:bCs/>
        </w:rPr>
        <w:t>Terleme:</w:t>
      </w:r>
      <w:r>
        <w:t xml:space="preserve"> Bitkiler kökleriyle aldıkları suyun fazlasını yapraklarından atmosfere su buharı olarak verir.</w:t>
      </w:r>
    </w:p>
    <w:p w:rsidR="00336D3E" w:rsidRDefault="00336D3E" w:rsidP="00336D3E">
      <w:pPr>
        <w:pStyle w:val="NormalWeb"/>
        <w:numPr>
          <w:ilvl w:val="0"/>
          <w:numId w:val="31"/>
        </w:numPr>
      </w:pPr>
      <w:r>
        <w:rPr>
          <w:b/>
          <w:bCs/>
        </w:rPr>
        <w:t>Yoğunlaşma (Yoğuşma):</w:t>
      </w:r>
      <w:r>
        <w:t xml:space="preserve"> Yükselen su buharı soğuk hava katmanıyla karşılaşınca minik su damlacıklarına dönüşerek bulutları oluşturur.</w:t>
      </w:r>
    </w:p>
    <w:p w:rsidR="00336D3E" w:rsidRDefault="00336D3E" w:rsidP="00336D3E">
      <w:pPr>
        <w:pStyle w:val="NormalWeb"/>
        <w:numPr>
          <w:ilvl w:val="0"/>
          <w:numId w:val="31"/>
        </w:numPr>
      </w:pPr>
      <w:r>
        <w:rPr>
          <w:b/>
          <w:bCs/>
        </w:rPr>
        <w:t>Yağış:</w:t>
      </w:r>
      <w:r>
        <w:t xml:space="preserve"> Ağırlaşan su damlacıkları yağmur, kar veya dolu olarak yeryüzüne geri döner.</w:t>
      </w:r>
    </w:p>
    <w:p w:rsidR="00336D3E" w:rsidRDefault="00336D3E" w:rsidP="00336D3E">
      <w:pPr>
        <w:pStyle w:val="NormalWeb"/>
        <w:numPr>
          <w:ilvl w:val="0"/>
          <w:numId w:val="31"/>
        </w:numPr>
      </w:pPr>
      <w:r>
        <w:rPr>
          <w:b/>
          <w:bCs/>
        </w:rPr>
        <w:t>Yüzeysel Akış ve Sızma:</w:t>
      </w:r>
      <w:r>
        <w:t xml:space="preserve"> Yağan suların bir kısmı akarsularla denizlere dökülür; bir kısmı toprağa </w:t>
      </w:r>
      <w:r>
        <w:rPr>
          <w:b/>
          <w:bCs/>
        </w:rPr>
        <w:t>sızarak yer altı sularını</w:t>
      </w:r>
      <w:r>
        <w:t xml:space="preserve"> besler.</w:t>
      </w:r>
    </w:p>
    <w:p w:rsidR="00336D3E" w:rsidRDefault="00336D3E" w:rsidP="00336D3E">
      <w:pPr>
        <w:pStyle w:val="NormalWeb"/>
      </w:pPr>
      <w:r>
        <w:rPr>
          <w:rFonts w:ascii="Segoe UI Symbol" w:hAnsi="Segoe UI Symbol" w:cs="Segoe UI Symbol"/>
        </w:rPr>
        <w:t>⚠️</w:t>
      </w:r>
      <w:r>
        <w:t xml:space="preserve"> </w:t>
      </w:r>
      <w:r>
        <w:rPr>
          <w:b/>
          <w:bCs/>
        </w:rPr>
        <w:t>UYARI - Döngü Aksarsa Ne Olur?:</w:t>
      </w:r>
      <w:r>
        <w:t xml:space="preserve"> Aşırı yer altı suyu çekimi, kontrolsüz vahşi sulama veya suların sanayi atıklarıyla kirletilmesi göllerin kurumasına (çölleşme), su döngüsünün kırılmasına ve salgın hastalıkların (kolera vb.) artmasına yol açar!</w:t>
      </w:r>
    </w:p>
    <w:p w:rsidR="00336D3E" w:rsidRDefault="00336D3E" w:rsidP="00336D3E">
      <w:pPr>
        <w:pStyle w:val="Balk2"/>
      </w:pPr>
      <w:r>
        <w:t>6. Tarihimizden Çevre Bilinci ve Öncü Şahsiyetler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8"/>
        <w:gridCol w:w="7512"/>
      </w:tblGrid>
      <w:tr w:rsidR="00336D3E" w:rsidTr="00336D3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rStyle w:val="Gl"/>
              </w:rPr>
              <w:t>Tarihî Miras / Şahsiyet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rStyle w:val="Gl"/>
              </w:rPr>
              <w:t>Çevre ve Sürdürülebilirlik Alanındaki Yeri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t>Eski Türklerde "Iduk Yer-Sub" Anlayışı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t>Dağların, su kaynaklarının ve toprağın kutsal kabul edildiği inançtır. Doğaya zarar vermenin felaket getireceğine inanılmış; ağaç kesimi ve avlanmada katı ölçülülük uygulanmıştır.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lastRenderedPageBreak/>
              <w:t>Danişment Gazi ve Fatih Sultan Mehmet Vakıfları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t xml:space="preserve">Danişment Gazi Anadolu'da ormanları koruyan vakıflar kurmuştur. Fatih Sultan Mehmet 1455'te Trabzon'daki </w:t>
            </w:r>
            <w:r>
              <w:rPr>
                <w:b/>
                <w:bCs/>
              </w:rPr>
              <w:t>Yavuz Kemal Ormanları</w:t>
            </w:r>
            <w:r>
              <w:t xml:space="preserve"> için vakıf kurarak hem kereste ihtiyacını dengelemiş hem de orman tahribatını yasaklamıştır.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t>Osmanlı Su Yönetimi ve Su Nâzırları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t>Suyu israf etmemek için özel görevliler (su nâzırları) atanmış, vakıfname kurallarıyla suyun adil paylaşımı ve korunması sağlanmıştır.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t>Kuş Evleri Geleneği (16. Yüzyıl)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t xml:space="preserve">Camilerin, hastanelerin ve medreselerin duvarlarına minyatür saraylar gibi kuş evleri inşa edilmiştir. Canlılara merhamet ve ekosistemi koruma bilincinin taşlaşmış simgesidir. </w:t>
            </w:r>
            <w:r>
              <w:rPr>
                <w:i/>
                <w:iCs/>
              </w:rPr>
              <w:t>(Örn: Üsküdar Ayazma Camisi Kuş Evi)</w:t>
            </w:r>
          </w:p>
        </w:tc>
      </w:tr>
      <w:tr w:rsidR="00336D3E" w:rsidTr="00336D3E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rPr>
                <w:b/>
                <w:bCs/>
              </w:rPr>
              <w:t>Kerecî (10-11. Yüzyıl Bilgini)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336D3E" w:rsidRDefault="00336D3E">
            <w:pPr>
              <w:spacing w:after="480"/>
            </w:pPr>
            <w:r>
              <w:t xml:space="preserve">Hidroloji (su bilimi) mühendisliğinin öncüsüdür. </w:t>
            </w:r>
            <w:r>
              <w:rPr>
                <w:i/>
                <w:iCs/>
              </w:rPr>
              <w:t>Kitâbü İnbâti'l-miyâh (Gizli Suların Çıkarılması)</w:t>
            </w:r>
            <w:r>
              <w:t xml:space="preserve"> adlı eserinde su döngüsünün atmosfer kaynaklı olduğunu kanıtlamıştır. Buharlaşma israfını önleyen yer altı su tünelleri olan </w:t>
            </w:r>
            <w:r>
              <w:rPr>
                <w:b/>
                <w:bCs/>
              </w:rPr>
              <w:t>Kanat (Kariz)</w:t>
            </w:r>
            <w:r>
              <w:t xml:space="preserve"> sistemlerini geliştirmiştir.</w:t>
            </w:r>
          </w:p>
        </w:tc>
      </w:tr>
    </w:tbl>
    <w:p w:rsidR="00336D3E" w:rsidRDefault="00336D3E" w:rsidP="00336D3E">
      <w:pPr>
        <w:pStyle w:val="Balk2"/>
      </w:pPr>
      <w:r>
        <w:t>7. Yazılı Sınavı İçin Kritik Tuzaklar ve Hap Bilgiler</w:t>
      </w:r>
    </w:p>
    <w:p w:rsidR="00336D3E" w:rsidRDefault="00336D3E" w:rsidP="00336D3E">
      <w:pPr>
        <w:pStyle w:val="NormalWeb"/>
      </w:pPr>
      <w:r>
        <w:rPr>
          <w:rFonts w:ascii="Segoe UI Symbol" w:hAnsi="Segoe UI Symbol" w:cs="Segoe UI Symbol"/>
        </w:rPr>
        <w:t>⚠️</w:t>
      </w:r>
      <w:r>
        <w:t xml:space="preserve"> </w:t>
      </w:r>
      <w:r>
        <w:rPr>
          <w:b/>
          <w:bCs/>
        </w:rPr>
        <w:t>TUZAK 1 (Su Miktarı Yanılgısı):</w:t>
      </w:r>
      <w:r>
        <w:t xml:space="preserve"> </w:t>
      </w:r>
      <w:r>
        <w:rPr>
          <w:i/>
          <w:iCs/>
        </w:rPr>
        <w:t>"Su döngüsü sayesinde dünyadaki toplam su miktarı sürekli artmaktadır."</w:t>
      </w:r>
      <w:r>
        <w:t xml:space="preserve"> ifadesi </w:t>
      </w:r>
      <w:r>
        <w:rPr>
          <w:b/>
          <w:bCs/>
        </w:rPr>
        <w:t>YANLIŞTIR</w:t>
      </w:r>
      <w:r>
        <w:t xml:space="preserve">! Su miktarı artmaz veya azalmaz; sadece katı, sıvı ve gaz hâller arasında durmaksızın </w:t>
      </w:r>
      <w:r>
        <w:rPr>
          <w:b/>
          <w:bCs/>
        </w:rPr>
        <w:t>döngüsel olarak yer değiştirir</w:t>
      </w:r>
      <w:r>
        <w:t>.</w:t>
      </w:r>
    </w:p>
    <w:p w:rsidR="00336D3E" w:rsidRDefault="00336D3E" w:rsidP="00336D3E">
      <w:pPr>
        <w:pStyle w:val="NormalWeb"/>
      </w:pPr>
      <w:r>
        <w:rPr>
          <w:rFonts w:ascii="Segoe UI Symbol" w:hAnsi="Segoe UI Symbol" w:cs="Segoe UI Symbol"/>
        </w:rPr>
        <w:t>⚠️</w:t>
      </w:r>
      <w:r>
        <w:t xml:space="preserve"> </w:t>
      </w:r>
      <w:r>
        <w:rPr>
          <w:b/>
          <w:bCs/>
        </w:rPr>
        <w:t>TUZAK 2 (Enerji Döngüsü Yanılgısı):</w:t>
      </w:r>
      <w:r>
        <w:t xml:space="preserve"> </w:t>
      </w:r>
      <w:r>
        <w:rPr>
          <w:i/>
          <w:iCs/>
        </w:rPr>
        <w:t>"Enerji de su gibi doğada döngüye girerek geriye döner."</w:t>
      </w:r>
      <w:r>
        <w:t xml:space="preserve"> ifadesi </w:t>
      </w:r>
      <w:r>
        <w:rPr>
          <w:b/>
          <w:bCs/>
        </w:rPr>
        <w:t>YANLIŞTIR</w:t>
      </w:r>
      <w:r>
        <w:t xml:space="preserve">! Maddeler döngüseldir ancak </w:t>
      </w:r>
      <w:r>
        <w:rPr>
          <w:b/>
          <w:bCs/>
        </w:rPr>
        <w:t>enerji akışı TEK YÖNLÜDÜR</w:t>
      </w:r>
      <w:r>
        <w:t xml:space="preserve"> ve basamaklar arasında azalarak yayılır.</w:t>
      </w:r>
    </w:p>
    <w:p w:rsidR="00336D3E" w:rsidRDefault="00336D3E" w:rsidP="00336D3E">
      <w:pPr>
        <w:pStyle w:val="NormalWeb"/>
      </w:pPr>
      <w:r>
        <w:rPr>
          <w:rFonts w:ascii="Segoe UI Symbol" w:hAnsi="Segoe UI Symbol" w:cs="Segoe UI Symbol"/>
        </w:rPr>
        <w:t>⚠️</w:t>
      </w:r>
      <w:r>
        <w:t xml:space="preserve"> </w:t>
      </w:r>
      <w:r>
        <w:rPr>
          <w:b/>
          <w:bCs/>
        </w:rPr>
        <w:t>TUZAK 3 (Toprak ve Orman Sınıfı):</w:t>
      </w:r>
      <w:r>
        <w:t xml:space="preserve"> Toprak ve ormanlar sınırsız veya doğrudan yenilenebilir değildir; </w:t>
      </w:r>
      <w:r>
        <w:rPr>
          <w:b/>
          <w:bCs/>
        </w:rPr>
        <w:t>"Belli Koşullarda Yenilenebilen"</w:t>
      </w:r>
      <w:r>
        <w:t xml:space="preserve"> kaynaklardır. Aşırı tahrip edilirlerse yok olurlar.</w:t>
      </w:r>
    </w:p>
    <w:p w:rsidR="00336D3E" w:rsidRDefault="00336D3E" w:rsidP="00336D3E">
      <w:pPr>
        <w:pStyle w:val="NormalWeb"/>
      </w:pPr>
      <w:r>
        <w:rPr>
          <w:rFonts w:ascii="Segoe UI Symbol" w:hAnsi="Segoe UI Symbol" w:cs="Segoe UI Symbol"/>
        </w:rPr>
        <w:t>📌</w:t>
      </w:r>
      <w:r>
        <w:t xml:space="preserve"> </w:t>
      </w:r>
      <w:r>
        <w:rPr>
          <w:b/>
          <w:bCs/>
        </w:rPr>
        <w:t>Kültürel Ayet:</w:t>
      </w:r>
      <w:r>
        <w:t xml:space="preserve"> Kur'an-ı Kerim'de A'râf Suresi 31. ayette: </w:t>
      </w:r>
      <w:r>
        <w:rPr>
          <w:i/>
          <w:iCs/>
        </w:rPr>
        <w:t>"...Yiyiniz, içiniz fakat israf etmeyiniz..."</w:t>
      </w:r>
      <w:r>
        <w:t xml:space="preserve"> buyrularak doğal kaynakların ölçülü tüketilmesi emredilmiştir.</w:t>
      </w:r>
    </w:p>
    <w:p w:rsidR="00336D3E" w:rsidRDefault="00336D3E" w:rsidP="00336D3E">
      <w:pPr>
        <w:pStyle w:val="NormalWeb"/>
      </w:pPr>
      <w:r>
        <w:rPr>
          <w:rFonts w:ascii="Segoe UI Symbol" w:hAnsi="Segoe UI Symbol" w:cs="Segoe UI Symbol"/>
        </w:rPr>
        <w:t>📌</w:t>
      </w:r>
      <w:r>
        <w:t xml:space="preserve"> </w:t>
      </w:r>
      <w:r>
        <w:rPr>
          <w:b/>
          <w:bCs/>
        </w:rPr>
        <w:t>Biyofili Kavramı:</w:t>
      </w:r>
      <w:r>
        <w:t xml:space="preserve"> İnsanın doğuştan gelen ve psikolojik sağlığı için vazgeçilmez olan doğa ve canlı sevgisi bağıdır. Doğayı korumak insanın kendisini korumasıdır.</w:t>
      </w:r>
    </w:p>
    <w:p w:rsidR="009A04AF" w:rsidRPr="00336D3E" w:rsidRDefault="009A04AF" w:rsidP="00336D3E"/>
    <w:sectPr w:rsidR="009A04AF" w:rsidRPr="00336D3E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AB3" w:rsidRDefault="00904AB3" w:rsidP="009B7763">
      <w:pPr>
        <w:spacing w:after="0" w:line="240" w:lineRule="auto"/>
      </w:pPr>
      <w:r>
        <w:separator/>
      </w:r>
    </w:p>
  </w:endnote>
  <w:endnote w:type="continuationSeparator" w:id="0">
    <w:p w:rsidR="00904AB3" w:rsidRDefault="00904AB3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AB3" w:rsidRDefault="00904AB3" w:rsidP="009B7763">
      <w:pPr>
        <w:spacing w:after="0" w:line="240" w:lineRule="auto"/>
      </w:pPr>
      <w:r>
        <w:separator/>
      </w:r>
    </w:p>
  </w:footnote>
  <w:footnote w:type="continuationSeparator" w:id="0">
    <w:p w:rsidR="00904AB3" w:rsidRDefault="00904AB3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F772E3"/>
    <w:multiLevelType w:val="multilevel"/>
    <w:tmpl w:val="8D347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4B3E83"/>
    <w:multiLevelType w:val="multilevel"/>
    <w:tmpl w:val="F7226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E870A3"/>
    <w:multiLevelType w:val="multilevel"/>
    <w:tmpl w:val="EB0E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437898"/>
    <w:multiLevelType w:val="multilevel"/>
    <w:tmpl w:val="869EC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DA34B8"/>
    <w:multiLevelType w:val="multilevel"/>
    <w:tmpl w:val="8D1C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0A0940"/>
    <w:multiLevelType w:val="multilevel"/>
    <w:tmpl w:val="FD0C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F90433"/>
    <w:multiLevelType w:val="multilevel"/>
    <w:tmpl w:val="69B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40502F"/>
    <w:multiLevelType w:val="multilevel"/>
    <w:tmpl w:val="B7468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C1064B"/>
    <w:multiLevelType w:val="multilevel"/>
    <w:tmpl w:val="20023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7D7E2B"/>
    <w:multiLevelType w:val="multilevel"/>
    <w:tmpl w:val="1F042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F02C7F"/>
    <w:multiLevelType w:val="multilevel"/>
    <w:tmpl w:val="592A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55214D"/>
    <w:multiLevelType w:val="multilevel"/>
    <w:tmpl w:val="8BC46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9355CF"/>
    <w:multiLevelType w:val="multilevel"/>
    <w:tmpl w:val="758C0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F43918"/>
    <w:multiLevelType w:val="multilevel"/>
    <w:tmpl w:val="F47A7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C757A1"/>
    <w:multiLevelType w:val="multilevel"/>
    <w:tmpl w:val="F3F8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C90161"/>
    <w:multiLevelType w:val="multilevel"/>
    <w:tmpl w:val="1594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866EDA"/>
    <w:multiLevelType w:val="multilevel"/>
    <w:tmpl w:val="F858D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DB0A42"/>
    <w:multiLevelType w:val="multilevel"/>
    <w:tmpl w:val="60761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0C3EA6"/>
    <w:multiLevelType w:val="multilevel"/>
    <w:tmpl w:val="4022C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567873"/>
    <w:multiLevelType w:val="multilevel"/>
    <w:tmpl w:val="6F92A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36404A"/>
    <w:multiLevelType w:val="multilevel"/>
    <w:tmpl w:val="24E0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D762B8"/>
    <w:multiLevelType w:val="multilevel"/>
    <w:tmpl w:val="15B0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F807AB"/>
    <w:multiLevelType w:val="multilevel"/>
    <w:tmpl w:val="93A4A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F55553"/>
    <w:multiLevelType w:val="multilevel"/>
    <w:tmpl w:val="2612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8F6385"/>
    <w:multiLevelType w:val="multilevel"/>
    <w:tmpl w:val="79E8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8E4A28"/>
    <w:multiLevelType w:val="multilevel"/>
    <w:tmpl w:val="4FB41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5D5530"/>
    <w:multiLevelType w:val="multilevel"/>
    <w:tmpl w:val="C7B85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F23FAD"/>
    <w:multiLevelType w:val="multilevel"/>
    <w:tmpl w:val="00DC5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CF30815"/>
    <w:multiLevelType w:val="multilevel"/>
    <w:tmpl w:val="7B9C7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6F34EF"/>
    <w:multiLevelType w:val="multilevel"/>
    <w:tmpl w:val="FC76F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5"/>
  </w:num>
  <w:num w:numId="4">
    <w:abstractNumId w:val="24"/>
  </w:num>
  <w:num w:numId="5">
    <w:abstractNumId w:val="8"/>
  </w:num>
  <w:num w:numId="6">
    <w:abstractNumId w:val="21"/>
  </w:num>
  <w:num w:numId="7">
    <w:abstractNumId w:val="5"/>
  </w:num>
  <w:num w:numId="8">
    <w:abstractNumId w:val="6"/>
  </w:num>
  <w:num w:numId="9">
    <w:abstractNumId w:val="16"/>
  </w:num>
  <w:num w:numId="10">
    <w:abstractNumId w:val="1"/>
  </w:num>
  <w:num w:numId="11">
    <w:abstractNumId w:val="11"/>
  </w:num>
  <w:num w:numId="12">
    <w:abstractNumId w:val="2"/>
  </w:num>
  <w:num w:numId="13">
    <w:abstractNumId w:val="27"/>
  </w:num>
  <w:num w:numId="14">
    <w:abstractNumId w:val="20"/>
  </w:num>
  <w:num w:numId="15">
    <w:abstractNumId w:val="23"/>
  </w:num>
  <w:num w:numId="16">
    <w:abstractNumId w:val="19"/>
  </w:num>
  <w:num w:numId="17">
    <w:abstractNumId w:val="12"/>
  </w:num>
  <w:num w:numId="18">
    <w:abstractNumId w:val="25"/>
  </w:num>
  <w:num w:numId="19">
    <w:abstractNumId w:val="26"/>
  </w:num>
  <w:num w:numId="20">
    <w:abstractNumId w:val="29"/>
  </w:num>
  <w:num w:numId="21">
    <w:abstractNumId w:val="22"/>
  </w:num>
  <w:num w:numId="22">
    <w:abstractNumId w:val="17"/>
  </w:num>
  <w:num w:numId="23">
    <w:abstractNumId w:val="9"/>
  </w:num>
  <w:num w:numId="24">
    <w:abstractNumId w:val="18"/>
  </w:num>
  <w:num w:numId="25">
    <w:abstractNumId w:val="14"/>
  </w:num>
  <w:num w:numId="26">
    <w:abstractNumId w:val="7"/>
  </w:num>
  <w:num w:numId="27">
    <w:abstractNumId w:val="28"/>
  </w:num>
  <w:num w:numId="28">
    <w:abstractNumId w:val="4"/>
  </w:num>
  <w:num w:numId="29">
    <w:abstractNumId w:val="13"/>
  </w:num>
  <w:num w:numId="30">
    <w:abstractNumId w:val="10"/>
  </w:num>
  <w:num w:numId="31">
    <w:abstractNumId w:val="3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D233B"/>
    <w:rsid w:val="000E2216"/>
    <w:rsid w:val="000E5126"/>
    <w:rsid w:val="000E5FC4"/>
    <w:rsid w:val="000F0342"/>
    <w:rsid w:val="000F5854"/>
    <w:rsid w:val="00100B01"/>
    <w:rsid w:val="00101445"/>
    <w:rsid w:val="00110673"/>
    <w:rsid w:val="001316EF"/>
    <w:rsid w:val="00174BF3"/>
    <w:rsid w:val="0018733B"/>
    <w:rsid w:val="001A2F94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B4DF5"/>
    <w:rsid w:val="002B78CF"/>
    <w:rsid w:val="002D1D86"/>
    <w:rsid w:val="002D3383"/>
    <w:rsid w:val="003110CD"/>
    <w:rsid w:val="00312A0D"/>
    <w:rsid w:val="00336D3E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A6034"/>
    <w:rsid w:val="007B241B"/>
    <w:rsid w:val="007B2D09"/>
    <w:rsid w:val="007C04E5"/>
    <w:rsid w:val="007D6EFA"/>
    <w:rsid w:val="007F4EF6"/>
    <w:rsid w:val="008174D1"/>
    <w:rsid w:val="008244C6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659D6"/>
    <w:rsid w:val="00A95DF9"/>
    <w:rsid w:val="00AA7269"/>
    <w:rsid w:val="00AC5575"/>
    <w:rsid w:val="00AD6916"/>
    <w:rsid w:val="00AF5A18"/>
    <w:rsid w:val="00B04827"/>
    <w:rsid w:val="00B10EE5"/>
    <w:rsid w:val="00B143EA"/>
    <w:rsid w:val="00B2215B"/>
    <w:rsid w:val="00B25821"/>
    <w:rsid w:val="00B332EA"/>
    <w:rsid w:val="00B36CAE"/>
    <w:rsid w:val="00B757C4"/>
    <w:rsid w:val="00B86CC5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F753E"/>
    <w:rsid w:val="00C1039A"/>
    <w:rsid w:val="00C52537"/>
    <w:rsid w:val="00C72B8B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5</Pages>
  <Words>1193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68</cp:revision>
  <dcterms:created xsi:type="dcterms:W3CDTF">2025-09-29T09:18:00Z</dcterms:created>
  <dcterms:modified xsi:type="dcterms:W3CDTF">2026-10-04T12:41:00Z</dcterms:modified>
</cp:coreProperties>
</file>