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4A0" w:firstRow="1" w:lastRow="0" w:firstColumn="1" w:lastColumn="0" w:noHBand="0" w:noVBand="1"/>
      </w:tblPr>
      <w:tblGrid>
        <w:gridCol w:w="10368"/>
      </w:tblGrid>
      <w:tr w:rsidR="00C86414" w:rsidTr="008418CC">
        <w:trPr>
          <w:jc w:val="center"/>
        </w:trPr>
        <w:tc>
          <w:tcPr>
            <w:tcW w:w="10368" w:type="dxa"/>
            <w:shd w:val="clear" w:color="auto" w:fill="1E3A8A"/>
            <w:tcMar>
              <w:top w:w="160" w:type="dxa"/>
              <w:left w:w="200" w:type="dxa"/>
              <w:bottom w:w="120" w:type="dxa"/>
              <w:right w:w="200" w:type="dxa"/>
            </w:tcMar>
          </w:tcPr>
          <w:p w:rsidR="00C86414" w:rsidRDefault="00C86414" w:rsidP="008418CC">
            <w:pPr>
              <w:jc w:val="center"/>
            </w:pPr>
            <w:r>
              <w:rPr>
                <w:b/>
                <w:color w:val="FFFFFF"/>
                <w:sz w:val="28"/>
              </w:rPr>
              <w:t>8. SINIF T.C. İNKILAP TARİHİ VE ATATÜRKÇÜLÜK</w:t>
            </w:r>
            <w:r>
              <w:rPr>
                <w:b/>
                <w:color w:val="FFFFFF"/>
                <w:sz w:val="28"/>
              </w:rPr>
              <w:br/>
              <w:t>LGS HAZIRLIK BECERİ TEMELLİ ETKİNLİK VE DENEME FASİKÜLÜ</w:t>
            </w:r>
          </w:p>
        </w:tc>
      </w:tr>
      <w:tr w:rsidR="00C86414" w:rsidTr="008418CC">
        <w:trPr>
          <w:jc w:val="center"/>
        </w:trPr>
        <w:tc>
          <w:tcPr>
            <w:tcW w:w="10368" w:type="dxa"/>
            <w:shd w:val="clear" w:color="auto" w:fill="DBEAFE"/>
            <w:tcMar>
              <w:top w:w="80" w:type="dxa"/>
              <w:left w:w="150" w:type="dxa"/>
              <w:bottom w:w="80" w:type="dxa"/>
              <w:right w:w="150" w:type="dxa"/>
            </w:tcMar>
          </w:tcPr>
          <w:p w:rsidR="00C86414" w:rsidRDefault="00C86414" w:rsidP="008418CC">
            <w:pPr>
              <w:jc w:val="center"/>
            </w:pPr>
            <w:r>
              <w:rPr>
                <w:b/>
                <w:color w:val="1E3A8A"/>
                <w:sz w:val="21"/>
              </w:rPr>
              <w:t xml:space="preserve">1. ÜNİTE: BİR KAHRAMAN DOĞUYOR  </w:t>
            </w:r>
          </w:p>
        </w:tc>
      </w:tr>
    </w:tbl>
    <w:p w:rsidR="00C86414" w:rsidRDefault="00C86414" w:rsidP="00C86414">
      <w:pPr>
        <w:spacing w:after="80"/>
      </w:pPr>
    </w:p>
    <w:tbl>
      <w:tblPr>
        <w:tblW w:w="0" w:type="auto"/>
        <w:jc w:val="center"/>
        <w:tblLook w:val="04A0" w:firstRow="1" w:lastRow="0" w:firstColumn="1" w:lastColumn="0" w:noHBand="0" w:noVBand="1"/>
      </w:tblPr>
      <w:tblGrid>
        <w:gridCol w:w="2592"/>
        <w:gridCol w:w="2592"/>
        <w:gridCol w:w="2592"/>
        <w:gridCol w:w="2592"/>
      </w:tblGrid>
      <w:tr w:rsidR="00C86414" w:rsidTr="008418CC">
        <w:trPr>
          <w:jc w:val="center"/>
        </w:trPr>
        <w:tc>
          <w:tcPr>
            <w:tcW w:w="2592" w:type="dxa"/>
            <w:shd w:val="clear" w:color="auto" w:fill="F1F5F9"/>
            <w:tcMar>
              <w:top w:w="60" w:type="dxa"/>
              <w:left w:w="100" w:type="dxa"/>
              <w:bottom w:w="60" w:type="dxa"/>
              <w:right w:w="100" w:type="dxa"/>
            </w:tcMar>
          </w:tcPr>
          <w:p w:rsidR="00C86414" w:rsidRDefault="00C86414" w:rsidP="008418CC">
            <w:r>
              <w:rPr>
                <w:b/>
                <w:sz w:val="19"/>
              </w:rPr>
              <w:t>Adı Soyadı:</w:t>
            </w:r>
          </w:p>
        </w:tc>
        <w:tc>
          <w:tcPr>
            <w:tcW w:w="2592" w:type="dxa"/>
            <w:shd w:val="clear" w:color="auto" w:fill="FFFFFF"/>
            <w:tcMar>
              <w:top w:w="60" w:type="dxa"/>
              <w:left w:w="100" w:type="dxa"/>
              <w:bottom w:w="60" w:type="dxa"/>
              <w:right w:w="100" w:type="dxa"/>
            </w:tcMar>
          </w:tcPr>
          <w:p w:rsidR="00C86414" w:rsidRDefault="00C86414" w:rsidP="008418CC">
            <w:r>
              <w:rPr>
                <w:sz w:val="19"/>
              </w:rPr>
              <w:t>................................................</w:t>
            </w:r>
          </w:p>
        </w:tc>
        <w:tc>
          <w:tcPr>
            <w:tcW w:w="2592" w:type="dxa"/>
            <w:shd w:val="clear" w:color="auto" w:fill="F1F5F9"/>
            <w:tcMar>
              <w:top w:w="60" w:type="dxa"/>
              <w:left w:w="100" w:type="dxa"/>
              <w:bottom w:w="60" w:type="dxa"/>
              <w:right w:w="100" w:type="dxa"/>
            </w:tcMar>
          </w:tcPr>
          <w:p w:rsidR="00C86414" w:rsidRDefault="00C86414" w:rsidP="008418CC">
            <w:r>
              <w:rPr>
                <w:b/>
                <w:sz w:val="19"/>
              </w:rPr>
              <w:t>Sınıfı / No:</w:t>
            </w:r>
          </w:p>
        </w:tc>
        <w:tc>
          <w:tcPr>
            <w:tcW w:w="2592" w:type="dxa"/>
            <w:shd w:val="clear" w:color="auto" w:fill="FFFFFF"/>
            <w:tcMar>
              <w:top w:w="60" w:type="dxa"/>
              <w:left w:w="100" w:type="dxa"/>
              <w:bottom w:w="60" w:type="dxa"/>
              <w:right w:w="100" w:type="dxa"/>
            </w:tcMar>
          </w:tcPr>
          <w:p w:rsidR="00C86414" w:rsidRDefault="00C86414" w:rsidP="008418CC">
            <w:r>
              <w:rPr>
                <w:sz w:val="19"/>
              </w:rPr>
              <w:t>......................... / ....................</w:t>
            </w:r>
          </w:p>
        </w:tc>
      </w:tr>
      <w:tr w:rsidR="00C86414" w:rsidTr="008418CC">
        <w:trPr>
          <w:jc w:val="center"/>
        </w:trPr>
        <w:tc>
          <w:tcPr>
            <w:tcW w:w="2592" w:type="dxa"/>
            <w:shd w:val="clear" w:color="auto" w:fill="F1F5F9"/>
            <w:tcMar>
              <w:top w:w="60" w:type="dxa"/>
              <w:left w:w="100" w:type="dxa"/>
              <w:bottom w:w="60" w:type="dxa"/>
              <w:right w:w="100" w:type="dxa"/>
            </w:tcMar>
          </w:tcPr>
          <w:p w:rsidR="00C86414" w:rsidRDefault="00C86414" w:rsidP="008418CC">
            <w:r>
              <w:rPr>
                <w:b/>
                <w:sz w:val="19"/>
              </w:rPr>
              <w:t>Kazanım Kapsamı:</w:t>
            </w:r>
          </w:p>
        </w:tc>
        <w:tc>
          <w:tcPr>
            <w:tcW w:w="2592" w:type="dxa"/>
            <w:shd w:val="clear" w:color="auto" w:fill="FFFFFF"/>
            <w:tcMar>
              <w:top w:w="60" w:type="dxa"/>
              <w:left w:w="100" w:type="dxa"/>
              <w:bottom w:w="60" w:type="dxa"/>
              <w:right w:w="100" w:type="dxa"/>
            </w:tcMar>
          </w:tcPr>
          <w:p w:rsidR="00C86414" w:rsidRDefault="00C86414" w:rsidP="008418CC">
            <w:r>
              <w:rPr>
                <w:sz w:val="19"/>
              </w:rPr>
              <w:t xml:space="preserve">İTA.8.1.1, 8.1.2, 8.1.3, 8.1.4 </w:t>
            </w:r>
          </w:p>
        </w:tc>
        <w:tc>
          <w:tcPr>
            <w:tcW w:w="2592" w:type="dxa"/>
            <w:shd w:val="clear" w:color="auto" w:fill="F1F5F9"/>
            <w:tcMar>
              <w:top w:w="60" w:type="dxa"/>
              <w:left w:w="100" w:type="dxa"/>
              <w:bottom w:w="60" w:type="dxa"/>
              <w:right w:w="100" w:type="dxa"/>
            </w:tcMar>
          </w:tcPr>
          <w:p w:rsidR="00C86414" w:rsidRDefault="00C86414" w:rsidP="008418CC">
            <w:r>
              <w:rPr>
                <w:b/>
                <w:sz w:val="19"/>
              </w:rPr>
              <w:t>Önerilen Süre:</w:t>
            </w:r>
          </w:p>
        </w:tc>
        <w:tc>
          <w:tcPr>
            <w:tcW w:w="2592" w:type="dxa"/>
            <w:shd w:val="clear" w:color="auto" w:fill="FFFFFF"/>
            <w:tcMar>
              <w:top w:w="60" w:type="dxa"/>
              <w:left w:w="100" w:type="dxa"/>
              <w:bottom w:w="60" w:type="dxa"/>
              <w:right w:w="100" w:type="dxa"/>
            </w:tcMar>
          </w:tcPr>
          <w:p w:rsidR="00C86414" w:rsidRDefault="00C86414" w:rsidP="008418CC">
            <w:r>
              <w:rPr>
                <w:sz w:val="19"/>
              </w:rPr>
              <w:t>40 Dakika (Deneme Sınavı)</w:t>
            </w:r>
          </w:p>
        </w:tc>
      </w:tr>
    </w:tbl>
    <w:p w:rsidR="00C86414" w:rsidRDefault="00C86414" w:rsidP="00C86414">
      <w:pPr>
        <w:spacing w:after="120"/>
      </w:pPr>
    </w:p>
    <w:tbl>
      <w:tblPr>
        <w:tblW w:w="0" w:type="auto"/>
        <w:jc w:val="center"/>
        <w:tblLook w:val="04A0" w:firstRow="1" w:lastRow="0" w:firstColumn="1" w:lastColumn="0" w:noHBand="0" w:noVBand="1"/>
      </w:tblPr>
      <w:tblGrid>
        <w:gridCol w:w="10368"/>
      </w:tblGrid>
      <w:tr w:rsidR="00C86414" w:rsidTr="008418CC">
        <w:trPr>
          <w:jc w:val="center"/>
        </w:trPr>
        <w:tc>
          <w:tcPr>
            <w:tcW w:w="10368" w:type="dxa"/>
            <w:shd w:val="clear" w:color="auto" w:fill="0F766E"/>
            <w:tcMar>
              <w:top w:w="100" w:type="dxa"/>
              <w:left w:w="150" w:type="dxa"/>
              <w:bottom w:w="100" w:type="dxa"/>
              <w:right w:w="150" w:type="dxa"/>
            </w:tcMar>
          </w:tcPr>
          <w:p w:rsidR="00C86414" w:rsidRDefault="00C86414" w:rsidP="008418CC">
            <w:r>
              <w:rPr>
                <w:b/>
                <w:color w:val="FFFFFF"/>
                <w:sz w:val="24"/>
              </w:rPr>
              <w:t>1. BÖLÜM: ANALİZ, SENTEZ VE ÇIKARIM ETKİNLİKLERİ (LGS BECERİ ATÖLYESİ)</w:t>
            </w:r>
          </w:p>
        </w:tc>
      </w:tr>
    </w:tbl>
    <w:p w:rsidR="00C86414" w:rsidRDefault="00C86414" w:rsidP="00C86414">
      <w:pPr>
        <w:spacing w:before="120" w:after="120"/>
      </w:pPr>
      <w:r>
        <w:rPr>
          <w:i/>
          <w:sz w:val="20"/>
        </w:rPr>
        <w:t>Yönerge: Aşağıdaki etkinlikler doğrudan ezber bilgiyi değil; tarihsel olaylar arasında neden-sonuç ilişkisi kurma, metinden çıkarımda bulunma ve sentez yapma becerilerinizi geliştirmek amacıyla hazırlanmıştır.</w:t>
      </w:r>
    </w:p>
    <w:p w:rsidR="00C86414" w:rsidRDefault="00C86414" w:rsidP="00C86414">
      <w:pPr>
        <w:spacing w:before="120" w:after="80"/>
      </w:pPr>
      <w:r>
        <w:rPr>
          <w:b/>
          <w:color w:val="0F766E"/>
        </w:rPr>
        <w:t>ETKİNLİK 1: Neden-Sonuç ve Alan Analizi Matrisi (Kazanım: İTA.8.1.1)</w:t>
      </w:r>
    </w:p>
    <w:p w:rsidR="00C86414" w:rsidRDefault="00C86414" w:rsidP="00C86414">
      <w:pPr>
        <w:spacing w:after="80"/>
      </w:pPr>
      <w:r>
        <w:rPr>
          <w:sz w:val="20"/>
        </w:rPr>
        <w:t>Aşağıdaki tabloda Avrupa'da yaşanan gelişmelerin Osmanlı Devleti üzerindeki yansımaları verilmiştir. Bu durumların Osmanlı Devleti'ni hangi alanda (Siyasi, Ekonomik, Toplumsal, Hukuki) etkilediğini ve ortaya çıkardığı tarihsel sonucu analiz ederek ilgili boşluklara yazınız.</w:t>
      </w:r>
    </w:p>
    <w:tbl>
      <w:tblPr>
        <w:tblStyle w:val="TabloKlavuzu"/>
        <w:tblW w:w="10431" w:type="dxa"/>
        <w:tblLook w:val="04A0" w:firstRow="1" w:lastRow="0" w:firstColumn="1" w:lastColumn="0" w:noHBand="0" w:noVBand="1"/>
      </w:tblPr>
      <w:tblGrid>
        <w:gridCol w:w="3484"/>
        <w:gridCol w:w="3472"/>
        <w:gridCol w:w="3475"/>
      </w:tblGrid>
      <w:tr w:rsidR="00C86414" w:rsidTr="00C86414">
        <w:trPr>
          <w:trHeight w:val="752"/>
        </w:trPr>
        <w:tc>
          <w:tcPr>
            <w:tcW w:w="3484" w:type="dxa"/>
            <w:shd w:val="clear" w:color="auto" w:fill="CCFBF1"/>
            <w:tcMar>
              <w:top w:w="80" w:type="dxa"/>
              <w:left w:w="100" w:type="dxa"/>
              <w:bottom w:w="80" w:type="dxa"/>
              <w:right w:w="100" w:type="dxa"/>
            </w:tcMar>
          </w:tcPr>
          <w:p w:rsidR="00C86414" w:rsidRDefault="00C86414" w:rsidP="008418CC">
            <w:r>
              <w:rPr>
                <w:b/>
                <w:color w:val="134E4A"/>
                <w:sz w:val="19"/>
              </w:rPr>
              <w:t>Tarihsel Durum / Gelişme</w:t>
            </w:r>
          </w:p>
        </w:tc>
        <w:tc>
          <w:tcPr>
            <w:tcW w:w="3472" w:type="dxa"/>
            <w:shd w:val="clear" w:color="auto" w:fill="CCFBF1"/>
            <w:tcMar>
              <w:top w:w="80" w:type="dxa"/>
              <w:left w:w="100" w:type="dxa"/>
              <w:bottom w:w="80" w:type="dxa"/>
              <w:right w:w="100" w:type="dxa"/>
            </w:tcMar>
          </w:tcPr>
          <w:p w:rsidR="00C86414" w:rsidRDefault="00C86414" w:rsidP="008418CC">
            <w:r>
              <w:rPr>
                <w:b/>
                <w:color w:val="134E4A"/>
                <w:sz w:val="19"/>
              </w:rPr>
              <w:t>İlgili Olduğu Alan(lar)</w:t>
            </w:r>
          </w:p>
        </w:tc>
        <w:tc>
          <w:tcPr>
            <w:tcW w:w="3475" w:type="dxa"/>
            <w:shd w:val="clear" w:color="auto" w:fill="CCFBF1"/>
            <w:tcMar>
              <w:top w:w="80" w:type="dxa"/>
              <w:left w:w="100" w:type="dxa"/>
              <w:bottom w:w="80" w:type="dxa"/>
              <w:right w:w="100" w:type="dxa"/>
            </w:tcMar>
          </w:tcPr>
          <w:p w:rsidR="00C86414" w:rsidRDefault="00C86414" w:rsidP="008418CC">
            <w:r>
              <w:rPr>
                <w:b/>
                <w:color w:val="134E4A"/>
                <w:sz w:val="19"/>
              </w:rPr>
              <w:t>Osmanlı Devleti Açısından Çıkarımı / Sonucu</w:t>
            </w:r>
          </w:p>
        </w:tc>
      </w:tr>
      <w:tr w:rsidR="00C86414" w:rsidTr="00C86414">
        <w:trPr>
          <w:trHeight w:val="1506"/>
        </w:trPr>
        <w:tc>
          <w:tcPr>
            <w:tcW w:w="3484" w:type="dxa"/>
            <w:tcMar>
              <w:top w:w="70" w:type="dxa"/>
              <w:left w:w="90" w:type="dxa"/>
              <w:bottom w:w="70" w:type="dxa"/>
              <w:right w:w="90" w:type="dxa"/>
            </w:tcMar>
          </w:tcPr>
          <w:p w:rsidR="00C86414" w:rsidRDefault="00C86414" w:rsidP="008418CC">
            <w:r>
              <w:rPr>
                <w:sz w:val="19"/>
              </w:rPr>
              <w:t>Avrupa'da buhar gücüyle çalışan fabrikaların kurulmasıyla ucuz ve seri üretime geçilmesi, Osmanlı'daki el tezgahlarının kapanması.</w:t>
            </w:r>
          </w:p>
        </w:tc>
        <w:tc>
          <w:tcPr>
            <w:tcW w:w="3472" w:type="dxa"/>
            <w:tcMar>
              <w:top w:w="70" w:type="dxa"/>
              <w:left w:w="90" w:type="dxa"/>
              <w:bottom w:w="70" w:type="dxa"/>
              <w:right w:w="90" w:type="dxa"/>
            </w:tcMar>
          </w:tcPr>
          <w:p w:rsidR="00C86414" w:rsidRDefault="00C86414" w:rsidP="008418CC"/>
        </w:tc>
        <w:tc>
          <w:tcPr>
            <w:tcW w:w="3475" w:type="dxa"/>
            <w:tcMar>
              <w:top w:w="70" w:type="dxa"/>
              <w:left w:w="90" w:type="dxa"/>
              <w:bottom w:w="70" w:type="dxa"/>
              <w:right w:w="90" w:type="dxa"/>
            </w:tcMar>
          </w:tcPr>
          <w:p w:rsidR="00C86414" w:rsidRDefault="00C86414" w:rsidP="008418CC"/>
        </w:tc>
      </w:tr>
      <w:tr w:rsidR="00C86414" w:rsidTr="00C86414">
        <w:trPr>
          <w:trHeight w:val="1506"/>
        </w:trPr>
        <w:tc>
          <w:tcPr>
            <w:tcW w:w="3484" w:type="dxa"/>
            <w:tcMar>
              <w:top w:w="70" w:type="dxa"/>
              <w:left w:w="90" w:type="dxa"/>
              <w:bottom w:w="70" w:type="dxa"/>
              <w:right w:w="90" w:type="dxa"/>
            </w:tcMar>
          </w:tcPr>
          <w:p w:rsidR="00C86414" w:rsidRDefault="00C86414" w:rsidP="008418CC">
            <w:r>
              <w:rPr>
                <w:sz w:val="19"/>
              </w:rPr>
              <w:t>Fransız İhtilali'nin yaydığı milliyetçilik fikrinin etkisiyle Balkanlardaki gayrimüslim toplulukların bağımsızlık ayaklanmaları çıkarması.</w:t>
            </w:r>
          </w:p>
        </w:tc>
        <w:tc>
          <w:tcPr>
            <w:tcW w:w="3472" w:type="dxa"/>
            <w:tcMar>
              <w:top w:w="70" w:type="dxa"/>
              <w:left w:w="90" w:type="dxa"/>
              <w:bottom w:w="70" w:type="dxa"/>
              <w:right w:w="90" w:type="dxa"/>
            </w:tcMar>
          </w:tcPr>
          <w:p w:rsidR="00C86414" w:rsidRDefault="00C86414" w:rsidP="008418CC"/>
        </w:tc>
        <w:tc>
          <w:tcPr>
            <w:tcW w:w="3475" w:type="dxa"/>
            <w:tcMar>
              <w:top w:w="70" w:type="dxa"/>
              <w:left w:w="90" w:type="dxa"/>
              <w:bottom w:w="70" w:type="dxa"/>
              <w:right w:w="90" w:type="dxa"/>
            </w:tcMar>
          </w:tcPr>
          <w:p w:rsidR="00C86414" w:rsidRDefault="00C86414" w:rsidP="008418CC"/>
        </w:tc>
      </w:tr>
      <w:tr w:rsidR="00C86414" w:rsidTr="00C86414">
        <w:trPr>
          <w:trHeight w:val="1506"/>
        </w:trPr>
        <w:tc>
          <w:tcPr>
            <w:tcW w:w="3484" w:type="dxa"/>
            <w:tcMar>
              <w:top w:w="70" w:type="dxa"/>
              <w:left w:w="90" w:type="dxa"/>
              <w:bottom w:w="70" w:type="dxa"/>
              <w:right w:w="90" w:type="dxa"/>
            </w:tcMar>
          </w:tcPr>
          <w:p w:rsidR="00C86414" w:rsidRDefault="00C86414" w:rsidP="008418CC">
            <w:r>
              <w:rPr>
                <w:sz w:val="19"/>
              </w:rPr>
              <w:t>Devlet yöneticilerinin ve aydınların devleti dağılmaktan kurtarmak amacıyla Tanzimat ve Islahat Fermanlarını ilan ederek hukuki düzenlemeler yapması.</w:t>
            </w:r>
          </w:p>
        </w:tc>
        <w:tc>
          <w:tcPr>
            <w:tcW w:w="3472" w:type="dxa"/>
            <w:tcMar>
              <w:top w:w="70" w:type="dxa"/>
              <w:left w:w="90" w:type="dxa"/>
              <w:bottom w:w="70" w:type="dxa"/>
              <w:right w:w="90" w:type="dxa"/>
            </w:tcMar>
          </w:tcPr>
          <w:p w:rsidR="00C86414" w:rsidRDefault="00C86414" w:rsidP="008418CC"/>
        </w:tc>
        <w:tc>
          <w:tcPr>
            <w:tcW w:w="3475" w:type="dxa"/>
            <w:tcMar>
              <w:top w:w="70" w:type="dxa"/>
              <w:left w:w="90" w:type="dxa"/>
              <w:bottom w:w="70" w:type="dxa"/>
              <w:right w:w="90" w:type="dxa"/>
            </w:tcMar>
          </w:tcPr>
          <w:p w:rsidR="00C86414" w:rsidRDefault="00C86414" w:rsidP="008418CC"/>
        </w:tc>
      </w:tr>
      <w:tr w:rsidR="00C86414" w:rsidTr="00C86414">
        <w:trPr>
          <w:trHeight w:val="1506"/>
        </w:trPr>
        <w:tc>
          <w:tcPr>
            <w:tcW w:w="3484" w:type="dxa"/>
            <w:tcMar>
              <w:top w:w="70" w:type="dxa"/>
              <w:left w:w="90" w:type="dxa"/>
              <w:bottom w:w="70" w:type="dxa"/>
              <w:right w:w="90" w:type="dxa"/>
            </w:tcMar>
          </w:tcPr>
          <w:p w:rsidR="00C86414" w:rsidRDefault="00C86414" w:rsidP="008418CC">
            <w:r>
              <w:rPr>
                <w:sz w:val="19"/>
              </w:rPr>
              <w:t>Alınan dış borçların ödenememesi üzerine alacaklı devletlerin Duyun-u Umumiye İdaresini kurarak Osmanlı gelir kaynaklarına el koyması.</w:t>
            </w:r>
          </w:p>
        </w:tc>
        <w:tc>
          <w:tcPr>
            <w:tcW w:w="3472" w:type="dxa"/>
            <w:tcMar>
              <w:top w:w="70" w:type="dxa"/>
              <w:left w:w="90" w:type="dxa"/>
              <w:bottom w:w="70" w:type="dxa"/>
              <w:right w:w="90" w:type="dxa"/>
            </w:tcMar>
          </w:tcPr>
          <w:p w:rsidR="00C86414" w:rsidRDefault="00C86414" w:rsidP="008418CC"/>
        </w:tc>
        <w:tc>
          <w:tcPr>
            <w:tcW w:w="3475" w:type="dxa"/>
            <w:tcMar>
              <w:top w:w="70" w:type="dxa"/>
              <w:left w:w="90" w:type="dxa"/>
              <w:bottom w:w="70" w:type="dxa"/>
              <w:right w:w="90" w:type="dxa"/>
            </w:tcMar>
          </w:tcPr>
          <w:p w:rsidR="00C86414" w:rsidRDefault="00C86414" w:rsidP="008418CC"/>
        </w:tc>
      </w:tr>
    </w:tbl>
    <w:p w:rsidR="00C86414" w:rsidRDefault="00C86414" w:rsidP="00C86414">
      <w:pPr>
        <w:spacing w:before="200" w:after="80"/>
      </w:pPr>
      <w:r>
        <w:rPr>
          <w:b/>
          <w:color w:val="0F766E"/>
        </w:rPr>
        <w:lastRenderedPageBreak/>
        <w:t>ETKİNLİK 2: Şehirler, Fikirler ve Sentez Çalışması (Kazanım: İTA.8.1.2 &amp; İTA.8.1.3)</w:t>
      </w:r>
    </w:p>
    <w:p w:rsidR="00C86414" w:rsidRDefault="00C86414" w:rsidP="00C86414">
      <w:pPr>
        <w:spacing w:after="80"/>
      </w:pPr>
      <w:r>
        <w:rPr>
          <w:sz w:val="20"/>
        </w:rPr>
        <w:t>Mustafa Kemal'in bulunduğu şehirlerdeki ortamı ve karşılaştığı durumları inceleyerek, bu yaşantıların onun fikir dünyasına ve kişiliğine kattığı kazanımları yorumlayınız.</w:t>
      </w:r>
    </w:p>
    <w:tbl>
      <w:tblPr>
        <w:tblStyle w:val="TabloKlavuzu"/>
        <w:tblW w:w="0" w:type="auto"/>
        <w:tblLook w:val="04A0" w:firstRow="1" w:lastRow="0" w:firstColumn="1" w:lastColumn="0" w:noHBand="0" w:noVBand="1"/>
      </w:tblPr>
      <w:tblGrid>
        <w:gridCol w:w="5179"/>
        <w:gridCol w:w="5179"/>
      </w:tblGrid>
      <w:tr w:rsidR="00C86414" w:rsidTr="008418CC">
        <w:tc>
          <w:tcPr>
            <w:tcW w:w="5184" w:type="dxa"/>
            <w:shd w:val="clear" w:color="auto" w:fill="CCFBF1"/>
            <w:tcMar>
              <w:top w:w="80" w:type="dxa"/>
              <w:left w:w="100" w:type="dxa"/>
              <w:bottom w:w="80" w:type="dxa"/>
              <w:right w:w="100" w:type="dxa"/>
            </w:tcMar>
          </w:tcPr>
          <w:p w:rsidR="00C86414" w:rsidRDefault="00C86414" w:rsidP="008418CC">
            <w:r>
              <w:rPr>
                <w:b/>
                <w:color w:val="134E4A"/>
                <w:sz w:val="19"/>
              </w:rPr>
              <w:t>Yaşantı ve Tarihsel Bağlam</w:t>
            </w:r>
          </w:p>
        </w:tc>
        <w:tc>
          <w:tcPr>
            <w:tcW w:w="5184" w:type="dxa"/>
            <w:shd w:val="clear" w:color="auto" w:fill="CCFBF1"/>
            <w:tcMar>
              <w:top w:w="80" w:type="dxa"/>
              <w:left w:w="100" w:type="dxa"/>
              <w:bottom w:w="80" w:type="dxa"/>
              <w:right w:w="100" w:type="dxa"/>
            </w:tcMar>
          </w:tcPr>
          <w:p w:rsidR="00C86414" w:rsidRDefault="00C86414" w:rsidP="008418CC">
            <w:r>
              <w:rPr>
                <w:b/>
                <w:color w:val="134E4A"/>
                <w:sz w:val="19"/>
              </w:rPr>
              <w:t>Mustafa Kemal'in Düşünce Yapısına Etkisi (Yorumunuz)</w:t>
            </w:r>
          </w:p>
        </w:tc>
      </w:tr>
      <w:tr w:rsidR="00C86414" w:rsidTr="008418CC">
        <w:tc>
          <w:tcPr>
            <w:tcW w:w="5184" w:type="dxa"/>
            <w:tcMar>
              <w:top w:w="70" w:type="dxa"/>
              <w:left w:w="90" w:type="dxa"/>
              <w:bottom w:w="70" w:type="dxa"/>
              <w:right w:w="90" w:type="dxa"/>
            </w:tcMar>
          </w:tcPr>
          <w:p w:rsidR="00C86414" w:rsidRDefault="00C86414" w:rsidP="008418CC">
            <w:r>
              <w:rPr>
                <w:sz w:val="19"/>
              </w:rPr>
              <w:t>Selanik'te farklı kültürlerin bir arada yaşaması, Avrupa'da basılan gazete ve dergilerin şehre kolayca ulaşması.</w:t>
            </w:r>
          </w:p>
        </w:tc>
        <w:tc>
          <w:tcPr>
            <w:tcW w:w="5184" w:type="dxa"/>
            <w:tcMar>
              <w:top w:w="70" w:type="dxa"/>
              <w:left w:w="90" w:type="dxa"/>
              <w:bottom w:w="70" w:type="dxa"/>
              <w:right w:w="90" w:type="dxa"/>
            </w:tcMar>
          </w:tcPr>
          <w:p w:rsidR="00C86414" w:rsidRDefault="00C86414" w:rsidP="008418CC">
            <w:r>
              <w:rPr>
                <w:sz w:val="19"/>
              </w:rPr>
              <w:br/>
            </w:r>
          </w:p>
        </w:tc>
      </w:tr>
      <w:tr w:rsidR="00C86414" w:rsidTr="008418CC">
        <w:tc>
          <w:tcPr>
            <w:tcW w:w="5184" w:type="dxa"/>
            <w:tcMar>
              <w:top w:w="70" w:type="dxa"/>
              <w:left w:w="90" w:type="dxa"/>
              <w:bottom w:w="70" w:type="dxa"/>
              <w:right w:w="90" w:type="dxa"/>
            </w:tcMar>
          </w:tcPr>
          <w:p w:rsidR="00C86414" w:rsidRDefault="00C86414" w:rsidP="008418CC">
            <w:r>
              <w:rPr>
                <w:sz w:val="19"/>
              </w:rPr>
              <w:t>Manastır Askeri İdadisinde Namık Kemal ve Mehmet Emin Yurdakul'un eserlerinin yanı sıra Fransız düşünürlerin kitaplarını okuyup karşılaştırması.</w:t>
            </w:r>
          </w:p>
        </w:tc>
        <w:tc>
          <w:tcPr>
            <w:tcW w:w="5184" w:type="dxa"/>
            <w:tcMar>
              <w:top w:w="70" w:type="dxa"/>
              <w:left w:w="90" w:type="dxa"/>
              <w:bottom w:w="70" w:type="dxa"/>
              <w:right w:w="90" w:type="dxa"/>
            </w:tcMar>
          </w:tcPr>
          <w:p w:rsidR="00C86414" w:rsidRDefault="00C86414" w:rsidP="008418CC">
            <w:r>
              <w:rPr>
                <w:sz w:val="19"/>
              </w:rPr>
              <w:br/>
            </w:r>
          </w:p>
        </w:tc>
      </w:tr>
      <w:tr w:rsidR="00C86414" w:rsidTr="008418CC">
        <w:tc>
          <w:tcPr>
            <w:tcW w:w="5184" w:type="dxa"/>
            <w:tcMar>
              <w:top w:w="70" w:type="dxa"/>
              <w:left w:w="90" w:type="dxa"/>
              <w:bottom w:w="70" w:type="dxa"/>
              <w:right w:w="90" w:type="dxa"/>
            </w:tcMar>
          </w:tcPr>
          <w:p w:rsidR="00C86414" w:rsidRDefault="00C86414" w:rsidP="008418CC">
            <w:r>
              <w:rPr>
                <w:sz w:val="19"/>
              </w:rPr>
              <w:t>İstanbul'da Harp Okulu ve Harp Akademisi yıllarında ülke sorunları üzerine arkadaşlarıyla toplantılar yapması ve el yazısı gazete çıkarması.</w:t>
            </w:r>
          </w:p>
        </w:tc>
        <w:tc>
          <w:tcPr>
            <w:tcW w:w="5184" w:type="dxa"/>
            <w:tcMar>
              <w:top w:w="70" w:type="dxa"/>
              <w:left w:w="90" w:type="dxa"/>
              <w:bottom w:w="70" w:type="dxa"/>
              <w:right w:w="90" w:type="dxa"/>
            </w:tcMar>
          </w:tcPr>
          <w:p w:rsidR="00C86414" w:rsidRDefault="00C86414" w:rsidP="008418CC">
            <w:r>
              <w:rPr>
                <w:sz w:val="19"/>
              </w:rPr>
              <w:br/>
            </w:r>
          </w:p>
        </w:tc>
      </w:tr>
      <w:tr w:rsidR="00C86414" w:rsidTr="008418CC">
        <w:tc>
          <w:tcPr>
            <w:tcW w:w="5184" w:type="dxa"/>
            <w:tcMar>
              <w:top w:w="70" w:type="dxa"/>
              <w:left w:w="90" w:type="dxa"/>
              <w:bottom w:w="70" w:type="dxa"/>
              <w:right w:w="90" w:type="dxa"/>
            </w:tcMar>
          </w:tcPr>
          <w:p w:rsidR="00C86414" w:rsidRDefault="00C86414" w:rsidP="008418CC">
            <w:r>
              <w:rPr>
                <w:sz w:val="19"/>
              </w:rPr>
              <w:t>Sofya'da askeri ataşe olarak görev yaparken Bulgar Meclisinin çalışmalarını izlemesi ve yabancı devlet temsilcileriyle görüşmeler yürütmesi.</w:t>
            </w:r>
          </w:p>
        </w:tc>
        <w:tc>
          <w:tcPr>
            <w:tcW w:w="5184" w:type="dxa"/>
            <w:tcMar>
              <w:top w:w="70" w:type="dxa"/>
              <w:left w:w="90" w:type="dxa"/>
              <w:bottom w:w="70" w:type="dxa"/>
              <w:right w:w="90" w:type="dxa"/>
            </w:tcMar>
          </w:tcPr>
          <w:p w:rsidR="00C86414" w:rsidRDefault="00C86414" w:rsidP="008418CC">
            <w:r>
              <w:rPr>
                <w:sz w:val="19"/>
              </w:rPr>
              <w:br/>
            </w:r>
          </w:p>
        </w:tc>
      </w:tr>
    </w:tbl>
    <w:p w:rsidR="00C86414" w:rsidRDefault="00C86414" w:rsidP="00C86414">
      <w:pPr>
        <w:spacing w:before="200" w:after="80"/>
      </w:pPr>
      <w:r>
        <w:rPr>
          <w:b/>
          <w:color w:val="0F766E"/>
        </w:rPr>
        <w:t>ETKİNLİK 3: Tarihsel Vaka Analizi ve Kişilik Özellikleri Eşleştirmesi (Kazanım: İTA.8.1.4)</w:t>
      </w:r>
    </w:p>
    <w:p w:rsidR="00C86414" w:rsidRDefault="00C86414" w:rsidP="00C86414">
      <w:pPr>
        <w:spacing w:after="80"/>
      </w:pPr>
      <w:r>
        <w:rPr>
          <w:sz w:val="20"/>
        </w:rPr>
        <w:t>Aşağıda Mustafa Kemal'in askerlik hayatından alınan tarihsel kesitler verilmiştir. Her bir kesitte ön plana çıkan kişilik özelliğini ve bu özelliğe nasıl ulaştığınızı (kanıt cümlenizi) yazınız.</w:t>
      </w:r>
    </w:p>
    <w:tbl>
      <w:tblPr>
        <w:tblStyle w:val="TabloKlavuzu"/>
        <w:tblW w:w="10365" w:type="dxa"/>
        <w:tblLook w:val="04A0" w:firstRow="1" w:lastRow="0" w:firstColumn="1" w:lastColumn="0" w:noHBand="0" w:noVBand="1"/>
      </w:tblPr>
      <w:tblGrid>
        <w:gridCol w:w="3455"/>
        <w:gridCol w:w="3455"/>
        <w:gridCol w:w="3455"/>
      </w:tblGrid>
      <w:tr w:rsidR="00C86414" w:rsidTr="00C86414">
        <w:trPr>
          <w:trHeight w:val="416"/>
        </w:trPr>
        <w:tc>
          <w:tcPr>
            <w:tcW w:w="3455" w:type="dxa"/>
            <w:shd w:val="clear" w:color="auto" w:fill="CCFBF1"/>
            <w:tcMar>
              <w:top w:w="80" w:type="dxa"/>
              <w:left w:w="100" w:type="dxa"/>
              <w:bottom w:w="80" w:type="dxa"/>
              <w:right w:w="100" w:type="dxa"/>
            </w:tcMar>
          </w:tcPr>
          <w:p w:rsidR="00C86414" w:rsidRDefault="00C86414" w:rsidP="008418CC">
            <w:bookmarkStart w:id="0" w:name="_GoBack"/>
            <w:bookmarkEnd w:id="0"/>
            <w:r>
              <w:rPr>
                <w:b/>
                <w:color w:val="134E4A"/>
                <w:sz w:val="19"/>
              </w:rPr>
              <w:t>Tarihsel Olay Kesiti</w:t>
            </w:r>
          </w:p>
        </w:tc>
        <w:tc>
          <w:tcPr>
            <w:tcW w:w="3455" w:type="dxa"/>
            <w:shd w:val="clear" w:color="auto" w:fill="CCFBF1"/>
            <w:tcMar>
              <w:top w:w="80" w:type="dxa"/>
              <w:left w:w="100" w:type="dxa"/>
              <w:bottom w:w="80" w:type="dxa"/>
              <w:right w:w="100" w:type="dxa"/>
            </w:tcMar>
          </w:tcPr>
          <w:p w:rsidR="00C86414" w:rsidRDefault="00C86414" w:rsidP="008418CC">
            <w:r>
              <w:rPr>
                <w:b/>
                <w:color w:val="134E4A"/>
                <w:sz w:val="19"/>
              </w:rPr>
              <w:t>Ön Plana Çıkan Kişilik Özelliği</w:t>
            </w:r>
          </w:p>
        </w:tc>
        <w:tc>
          <w:tcPr>
            <w:tcW w:w="3455" w:type="dxa"/>
            <w:shd w:val="clear" w:color="auto" w:fill="CCFBF1"/>
            <w:tcMar>
              <w:top w:w="80" w:type="dxa"/>
              <w:left w:w="100" w:type="dxa"/>
              <w:bottom w:w="80" w:type="dxa"/>
              <w:right w:w="100" w:type="dxa"/>
            </w:tcMar>
          </w:tcPr>
          <w:p w:rsidR="00C86414" w:rsidRDefault="00C86414" w:rsidP="008418CC">
            <w:r>
              <w:rPr>
                <w:b/>
                <w:color w:val="134E4A"/>
                <w:sz w:val="19"/>
              </w:rPr>
              <w:t>Metindeki Kanıt / Gerekçe</w:t>
            </w:r>
          </w:p>
        </w:tc>
      </w:tr>
      <w:tr w:rsidR="00C86414" w:rsidTr="00C86414">
        <w:trPr>
          <w:trHeight w:val="1616"/>
        </w:trPr>
        <w:tc>
          <w:tcPr>
            <w:tcW w:w="3455" w:type="dxa"/>
            <w:tcMar>
              <w:top w:w="70" w:type="dxa"/>
              <w:left w:w="90" w:type="dxa"/>
              <w:bottom w:w="70" w:type="dxa"/>
              <w:right w:w="90" w:type="dxa"/>
            </w:tcMar>
          </w:tcPr>
          <w:p w:rsidR="00C86414" w:rsidRDefault="00C86414" w:rsidP="008418CC">
            <w:r>
              <w:rPr>
                <w:sz w:val="19"/>
              </w:rPr>
              <w:t>Trablusgarp'a gizlice geçerek dağınık haldeki yerli Arap kabilelerini İtalyan işgaline karşı Derne ve Tobruk'ta bir direniş gücü haline getirmesi.</w:t>
            </w:r>
          </w:p>
        </w:tc>
        <w:tc>
          <w:tcPr>
            <w:tcW w:w="3455" w:type="dxa"/>
            <w:tcMar>
              <w:top w:w="70" w:type="dxa"/>
              <w:left w:w="90" w:type="dxa"/>
              <w:bottom w:w="70" w:type="dxa"/>
              <w:right w:w="90" w:type="dxa"/>
            </w:tcMar>
          </w:tcPr>
          <w:p w:rsidR="00C86414" w:rsidRDefault="00C86414" w:rsidP="008418CC"/>
        </w:tc>
        <w:tc>
          <w:tcPr>
            <w:tcW w:w="3455" w:type="dxa"/>
            <w:tcMar>
              <w:top w:w="70" w:type="dxa"/>
              <w:left w:w="90" w:type="dxa"/>
              <w:bottom w:w="70" w:type="dxa"/>
              <w:right w:w="90" w:type="dxa"/>
            </w:tcMar>
          </w:tcPr>
          <w:p w:rsidR="00C86414" w:rsidRDefault="00C86414" w:rsidP="008418CC"/>
        </w:tc>
      </w:tr>
      <w:tr w:rsidR="00C86414" w:rsidTr="00C86414">
        <w:trPr>
          <w:trHeight w:val="2007"/>
        </w:trPr>
        <w:tc>
          <w:tcPr>
            <w:tcW w:w="3455" w:type="dxa"/>
            <w:tcMar>
              <w:top w:w="70" w:type="dxa"/>
              <w:left w:w="90" w:type="dxa"/>
              <w:bottom w:w="70" w:type="dxa"/>
              <w:right w:w="90" w:type="dxa"/>
            </w:tcMar>
          </w:tcPr>
          <w:p w:rsidR="00C86414" w:rsidRDefault="00C86414" w:rsidP="008418CC">
            <w:r>
              <w:rPr>
                <w:sz w:val="19"/>
              </w:rPr>
              <w:t>Balkan Savaşları öncesinde ordunun siyasetle uğraşmasının askeri disiplini bozacağını ve savaşta felakete yol açacağını söylemesi, savaşta bu durumun yaşanması.</w:t>
            </w:r>
          </w:p>
        </w:tc>
        <w:tc>
          <w:tcPr>
            <w:tcW w:w="3455" w:type="dxa"/>
            <w:tcMar>
              <w:top w:w="70" w:type="dxa"/>
              <w:left w:w="90" w:type="dxa"/>
              <w:bottom w:w="70" w:type="dxa"/>
              <w:right w:w="90" w:type="dxa"/>
            </w:tcMar>
          </w:tcPr>
          <w:p w:rsidR="00C86414" w:rsidRDefault="00C86414" w:rsidP="008418CC"/>
        </w:tc>
        <w:tc>
          <w:tcPr>
            <w:tcW w:w="3455" w:type="dxa"/>
            <w:tcMar>
              <w:top w:w="70" w:type="dxa"/>
              <w:left w:w="90" w:type="dxa"/>
              <w:bottom w:w="70" w:type="dxa"/>
              <w:right w:w="90" w:type="dxa"/>
            </w:tcMar>
          </w:tcPr>
          <w:p w:rsidR="00C86414" w:rsidRDefault="00C86414" w:rsidP="008418CC"/>
        </w:tc>
      </w:tr>
      <w:tr w:rsidR="00C86414" w:rsidTr="00C86414">
        <w:trPr>
          <w:trHeight w:val="1616"/>
        </w:trPr>
        <w:tc>
          <w:tcPr>
            <w:tcW w:w="3455" w:type="dxa"/>
            <w:tcMar>
              <w:top w:w="70" w:type="dxa"/>
              <w:left w:w="90" w:type="dxa"/>
              <w:bottom w:w="70" w:type="dxa"/>
              <w:right w:w="90" w:type="dxa"/>
            </w:tcMar>
          </w:tcPr>
          <w:p w:rsidR="00C86414" w:rsidRDefault="00C86414" w:rsidP="008418CC">
            <w:r>
              <w:rPr>
                <w:sz w:val="19"/>
              </w:rPr>
              <w:t>Pikardi Manevraları sırasında edindiği izlenimleri çekinmeden dile getirmesi ve ordunun eksiklerini üst rütbeli komutanlara doğrudan ifade etmesi.</w:t>
            </w:r>
          </w:p>
        </w:tc>
        <w:tc>
          <w:tcPr>
            <w:tcW w:w="3455" w:type="dxa"/>
            <w:tcMar>
              <w:top w:w="70" w:type="dxa"/>
              <w:left w:w="90" w:type="dxa"/>
              <w:bottom w:w="70" w:type="dxa"/>
              <w:right w:w="90" w:type="dxa"/>
            </w:tcMar>
          </w:tcPr>
          <w:p w:rsidR="00C86414" w:rsidRDefault="00C86414" w:rsidP="008418CC"/>
        </w:tc>
        <w:tc>
          <w:tcPr>
            <w:tcW w:w="3455" w:type="dxa"/>
            <w:tcMar>
              <w:top w:w="70" w:type="dxa"/>
              <w:left w:w="90" w:type="dxa"/>
              <w:bottom w:w="70" w:type="dxa"/>
              <w:right w:w="90" w:type="dxa"/>
            </w:tcMar>
          </w:tcPr>
          <w:p w:rsidR="00C86414" w:rsidRDefault="00C86414" w:rsidP="008418CC"/>
        </w:tc>
      </w:tr>
      <w:tr w:rsidR="00C86414" w:rsidTr="00C86414">
        <w:trPr>
          <w:trHeight w:val="1616"/>
        </w:trPr>
        <w:tc>
          <w:tcPr>
            <w:tcW w:w="3455" w:type="dxa"/>
            <w:tcMar>
              <w:top w:w="70" w:type="dxa"/>
              <w:left w:w="90" w:type="dxa"/>
              <w:bottom w:w="70" w:type="dxa"/>
              <w:right w:w="90" w:type="dxa"/>
            </w:tcMar>
          </w:tcPr>
          <w:p w:rsidR="00C86414" w:rsidRDefault="00C86414" w:rsidP="008418CC">
            <w:r>
              <w:rPr>
                <w:sz w:val="19"/>
              </w:rPr>
              <w:t>Yabancı devletlerin kontrolündeki Makedonya'da ve zorlu çöl şartlarındaki Trablusgarp'ta tüm imkansızlıklara rağmen mücadeleden vazgeçmemesi.</w:t>
            </w:r>
          </w:p>
        </w:tc>
        <w:tc>
          <w:tcPr>
            <w:tcW w:w="3455" w:type="dxa"/>
            <w:tcMar>
              <w:top w:w="70" w:type="dxa"/>
              <w:left w:w="90" w:type="dxa"/>
              <w:bottom w:w="70" w:type="dxa"/>
              <w:right w:w="90" w:type="dxa"/>
            </w:tcMar>
          </w:tcPr>
          <w:p w:rsidR="00C86414" w:rsidRDefault="00C86414" w:rsidP="008418CC"/>
        </w:tc>
        <w:tc>
          <w:tcPr>
            <w:tcW w:w="3455" w:type="dxa"/>
            <w:tcMar>
              <w:top w:w="70" w:type="dxa"/>
              <w:left w:w="90" w:type="dxa"/>
              <w:bottom w:w="70" w:type="dxa"/>
              <w:right w:w="90" w:type="dxa"/>
            </w:tcMar>
          </w:tcPr>
          <w:p w:rsidR="00C86414" w:rsidRDefault="00C86414" w:rsidP="008418CC"/>
        </w:tc>
      </w:tr>
    </w:tbl>
    <w:p w:rsidR="00C86414" w:rsidRDefault="00C86414" w:rsidP="00C86414">
      <w:r>
        <w:br w:type="page"/>
      </w:r>
    </w:p>
    <w:tbl>
      <w:tblPr>
        <w:tblW w:w="0" w:type="auto"/>
        <w:jc w:val="center"/>
        <w:tblLook w:val="04A0" w:firstRow="1" w:lastRow="0" w:firstColumn="1" w:lastColumn="0" w:noHBand="0" w:noVBand="1"/>
      </w:tblPr>
      <w:tblGrid>
        <w:gridCol w:w="10368"/>
      </w:tblGrid>
      <w:tr w:rsidR="00C86414" w:rsidTr="008418CC">
        <w:trPr>
          <w:jc w:val="center"/>
        </w:trPr>
        <w:tc>
          <w:tcPr>
            <w:tcW w:w="10368" w:type="dxa"/>
            <w:shd w:val="clear" w:color="auto" w:fill="1E3A8A"/>
            <w:tcMar>
              <w:top w:w="100" w:type="dxa"/>
              <w:left w:w="150" w:type="dxa"/>
              <w:bottom w:w="100" w:type="dxa"/>
              <w:right w:w="150" w:type="dxa"/>
            </w:tcMar>
          </w:tcPr>
          <w:p w:rsidR="00C86414" w:rsidRDefault="00C86414" w:rsidP="008418CC">
            <w:r>
              <w:rPr>
                <w:b/>
                <w:color w:val="FFFFFF"/>
                <w:sz w:val="24"/>
              </w:rPr>
              <w:lastRenderedPageBreak/>
              <w:t>2. BÖLÜM: 1. ÜNİTE DEĞERLENDİRME DENEME SINAVI (20 BECERİ TEMELLİ LGS SORUSU)</w:t>
            </w:r>
          </w:p>
        </w:tc>
      </w:tr>
    </w:tbl>
    <w:p w:rsidR="00C86414" w:rsidRDefault="00C86414" w:rsidP="00C86414">
      <w:pPr>
        <w:spacing w:after="8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Mustafa Kemal, Manastır Askeri İdadisi yıllarında Türk tarihi ve kültürü üzerine araştırmalar yaparken aynı zamanda Avrupalı düşünürlerin özgürlük, eşitlik ve milli egemenlik kavramlarını işleyen eserlerini de incelemiştir. Okuduğu kitapların kenarına kendi değerlendirmelerini not düşerek okuduklarını Osmanlı Devleti'nin içinde bulunduğu durumla karşılaştırmıştır.</w:t>
            </w:r>
          </w:p>
        </w:tc>
      </w:tr>
    </w:tbl>
    <w:p w:rsidR="00C86414" w:rsidRDefault="00C86414" w:rsidP="00C86414">
      <w:pPr>
        <w:keepNext/>
        <w:spacing w:before="80" w:after="60"/>
      </w:pPr>
      <w:r>
        <w:rPr>
          <w:b/>
          <w:color w:val="1E3A8A"/>
          <w:sz w:val="21"/>
        </w:rPr>
        <w:t xml:space="preserve">Soru 1 (İTA.8.1.3): </w:t>
      </w:r>
      <w:r>
        <w:rPr>
          <w:b/>
          <w:sz w:val="21"/>
        </w:rPr>
        <w:t>Bu bilgilere göre Mustafa Kemal'in düşünce yapısının gelişimi hakkında aşağıdakilerden hangisi söylenebilir?</w:t>
      </w:r>
    </w:p>
    <w:p w:rsidR="00C86414" w:rsidRDefault="00C86414" w:rsidP="00C86414">
      <w:pPr>
        <w:keepNext/>
        <w:spacing w:before="20" w:after="30"/>
        <w:ind w:left="288"/>
      </w:pPr>
      <w:r>
        <w:rPr>
          <w:b/>
          <w:sz w:val="20"/>
        </w:rPr>
        <w:t xml:space="preserve">A) </w:t>
      </w:r>
      <w:r>
        <w:rPr>
          <w:sz w:val="20"/>
        </w:rPr>
        <w:t>Batılı yazarların fikirlerini hiçbir değişikliğe uğratmadan kabul ettiği</w:t>
      </w:r>
    </w:p>
    <w:p w:rsidR="00C86414" w:rsidRDefault="00C86414" w:rsidP="00C86414">
      <w:pPr>
        <w:keepNext/>
        <w:spacing w:before="20" w:after="30"/>
        <w:ind w:left="288"/>
      </w:pPr>
      <w:r>
        <w:rPr>
          <w:b/>
          <w:sz w:val="20"/>
        </w:rPr>
        <w:t xml:space="preserve">B) </w:t>
      </w:r>
      <w:r>
        <w:rPr>
          <w:sz w:val="20"/>
        </w:rPr>
        <w:t>Farklı kaynaklardan beslenerek sorgulayıcı ve özgün bir bakış açısı geliştirdiği</w:t>
      </w:r>
    </w:p>
    <w:p w:rsidR="00C86414" w:rsidRDefault="00C86414" w:rsidP="00C86414">
      <w:pPr>
        <w:keepNext/>
        <w:spacing w:before="20" w:after="30"/>
        <w:ind w:left="288"/>
      </w:pPr>
      <w:r>
        <w:rPr>
          <w:b/>
          <w:sz w:val="20"/>
        </w:rPr>
        <w:t xml:space="preserve">C) </w:t>
      </w:r>
      <w:r>
        <w:rPr>
          <w:sz w:val="20"/>
        </w:rPr>
        <w:t>Askeri strateji kitaplarını edebi eserlerin önünde tuttuğu</w:t>
      </w:r>
    </w:p>
    <w:p w:rsidR="00C86414" w:rsidRDefault="00C86414" w:rsidP="00C86414">
      <w:pPr>
        <w:spacing w:before="20" w:after="30"/>
        <w:ind w:left="288"/>
      </w:pPr>
      <w:r>
        <w:rPr>
          <w:b/>
          <w:sz w:val="20"/>
        </w:rPr>
        <w:t xml:space="preserve">D) </w:t>
      </w:r>
      <w:r>
        <w:rPr>
          <w:sz w:val="20"/>
        </w:rPr>
        <w:t>Tarih araştırmalarını mesleki terfi almak amacıyla sürdürdüğü</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19. yüzyılda Avrupa'da buhar gücüyle çalışan makinelerin üretime katılması sonucunda hammadde ve pazar ihtiyacı hızla artmıştır. Gelişen bu süreçte Osmanlı Devleti, Avrupalı devletlere tanıdığı kapitülasyonların (ticari ayrıcalıkların) da etkisiyle dışarıdan gelen ucuz sanayi ürünlerinin istilasına uğramış ve yerli atölyeler rekabet gücünü yitirmiştir.</w:t>
            </w:r>
          </w:p>
        </w:tc>
      </w:tr>
    </w:tbl>
    <w:p w:rsidR="00C86414" w:rsidRDefault="00C86414" w:rsidP="00C86414">
      <w:pPr>
        <w:keepNext/>
        <w:spacing w:before="80" w:after="60"/>
      </w:pPr>
      <w:r>
        <w:rPr>
          <w:b/>
          <w:color w:val="1E3A8A"/>
          <w:sz w:val="21"/>
        </w:rPr>
        <w:t xml:space="preserve">Soru 2 (İTA.8.1.1): </w:t>
      </w:r>
      <w:r>
        <w:rPr>
          <w:b/>
          <w:sz w:val="21"/>
        </w:rPr>
        <w:t>Verilen metinden hareketle Osmanlı Devleti'nin yaşadığı bu süreçle ilgili aşağıdakilerden hangisine ulaşılabilir?</w:t>
      </w:r>
    </w:p>
    <w:p w:rsidR="00C86414" w:rsidRDefault="00C86414" w:rsidP="00C86414">
      <w:pPr>
        <w:keepNext/>
        <w:spacing w:before="20" w:after="30"/>
        <w:ind w:left="288"/>
      </w:pPr>
      <w:r>
        <w:rPr>
          <w:b/>
          <w:sz w:val="20"/>
        </w:rPr>
        <w:t xml:space="preserve">A) </w:t>
      </w:r>
      <w:r>
        <w:rPr>
          <w:sz w:val="20"/>
        </w:rPr>
        <w:t>Avrupa'daki teknolojik dönüşümün Osmanlı üretim yapısını olumsuz etkilediğine</w:t>
      </w:r>
    </w:p>
    <w:p w:rsidR="00C86414" w:rsidRDefault="00C86414" w:rsidP="00C86414">
      <w:pPr>
        <w:keepNext/>
        <w:spacing w:before="20" w:after="30"/>
        <w:ind w:left="288"/>
      </w:pPr>
      <w:r>
        <w:rPr>
          <w:b/>
          <w:sz w:val="20"/>
        </w:rPr>
        <w:t xml:space="preserve">B) </w:t>
      </w:r>
      <w:r>
        <w:rPr>
          <w:sz w:val="20"/>
        </w:rPr>
        <w:t>Kapitülasyonların devletin gümrük gelirlerini artırmak amacıyla genişletildiğine</w:t>
      </w:r>
    </w:p>
    <w:p w:rsidR="00C86414" w:rsidRDefault="00C86414" w:rsidP="00C86414">
      <w:pPr>
        <w:keepNext/>
        <w:spacing w:before="20" w:after="30"/>
        <w:ind w:left="288"/>
      </w:pPr>
      <w:r>
        <w:rPr>
          <w:b/>
          <w:sz w:val="20"/>
        </w:rPr>
        <w:t xml:space="preserve">C) </w:t>
      </w:r>
      <w:r>
        <w:rPr>
          <w:sz w:val="20"/>
        </w:rPr>
        <w:t>Yerli tüccarların dış pazarlarda Avrupalı devletlerle ortaklık kurduğuna</w:t>
      </w:r>
    </w:p>
    <w:p w:rsidR="00C86414" w:rsidRDefault="00C86414" w:rsidP="00C86414">
      <w:pPr>
        <w:spacing w:before="20" w:after="30"/>
        <w:ind w:left="288"/>
      </w:pPr>
      <w:r>
        <w:rPr>
          <w:b/>
          <w:sz w:val="20"/>
        </w:rPr>
        <w:t xml:space="preserve">D) </w:t>
      </w:r>
      <w:r>
        <w:rPr>
          <w:sz w:val="20"/>
        </w:rPr>
        <w:t>Sanayileşme hamlelerinin Balkan topraklarında yoğunlaştığına</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1905 yılında kurmay yüzbaşı rütbesiyle Şam'daki 5. Ordu'da göreve başlayan Mustafa Kemal, bölgedeki yönetim aksaklıklarını ve halkın yaşadığı sıkıntıları yakından gözlemlemiştir. Ülkenin içinde bulunduğu zor durumdan kurtulması amacıyla buradaki yakın arkadaşlarını bir araya getirerek Vatan ve Hürriyet Cemiyetini kurmuştur.</w:t>
            </w:r>
          </w:p>
        </w:tc>
      </w:tr>
    </w:tbl>
    <w:p w:rsidR="00C86414" w:rsidRDefault="00C86414" w:rsidP="00C86414">
      <w:pPr>
        <w:keepNext/>
        <w:spacing w:before="80" w:after="60"/>
      </w:pPr>
      <w:r>
        <w:rPr>
          <w:b/>
          <w:color w:val="1E3A8A"/>
          <w:sz w:val="21"/>
        </w:rPr>
        <w:t xml:space="preserve">Soru 3 (İTA.8.1.4): </w:t>
      </w:r>
      <w:r>
        <w:rPr>
          <w:b/>
          <w:sz w:val="21"/>
        </w:rPr>
        <w:t>Mustafa Kemal'in ilk görev yerindeki bu girişimi dikkate alındığında onunla ilgili hangi çıkarımda bulunulabilir?</w:t>
      </w:r>
    </w:p>
    <w:p w:rsidR="00C86414" w:rsidRDefault="00C86414" w:rsidP="00C86414">
      <w:pPr>
        <w:keepNext/>
        <w:spacing w:before="20" w:after="30"/>
        <w:ind w:left="288"/>
      </w:pPr>
      <w:r>
        <w:rPr>
          <w:b/>
          <w:sz w:val="20"/>
        </w:rPr>
        <w:t xml:space="preserve">A) </w:t>
      </w:r>
      <w:r>
        <w:rPr>
          <w:sz w:val="20"/>
        </w:rPr>
        <w:t>Siyasi çalışmalarını yürütürken yabancı devletlerin desteğini aradığı</w:t>
      </w:r>
    </w:p>
    <w:p w:rsidR="00C86414" w:rsidRDefault="00C86414" w:rsidP="00C86414">
      <w:pPr>
        <w:keepNext/>
        <w:spacing w:before="20" w:after="30"/>
        <w:ind w:left="288"/>
      </w:pPr>
      <w:r>
        <w:rPr>
          <w:b/>
          <w:sz w:val="20"/>
        </w:rPr>
        <w:t xml:space="preserve">B) </w:t>
      </w:r>
      <w:r>
        <w:rPr>
          <w:sz w:val="20"/>
        </w:rPr>
        <w:t>Askerlik mesleğinden ayrılarak sivil siyasete atılmaya karar verdiği</w:t>
      </w:r>
    </w:p>
    <w:p w:rsidR="00C86414" w:rsidRDefault="00C86414" w:rsidP="00C86414">
      <w:pPr>
        <w:keepNext/>
        <w:spacing w:before="20" w:after="30"/>
        <w:ind w:left="288"/>
      </w:pPr>
      <w:r>
        <w:rPr>
          <w:b/>
          <w:sz w:val="20"/>
        </w:rPr>
        <w:t xml:space="preserve">C) </w:t>
      </w:r>
      <w:r>
        <w:rPr>
          <w:sz w:val="20"/>
        </w:rPr>
        <w:t>Şam bölgesindeki askeri birliklerin modernizasyonunu tamamladığı</w:t>
      </w:r>
    </w:p>
    <w:p w:rsidR="00C86414" w:rsidRDefault="00C86414" w:rsidP="00C86414">
      <w:pPr>
        <w:spacing w:before="20" w:after="30"/>
        <w:ind w:left="288"/>
      </w:pPr>
      <w:r>
        <w:rPr>
          <w:b/>
          <w:sz w:val="20"/>
        </w:rPr>
        <w:t xml:space="preserve">D) </w:t>
      </w:r>
      <w:r>
        <w:rPr>
          <w:sz w:val="20"/>
        </w:rPr>
        <w:t>Ülke sorunlarına duyarlı davranarak insanları ortak bir amaç etrafında birleştirdiği</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Mustafa Kemal'in çocukluk dönemini geçirdiği Selanik; farklı etnik ve dini kökenden insanların bir arada yaşadığı, işlek bir limana ve Avrupa ile demiryolu bağlantısına sahip bir Osmanlı kentiydi. Şehirde çeşitli dillerde basılan gazeteler okunuyor, Avrupa'da ortaya çıkan yeni fikirler kısa sürede buradaki aydınlar arasında tartışılıyordu.</w:t>
            </w:r>
          </w:p>
        </w:tc>
      </w:tr>
    </w:tbl>
    <w:p w:rsidR="00C86414" w:rsidRDefault="00C86414" w:rsidP="00C86414">
      <w:pPr>
        <w:keepNext/>
        <w:spacing w:before="80" w:after="60"/>
      </w:pPr>
      <w:r>
        <w:rPr>
          <w:b/>
          <w:color w:val="1E3A8A"/>
          <w:sz w:val="21"/>
        </w:rPr>
        <w:lastRenderedPageBreak/>
        <w:t xml:space="preserve">Soru 4 (İTA.8.1.2): </w:t>
      </w:r>
      <w:r>
        <w:rPr>
          <w:b/>
          <w:sz w:val="21"/>
        </w:rPr>
        <w:t>Selanik şehrinin sahip olduğu bu özelliklerin Mustafa Kemal üzerindeki etkisiyle ilgili aşağıdakilerden hangisi söylenebilir?</w:t>
      </w:r>
    </w:p>
    <w:p w:rsidR="00C86414" w:rsidRDefault="00C86414" w:rsidP="00C86414">
      <w:pPr>
        <w:keepNext/>
        <w:spacing w:before="20" w:after="30"/>
        <w:ind w:left="288"/>
      </w:pPr>
      <w:r>
        <w:rPr>
          <w:b/>
          <w:sz w:val="20"/>
        </w:rPr>
        <w:t xml:space="preserve">A) </w:t>
      </w:r>
      <w:r>
        <w:rPr>
          <w:sz w:val="20"/>
        </w:rPr>
        <w:t>Geleneksel eğitim kurumlarının korunması yönünde çalışmalar yapmasını sağlamıştır.</w:t>
      </w:r>
    </w:p>
    <w:p w:rsidR="00C86414" w:rsidRDefault="00C86414" w:rsidP="00C86414">
      <w:pPr>
        <w:keepNext/>
        <w:spacing w:before="20" w:after="30"/>
        <w:ind w:left="288"/>
      </w:pPr>
      <w:r>
        <w:rPr>
          <w:b/>
          <w:sz w:val="20"/>
        </w:rPr>
        <w:t xml:space="preserve">B) </w:t>
      </w:r>
      <w:r>
        <w:rPr>
          <w:sz w:val="20"/>
        </w:rPr>
        <w:t>Deniz ticareti alanında mesleki eğitim alma isteğini ortaya çıkarmıştır.</w:t>
      </w:r>
    </w:p>
    <w:p w:rsidR="00C86414" w:rsidRDefault="00C86414" w:rsidP="00C86414">
      <w:pPr>
        <w:keepNext/>
        <w:spacing w:before="20" w:after="30"/>
        <w:ind w:left="288"/>
      </w:pPr>
      <w:r>
        <w:rPr>
          <w:b/>
          <w:sz w:val="20"/>
        </w:rPr>
        <w:t xml:space="preserve">C) </w:t>
      </w:r>
      <w:r>
        <w:rPr>
          <w:sz w:val="20"/>
        </w:rPr>
        <w:t>Farklı düşüncelere saygı duymasına ve çağdaş gelişmeleri yakından tanımasına ortam hazırlamıştır.</w:t>
      </w:r>
    </w:p>
    <w:p w:rsidR="00C86414" w:rsidRDefault="00C86414" w:rsidP="00C86414">
      <w:pPr>
        <w:spacing w:before="20" w:after="30"/>
        <w:ind w:left="288"/>
      </w:pPr>
      <w:r>
        <w:rPr>
          <w:b/>
          <w:sz w:val="20"/>
        </w:rPr>
        <w:t xml:space="preserve">D) </w:t>
      </w:r>
      <w:r>
        <w:rPr>
          <w:sz w:val="20"/>
        </w:rPr>
        <w:t>Avrupa devletlerinin dış politikadaki hedeflerini desteklemesine yol açmıştır.</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Fransız İhtilali sonrasında yayılan milliyetçilik düşüncesi, Osmanlı Devleti'ndeki gayrimüslim tebaanın bağımsızlık talebiyle ayaklanmasına neden olmuştur. Bu dağılmayı önlemek isteyen Osmanlı aydınları ve devlet adamları; dil, din ve ırk ayrımı gözetmeksizin ülkede yaşayan herkesin eşit haklara sahip birer Osmanlı vatandaşı kabul edildiği bir anlayışı savunmuşlardır.</w:t>
            </w:r>
          </w:p>
        </w:tc>
      </w:tr>
    </w:tbl>
    <w:p w:rsidR="00C86414" w:rsidRDefault="00C86414" w:rsidP="00C86414">
      <w:pPr>
        <w:keepNext/>
        <w:spacing w:before="80" w:after="60"/>
      </w:pPr>
      <w:r>
        <w:rPr>
          <w:b/>
          <w:color w:val="1E3A8A"/>
          <w:sz w:val="21"/>
        </w:rPr>
        <w:t xml:space="preserve">Soru 5 (İTA.8.1.1): </w:t>
      </w:r>
      <w:r>
        <w:rPr>
          <w:b/>
          <w:sz w:val="21"/>
        </w:rPr>
        <w:t>Metinde sözü edilen düşünce akımının temel amacı aşağıdakilerden hangisidir?</w:t>
      </w:r>
    </w:p>
    <w:p w:rsidR="00C86414" w:rsidRDefault="00C86414" w:rsidP="00C86414">
      <w:pPr>
        <w:keepNext/>
        <w:spacing w:before="20" w:after="30"/>
        <w:ind w:left="288"/>
      </w:pPr>
      <w:r>
        <w:rPr>
          <w:b/>
          <w:sz w:val="20"/>
        </w:rPr>
        <w:t xml:space="preserve">A) </w:t>
      </w:r>
      <w:r>
        <w:rPr>
          <w:sz w:val="20"/>
        </w:rPr>
        <w:t>Ortak bir üst kimlik oluşturarak devletin toprak bütünlüğünü korumak</w:t>
      </w:r>
    </w:p>
    <w:p w:rsidR="00C86414" w:rsidRDefault="00C86414" w:rsidP="00C86414">
      <w:pPr>
        <w:keepNext/>
        <w:spacing w:before="20" w:after="30"/>
        <w:ind w:left="288"/>
      </w:pPr>
      <w:r>
        <w:rPr>
          <w:b/>
          <w:sz w:val="20"/>
        </w:rPr>
        <w:t xml:space="preserve">B) </w:t>
      </w:r>
      <w:r>
        <w:rPr>
          <w:sz w:val="20"/>
        </w:rPr>
        <w:t>Sınırlar dışındaki Türk topluluklarını bir bayrak altında toplamak</w:t>
      </w:r>
    </w:p>
    <w:p w:rsidR="00C86414" w:rsidRDefault="00C86414" w:rsidP="00C86414">
      <w:pPr>
        <w:keepNext/>
        <w:spacing w:before="20" w:after="30"/>
        <w:ind w:left="288"/>
      </w:pPr>
      <w:r>
        <w:rPr>
          <w:b/>
          <w:sz w:val="20"/>
        </w:rPr>
        <w:t xml:space="preserve">C) </w:t>
      </w:r>
      <w:r>
        <w:rPr>
          <w:sz w:val="20"/>
        </w:rPr>
        <w:t>Avrupa'daki bilimsel ve teknolojik gelişmeleri ülkeye kazandırmak</w:t>
      </w:r>
    </w:p>
    <w:p w:rsidR="00C86414" w:rsidRDefault="00C86414" w:rsidP="00C86414">
      <w:pPr>
        <w:spacing w:before="20" w:after="30"/>
        <w:ind w:left="288"/>
      </w:pPr>
      <w:r>
        <w:rPr>
          <w:b/>
          <w:sz w:val="20"/>
        </w:rPr>
        <w:t xml:space="preserve">D) </w:t>
      </w:r>
      <w:r>
        <w:rPr>
          <w:sz w:val="20"/>
        </w:rPr>
        <w:t>Halifelik makamının dini gücünü kullanarak İslam dünyasında birlik sağlamak</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İtalya'nın Trablusgarp'a saldırması üzerine Osmanlı Devleti; Mısır'ın İngiliz işgalinde olması nedeniyle karadan, donanmanın yetersizliği nedeniyle de denizden bölgeye kuvvet gönderememiştir. Bunun üzerine Mustafa Kemal ve bir grup genç subay, kılık değiştirerek gizlice bölgeye geçmiş ve yerel halkı İtalyanlara karşı örgütleyerek Derne ve Tobruk'ta önemli başarılar kazanmıştır.</w:t>
            </w:r>
          </w:p>
        </w:tc>
      </w:tr>
    </w:tbl>
    <w:p w:rsidR="00C86414" w:rsidRDefault="00C86414" w:rsidP="00C86414">
      <w:pPr>
        <w:keepNext/>
        <w:spacing w:before="80" w:after="60"/>
      </w:pPr>
      <w:r>
        <w:rPr>
          <w:b/>
          <w:color w:val="1E3A8A"/>
          <w:sz w:val="21"/>
        </w:rPr>
        <w:t xml:space="preserve">Soru 6 (İTA.8.1.4): </w:t>
      </w:r>
      <w:r>
        <w:rPr>
          <w:b/>
          <w:sz w:val="21"/>
        </w:rPr>
        <w:t>Yaşanan bu gelişmeler Mustafa Kemal ve silah arkadaşlarının hangi tutumunu kanıtlar niteliktedir?</w:t>
      </w:r>
    </w:p>
    <w:p w:rsidR="00C86414" w:rsidRDefault="00C86414" w:rsidP="00C86414">
      <w:pPr>
        <w:keepNext/>
        <w:spacing w:before="20" w:after="30"/>
        <w:ind w:left="288"/>
      </w:pPr>
      <w:r>
        <w:rPr>
          <w:b/>
          <w:sz w:val="20"/>
        </w:rPr>
        <w:t xml:space="preserve">A) </w:t>
      </w:r>
      <w:r>
        <w:rPr>
          <w:sz w:val="20"/>
        </w:rPr>
        <w:t>Osmanlı Hükümetinin resmi emirleri dışında hareket etmekten kaçındıklarını</w:t>
      </w:r>
    </w:p>
    <w:p w:rsidR="00C86414" w:rsidRDefault="00C86414" w:rsidP="00C86414">
      <w:pPr>
        <w:keepNext/>
        <w:spacing w:before="20" w:after="30"/>
        <w:ind w:left="288"/>
      </w:pPr>
      <w:r>
        <w:rPr>
          <w:b/>
          <w:sz w:val="20"/>
        </w:rPr>
        <w:t xml:space="preserve">B) </w:t>
      </w:r>
      <w:r>
        <w:rPr>
          <w:sz w:val="20"/>
        </w:rPr>
        <w:t>İngiltere ile diplomatik anlaşma yaparak Mısır üzerinden askeri yardım sağladıklarını</w:t>
      </w:r>
    </w:p>
    <w:p w:rsidR="00C86414" w:rsidRDefault="00C86414" w:rsidP="00C86414">
      <w:pPr>
        <w:keepNext/>
        <w:spacing w:before="20" w:after="30"/>
        <w:ind w:left="288"/>
      </w:pPr>
      <w:r>
        <w:rPr>
          <w:b/>
          <w:sz w:val="20"/>
        </w:rPr>
        <w:t xml:space="preserve">C) </w:t>
      </w:r>
      <w:r>
        <w:rPr>
          <w:sz w:val="20"/>
        </w:rPr>
        <w:t>İmkansızlıklar karşısında yılgınlığa kapılmadan vatan savunmasında sorumluluk aldıklarını</w:t>
      </w:r>
    </w:p>
    <w:p w:rsidR="00C86414" w:rsidRDefault="00C86414" w:rsidP="00C86414">
      <w:pPr>
        <w:spacing w:before="20" w:after="30"/>
        <w:ind w:left="288"/>
      </w:pPr>
      <w:r>
        <w:rPr>
          <w:b/>
          <w:sz w:val="20"/>
        </w:rPr>
        <w:t xml:space="preserve">D) </w:t>
      </w:r>
      <w:r>
        <w:rPr>
          <w:sz w:val="20"/>
        </w:rPr>
        <w:t>Kuzey Afrika'daki yerel yöneticilerin siyasi bağımsızlığını tanıdıklarını</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Mustafa'nın öğrenim çağına geldiği dönemde Osmanlı Devleti'nde geleneksel eğitim veren medreselerin yanı sıra Batı tarzında açılan modern okullar, gayrimüslim cemaat okulları ve yabancı devletlerin kurduğu okullar aynı anda faaliyet gösteriyordu. Bu okulların her biri kendi müfredatını uyguluyor ve birbirinden farklı dünya görüşüne sahip bireyler yetiştiriyordu.</w:t>
            </w:r>
          </w:p>
        </w:tc>
      </w:tr>
    </w:tbl>
    <w:p w:rsidR="00C86414" w:rsidRDefault="00C86414" w:rsidP="00C86414">
      <w:pPr>
        <w:keepNext/>
        <w:spacing w:before="80" w:after="60"/>
      </w:pPr>
      <w:r>
        <w:rPr>
          <w:b/>
          <w:color w:val="1E3A8A"/>
          <w:sz w:val="21"/>
        </w:rPr>
        <w:t xml:space="preserve">Soru 7 (İTA.8.1.2): </w:t>
      </w:r>
      <w:r>
        <w:rPr>
          <w:b/>
          <w:sz w:val="21"/>
        </w:rPr>
        <w:t>Osmanlı eğitim sistemindeki bu tablonun toplumsal alanda yol açtığı durum aşağıdakilerden hangisidir?</w:t>
      </w:r>
    </w:p>
    <w:p w:rsidR="00C86414" w:rsidRDefault="00C86414" w:rsidP="00C86414">
      <w:pPr>
        <w:keepNext/>
        <w:spacing w:before="20" w:after="30"/>
        <w:ind w:left="288"/>
      </w:pPr>
      <w:r>
        <w:rPr>
          <w:b/>
          <w:sz w:val="20"/>
        </w:rPr>
        <w:t xml:space="preserve">A) </w:t>
      </w:r>
      <w:r>
        <w:rPr>
          <w:sz w:val="20"/>
        </w:rPr>
        <w:t>Okuryazarlık oranının Avrupa ülkelerinin seviyesine ulaşması</w:t>
      </w:r>
    </w:p>
    <w:p w:rsidR="00C86414" w:rsidRDefault="00C86414" w:rsidP="00C86414">
      <w:pPr>
        <w:keepNext/>
        <w:spacing w:before="20" w:after="30"/>
        <w:ind w:left="288"/>
      </w:pPr>
      <w:r>
        <w:rPr>
          <w:b/>
          <w:sz w:val="20"/>
        </w:rPr>
        <w:t xml:space="preserve">B) </w:t>
      </w:r>
      <w:r>
        <w:rPr>
          <w:sz w:val="20"/>
        </w:rPr>
        <w:t>Eğitimde birlik olmamasının toplumda kültürel ve fikirsel ayrılıklara zemin hazırlaması</w:t>
      </w:r>
    </w:p>
    <w:p w:rsidR="00C86414" w:rsidRDefault="00C86414" w:rsidP="00C86414">
      <w:pPr>
        <w:keepNext/>
        <w:spacing w:before="20" w:after="30"/>
        <w:ind w:left="288"/>
      </w:pPr>
      <w:r>
        <w:rPr>
          <w:b/>
          <w:sz w:val="20"/>
        </w:rPr>
        <w:t xml:space="preserve">C) </w:t>
      </w:r>
      <w:r>
        <w:rPr>
          <w:sz w:val="20"/>
        </w:rPr>
        <w:t>Yabancı okulların Osmanlı Devleti'nin denetimine girerek milli müfredata geçmesi</w:t>
      </w:r>
    </w:p>
    <w:p w:rsidR="00C86414" w:rsidRDefault="00C86414" w:rsidP="00C86414">
      <w:pPr>
        <w:spacing w:before="20" w:after="30"/>
        <w:ind w:left="288"/>
      </w:pPr>
      <w:r>
        <w:rPr>
          <w:b/>
          <w:sz w:val="20"/>
        </w:rPr>
        <w:t xml:space="preserve">D) </w:t>
      </w:r>
      <w:r>
        <w:rPr>
          <w:sz w:val="20"/>
        </w:rPr>
        <w:t>Mesleki ve teknik eğitimin ülke genelinde yaygınlık kazanması</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lastRenderedPageBreak/>
              <w:t>1897 Türk-Yunan Savaşı sırasında Manastır Askeri İdadisinde öğrenci olan Mustafa Kemal, cephede kazanılan askeri zafere rağmen barış masasında Osmanlı Devleti'nin istediği sonucu alamamasından derin bir üzüntü duymuştur. Bu dönemde gençlik yıllarını anlatırken 'Ordudan izin alıp cepheye gitmeyi çok istemiştim.' ifadelerini kullanmıştır.</w:t>
            </w:r>
          </w:p>
        </w:tc>
      </w:tr>
    </w:tbl>
    <w:p w:rsidR="00C86414" w:rsidRDefault="00C86414" w:rsidP="00C86414">
      <w:pPr>
        <w:keepNext/>
        <w:spacing w:before="80" w:after="60"/>
      </w:pPr>
      <w:r>
        <w:rPr>
          <w:b/>
          <w:color w:val="1E3A8A"/>
          <w:sz w:val="21"/>
        </w:rPr>
        <w:t xml:space="preserve">Soru 8 (İTA.8.1.3): </w:t>
      </w:r>
      <w:r>
        <w:rPr>
          <w:b/>
          <w:sz w:val="21"/>
        </w:rPr>
        <w:t>Bu durum Mustafa Kemal ile ilgili aşağıdaki yargılardan hangisini doğrular?</w:t>
      </w:r>
    </w:p>
    <w:p w:rsidR="00C86414" w:rsidRDefault="00C86414" w:rsidP="00C86414">
      <w:pPr>
        <w:keepNext/>
        <w:spacing w:before="20" w:after="30"/>
        <w:ind w:left="288"/>
      </w:pPr>
      <w:r>
        <w:rPr>
          <w:b/>
          <w:sz w:val="20"/>
        </w:rPr>
        <w:t xml:space="preserve">A) </w:t>
      </w:r>
      <w:r>
        <w:rPr>
          <w:sz w:val="20"/>
        </w:rPr>
        <w:t>Yunanistan ile yapılan barış antlaşmasının maddelerini bizzat kaleme aldığını</w:t>
      </w:r>
    </w:p>
    <w:p w:rsidR="00C86414" w:rsidRDefault="00C86414" w:rsidP="00C86414">
      <w:pPr>
        <w:keepNext/>
        <w:spacing w:before="20" w:after="30"/>
        <w:ind w:left="288"/>
      </w:pPr>
      <w:r>
        <w:rPr>
          <w:b/>
          <w:sz w:val="20"/>
        </w:rPr>
        <w:t xml:space="preserve">B) </w:t>
      </w:r>
      <w:r>
        <w:rPr>
          <w:sz w:val="20"/>
        </w:rPr>
        <w:t>Askeri eğitimini yarıda bırakarak cephedeki gönüllü birliklere katıldığını</w:t>
      </w:r>
    </w:p>
    <w:p w:rsidR="00C86414" w:rsidRDefault="00C86414" w:rsidP="00C86414">
      <w:pPr>
        <w:keepNext/>
        <w:spacing w:before="20" w:after="30"/>
        <w:ind w:left="288"/>
      </w:pPr>
      <w:r>
        <w:rPr>
          <w:b/>
          <w:sz w:val="20"/>
        </w:rPr>
        <w:t xml:space="preserve">C) </w:t>
      </w:r>
      <w:r>
        <w:rPr>
          <w:sz w:val="20"/>
        </w:rPr>
        <w:t>Balkanlardaki sınır anlaşmazlıklarının yabancı devletlerin hakemliğiyle çözülmesini savunduğunu</w:t>
      </w:r>
    </w:p>
    <w:p w:rsidR="00C86414" w:rsidRDefault="00C86414" w:rsidP="00C86414">
      <w:pPr>
        <w:spacing w:before="20" w:after="30"/>
        <w:ind w:left="288"/>
      </w:pPr>
      <w:r>
        <w:rPr>
          <w:b/>
          <w:sz w:val="20"/>
        </w:rPr>
        <w:t xml:space="preserve">D) </w:t>
      </w:r>
      <w:r>
        <w:rPr>
          <w:sz w:val="20"/>
        </w:rPr>
        <w:t>Ülkenin askeri ve diplomatik meselelerine öğrencilik yıllarından itibaren milli bir duyarlılıkla yaklaştığını</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Mustafa Kemal, İttihat ve Terakki Cemiyetinin kongresinde yaptığı konuşmada; ordunun siyasetten ayrı tutulması gerektiğini, subayların siyasi tartışmaların içine çekilmesinin askeri disiplini ve komuta zincirini zedeleyeceğini vurgulamıştır. Nitekim kısa süre sonra patlak veren Balkan Savaşları'nda subaylar arasındaki siyasi çekişmeler ağır bir yenilgi alınmasında etkili olmuştur.</w:t>
            </w:r>
          </w:p>
        </w:tc>
      </w:tr>
    </w:tbl>
    <w:p w:rsidR="00C86414" w:rsidRDefault="00C86414" w:rsidP="00C86414">
      <w:pPr>
        <w:keepNext/>
        <w:spacing w:before="80" w:after="60"/>
      </w:pPr>
      <w:r>
        <w:rPr>
          <w:b/>
          <w:color w:val="1E3A8A"/>
          <w:sz w:val="21"/>
        </w:rPr>
        <w:t xml:space="preserve">Soru 9 (İTA.8.1.4): </w:t>
      </w:r>
      <w:r>
        <w:rPr>
          <w:b/>
          <w:sz w:val="21"/>
        </w:rPr>
        <w:t>Verilen metne göre Mustafa Kemal'in bu yaklaşımı onun hangi kişilik özelliklerini bir arada yansıtmaktadır?</w:t>
      </w:r>
    </w:p>
    <w:p w:rsidR="00C86414" w:rsidRDefault="00C86414" w:rsidP="00C86414">
      <w:pPr>
        <w:keepNext/>
        <w:spacing w:before="20" w:after="30"/>
        <w:ind w:left="288"/>
      </w:pPr>
      <w:r>
        <w:rPr>
          <w:b/>
          <w:sz w:val="20"/>
        </w:rPr>
        <w:t xml:space="preserve">A) </w:t>
      </w:r>
      <w:r>
        <w:rPr>
          <w:sz w:val="20"/>
        </w:rPr>
        <w:t>Açık sözlülüğü ve ileri görüşlülüğü</w:t>
      </w:r>
    </w:p>
    <w:p w:rsidR="00C86414" w:rsidRDefault="00C86414" w:rsidP="00C86414">
      <w:pPr>
        <w:keepNext/>
        <w:spacing w:before="20" w:after="30"/>
        <w:ind w:left="288"/>
      </w:pPr>
      <w:r>
        <w:rPr>
          <w:b/>
          <w:sz w:val="20"/>
        </w:rPr>
        <w:t xml:space="preserve">B) </w:t>
      </w:r>
      <w:r>
        <w:rPr>
          <w:sz w:val="20"/>
        </w:rPr>
        <w:t>Çok yönlülüğü ve sanatseverliği</w:t>
      </w:r>
    </w:p>
    <w:p w:rsidR="00C86414" w:rsidRDefault="00C86414" w:rsidP="00C86414">
      <w:pPr>
        <w:keepNext/>
        <w:spacing w:before="20" w:after="30"/>
        <w:ind w:left="288"/>
      </w:pPr>
      <w:r>
        <w:rPr>
          <w:b/>
          <w:sz w:val="20"/>
        </w:rPr>
        <w:t xml:space="preserve">C) </w:t>
      </w:r>
      <w:r>
        <w:rPr>
          <w:sz w:val="20"/>
        </w:rPr>
        <w:t>Hoşgörülülüğü ve uzlaşmacılığı</w:t>
      </w:r>
    </w:p>
    <w:p w:rsidR="00C86414" w:rsidRDefault="00C86414" w:rsidP="00C86414">
      <w:pPr>
        <w:spacing w:before="20" w:after="30"/>
        <w:ind w:left="288"/>
      </w:pPr>
      <w:r>
        <w:rPr>
          <w:b/>
          <w:sz w:val="20"/>
        </w:rPr>
        <w:t xml:space="preserve">D) </w:t>
      </w:r>
      <w:r>
        <w:rPr>
          <w:sz w:val="20"/>
        </w:rPr>
        <w:t>İnkılapçılığı ve eğitimciliği</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1876 yılında Kanun-i Esasi'nin ilanıyla Osmanlı Devleti'nde I. Meşrutiyet dönemi başlamıştır. Böylece halk, seçtiği milletvekilleri aracılığıyla padişahın yanında yönetime katılma hakkı elde etmiştir. Ayrıca gayrimüslim topluluklara da mecliste temsil edilme imkanı tanınarak devlete olan bağlılıklarının artırılması hedeflenmiştir.</w:t>
            </w:r>
          </w:p>
        </w:tc>
      </w:tr>
    </w:tbl>
    <w:p w:rsidR="00C86414" w:rsidRDefault="00C86414" w:rsidP="00C86414">
      <w:pPr>
        <w:keepNext/>
        <w:spacing w:before="80" w:after="60"/>
      </w:pPr>
      <w:r>
        <w:rPr>
          <w:b/>
          <w:color w:val="1E3A8A"/>
          <w:sz w:val="21"/>
        </w:rPr>
        <w:t xml:space="preserve">Soru 10 (İTA.8.1.1): </w:t>
      </w:r>
      <w:r>
        <w:rPr>
          <w:b/>
          <w:sz w:val="21"/>
        </w:rPr>
        <w:t>Kanun-i Esasi'nin ilanı ve Meşrutiyet yönetimine geçilmesiyle ilgili aşağıdakilerden hangisi söylenebilir?</w:t>
      </w:r>
    </w:p>
    <w:p w:rsidR="00C86414" w:rsidRDefault="00C86414" w:rsidP="00C86414">
      <w:pPr>
        <w:keepNext/>
        <w:spacing w:before="20" w:after="30"/>
        <w:ind w:left="288"/>
      </w:pPr>
      <w:r>
        <w:rPr>
          <w:b/>
          <w:sz w:val="20"/>
        </w:rPr>
        <w:t xml:space="preserve">A) </w:t>
      </w:r>
      <w:r>
        <w:rPr>
          <w:sz w:val="20"/>
        </w:rPr>
        <w:t>Saltanat makamının kaldırılarak cumhuriyet rejimine geçildiği</w:t>
      </w:r>
    </w:p>
    <w:p w:rsidR="00C86414" w:rsidRDefault="00C86414" w:rsidP="00C86414">
      <w:pPr>
        <w:keepNext/>
        <w:spacing w:before="20" w:after="30"/>
        <w:ind w:left="288"/>
      </w:pPr>
      <w:r>
        <w:rPr>
          <w:b/>
          <w:sz w:val="20"/>
        </w:rPr>
        <w:t xml:space="preserve">B) </w:t>
      </w:r>
      <w:r>
        <w:rPr>
          <w:sz w:val="20"/>
        </w:rPr>
        <w:t>Demokratikleşme yolunda adım atılarak devletin dağılmasının önlenmeye çalışıldığı</w:t>
      </w:r>
    </w:p>
    <w:p w:rsidR="00C86414" w:rsidRDefault="00C86414" w:rsidP="00C86414">
      <w:pPr>
        <w:keepNext/>
        <w:spacing w:before="20" w:after="30"/>
        <w:ind w:left="288"/>
      </w:pPr>
      <w:r>
        <w:rPr>
          <w:b/>
          <w:sz w:val="20"/>
        </w:rPr>
        <w:t xml:space="preserve">C) </w:t>
      </w:r>
      <w:r>
        <w:rPr>
          <w:sz w:val="20"/>
        </w:rPr>
        <w:t>Avrupalı devletlerin Osmanlı iç işlerine müdahalesinin tamamen sona erdiği</w:t>
      </w:r>
    </w:p>
    <w:p w:rsidR="00C86414" w:rsidRDefault="00C86414" w:rsidP="00C86414">
      <w:pPr>
        <w:spacing w:before="20" w:after="30"/>
        <w:ind w:left="288"/>
      </w:pPr>
      <w:r>
        <w:rPr>
          <w:b/>
          <w:sz w:val="20"/>
        </w:rPr>
        <w:t xml:space="preserve">D) </w:t>
      </w:r>
      <w:r>
        <w:rPr>
          <w:sz w:val="20"/>
        </w:rPr>
        <w:t>Gayrimüslimlerin kendi bağımsız devletlerini kurma hakkının anayasal güvenceye alındığı</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Manastır Askeri İdadisinde öğrenciyken sınıf arkadaşı Ömer Naci aracılığıyla edebiyat ve hitabet sanatına ilgi duyan Mustafa Kemal, tarih öğretmeni Kolağası Mehmet Tevfik Bilge'nin dersleriyle de Türk tarihinin derinliklerini kavramıştır. Mustafa Kemal, yıllar sonra tarih öğretmeninden bahsederken 'Bana yeni bir ufuk açtı.' diyerek minnettarlığını dile getirmiştir.</w:t>
            </w:r>
          </w:p>
        </w:tc>
      </w:tr>
    </w:tbl>
    <w:p w:rsidR="00C86414" w:rsidRDefault="00C86414" w:rsidP="00C86414">
      <w:pPr>
        <w:keepNext/>
        <w:spacing w:before="80" w:after="60"/>
      </w:pPr>
      <w:r>
        <w:rPr>
          <w:b/>
          <w:color w:val="1E3A8A"/>
          <w:sz w:val="21"/>
        </w:rPr>
        <w:t xml:space="preserve">Soru 11 (İTA.8.1.3): </w:t>
      </w:r>
      <w:r>
        <w:rPr>
          <w:b/>
          <w:sz w:val="21"/>
        </w:rPr>
        <w:t>Bu bilgilerden hareketle Mustafa Kemal'in yetişme süreciyle ilgili hangi çıkarıma ulaşılabilir?</w:t>
      </w:r>
    </w:p>
    <w:p w:rsidR="00C86414" w:rsidRDefault="00C86414" w:rsidP="00C86414">
      <w:pPr>
        <w:keepNext/>
        <w:spacing w:before="20" w:after="30"/>
        <w:ind w:left="288"/>
      </w:pPr>
      <w:r>
        <w:rPr>
          <w:b/>
          <w:sz w:val="20"/>
        </w:rPr>
        <w:t xml:space="preserve">A) </w:t>
      </w:r>
      <w:r>
        <w:rPr>
          <w:sz w:val="20"/>
        </w:rPr>
        <w:t>Askerlik mesleği yerine edebiyat ve tarih öğretmenliği yapmayı planladığına</w:t>
      </w:r>
    </w:p>
    <w:p w:rsidR="00C86414" w:rsidRDefault="00C86414" w:rsidP="00C86414">
      <w:pPr>
        <w:keepNext/>
        <w:spacing w:before="20" w:after="30"/>
        <w:ind w:left="288"/>
      </w:pPr>
      <w:r>
        <w:rPr>
          <w:b/>
          <w:sz w:val="20"/>
        </w:rPr>
        <w:t xml:space="preserve">B) </w:t>
      </w:r>
      <w:r>
        <w:rPr>
          <w:sz w:val="20"/>
        </w:rPr>
        <w:t>Manastır Askeri İdadisindeki eğitim programının sosyal derslerden oluştuğuna</w:t>
      </w:r>
    </w:p>
    <w:p w:rsidR="00C86414" w:rsidRDefault="00C86414" w:rsidP="00C86414">
      <w:pPr>
        <w:keepNext/>
        <w:spacing w:before="20" w:after="30"/>
        <w:ind w:left="288"/>
      </w:pPr>
      <w:r>
        <w:rPr>
          <w:b/>
          <w:sz w:val="20"/>
        </w:rPr>
        <w:t xml:space="preserve">C) </w:t>
      </w:r>
      <w:r>
        <w:rPr>
          <w:sz w:val="20"/>
        </w:rPr>
        <w:t>Sosyal çevresinin ve öğretmenlerinin, onun entelektüel ve milli bilincinin şekillenmesine katkı sağladığına</w:t>
      </w:r>
    </w:p>
    <w:p w:rsidR="00C86414" w:rsidRDefault="00C86414" w:rsidP="00C86414">
      <w:pPr>
        <w:spacing w:before="20" w:after="30"/>
        <w:ind w:left="288"/>
      </w:pPr>
      <w:r>
        <w:rPr>
          <w:b/>
          <w:sz w:val="20"/>
        </w:rPr>
        <w:t xml:space="preserve">D) </w:t>
      </w:r>
      <w:r>
        <w:rPr>
          <w:sz w:val="20"/>
        </w:rPr>
        <w:t>Hitabet yeteneğini geliştirmek amacıyla yurt dışındaki okullarda eğitim aldığına</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lastRenderedPageBreak/>
              <w:t>Babası Ali Rıza Efendi'nin vefatından sonra bir süre dayısının çiftliğinde kalan Mustafa, eğitimine devam etmek amacıyla Selanik'e dönerek Mülkiye Rüştiyesine kaydolmuştur. Ancak çevresinde gördüğü subaylardan etkilenerek askerlik mesleğine ilgi duymuş ve annesinin endişelerine rağmen kendi kararıyla Askeri Rüştiye sınavlarına girip başarılı olmuştur.</w:t>
            </w:r>
          </w:p>
        </w:tc>
      </w:tr>
    </w:tbl>
    <w:p w:rsidR="00C86414" w:rsidRDefault="00C86414" w:rsidP="00C86414">
      <w:pPr>
        <w:keepNext/>
        <w:spacing w:before="80" w:after="60"/>
      </w:pPr>
      <w:r>
        <w:rPr>
          <w:b/>
          <w:color w:val="1E3A8A"/>
          <w:sz w:val="21"/>
        </w:rPr>
        <w:t xml:space="preserve">Soru 12 (İTA.8.1.2): </w:t>
      </w:r>
      <w:r>
        <w:rPr>
          <w:b/>
          <w:sz w:val="21"/>
        </w:rPr>
        <w:t>Mustafa'nın eğitim hayatındaki bu süreç onun hangi özelliğini ortaya koymaktadır?</w:t>
      </w:r>
    </w:p>
    <w:p w:rsidR="00C86414" w:rsidRDefault="00C86414" w:rsidP="00C86414">
      <w:pPr>
        <w:keepNext/>
        <w:spacing w:before="20" w:after="30"/>
        <w:ind w:left="288"/>
      </w:pPr>
      <w:r>
        <w:rPr>
          <w:b/>
          <w:sz w:val="20"/>
        </w:rPr>
        <w:t xml:space="preserve">A) </w:t>
      </w:r>
      <w:r>
        <w:rPr>
          <w:sz w:val="20"/>
        </w:rPr>
        <w:t>Geleceğiyle ilgili ideallerinin peşinden kararlılıkla gittiğini</w:t>
      </w:r>
    </w:p>
    <w:p w:rsidR="00C86414" w:rsidRDefault="00C86414" w:rsidP="00C86414">
      <w:pPr>
        <w:keepNext/>
        <w:spacing w:before="20" w:after="30"/>
        <w:ind w:left="288"/>
      </w:pPr>
      <w:r>
        <w:rPr>
          <w:b/>
          <w:sz w:val="20"/>
        </w:rPr>
        <w:t xml:space="preserve">B) </w:t>
      </w:r>
      <w:r>
        <w:rPr>
          <w:sz w:val="20"/>
        </w:rPr>
        <w:t>Aile büyüklerinin yönlendirmesiyle sivil memurluk mesleğini seçtiğini</w:t>
      </w:r>
    </w:p>
    <w:p w:rsidR="00C86414" w:rsidRDefault="00C86414" w:rsidP="00C86414">
      <w:pPr>
        <w:keepNext/>
        <w:spacing w:before="20" w:after="30"/>
        <w:ind w:left="288"/>
      </w:pPr>
      <w:r>
        <w:rPr>
          <w:b/>
          <w:sz w:val="20"/>
        </w:rPr>
        <w:t xml:space="preserve">C) </w:t>
      </w:r>
      <w:r>
        <w:rPr>
          <w:sz w:val="20"/>
        </w:rPr>
        <w:t>Çiftlik hayatını sürdürerek tarımsal üretime öncelik verdiğini</w:t>
      </w:r>
    </w:p>
    <w:p w:rsidR="00C86414" w:rsidRDefault="00C86414" w:rsidP="00C86414">
      <w:pPr>
        <w:spacing w:before="20" w:after="30"/>
        <w:ind w:left="288"/>
      </w:pPr>
      <w:r>
        <w:rPr>
          <w:b/>
          <w:sz w:val="20"/>
        </w:rPr>
        <w:t xml:space="preserve">D) </w:t>
      </w:r>
      <w:r>
        <w:rPr>
          <w:sz w:val="20"/>
        </w:rPr>
        <w:t>Askeri sınavlara hazırlanırken yabancı uzmanlardan destek aldığını</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Sofya'da askeri ataşe olarak görev yapan Mustafa Kemal; Bulgaristan'da kalan Türklerin yaşadıkları bölgeleri ziyaret etmiş, Türklerin çıkardığı gazetelere destek vermiş ve onların sosyal-kültürel haklarının korunması için Bulgar yetkililerle girişimlerde bulunmuştur. Ayrıca burada düzenlenen resmi davetlere katılarak Avrupalı devletlerin temsilcileriyle doğrudan temas kurmuştur.</w:t>
            </w:r>
          </w:p>
        </w:tc>
      </w:tr>
    </w:tbl>
    <w:p w:rsidR="00C86414" w:rsidRDefault="00C86414" w:rsidP="00C86414">
      <w:pPr>
        <w:keepNext/>
        <w:spacing w:before="80" w:after="60"/>
      </w:pPr>
      <w:r>
        <w:rPr>
          <w:b/>
          <w:color w:val="1E3A8A"/>
          <w:sz w:val="21"/>
        </w:rPr>
        <w:t xml:space="preserve">Soru 13 (İTA.8.1.4): </w:t>
      </w:r>
      <w:r>
        <w:rPr>
          <w:b/>
          <w:sz w:val="21"/>
        </w:rPr>
        <w:t>Mustafa Kemal'in Sofya'daki bu çalışmaları dikkate alındığında aşağıdakilerden hangisi söylenemez?</w:t>
      </w:r>
    </w:p>
    <w:p w:rsidR="00C86414" w:rsidRDefault="00C86414" w:rsidP="00C86414">
      <w:pPr>
        <w:keepNext/>
        <w:spacing w:before="20" w:after="30"/>
        <w:ind w:left="288"/>
      </w:pPr>
      <w:r>
        <w:rPr>
          <w:b/>
          <w:sz w:val="20"/>
        </w:rPr>
        <w:t xml:space="preserve">A) </w:t>
      </w:r>
      <w:r>
        <w:rPr>
          <w:sz w:val="20"/>
        </w:rPr>
        <w:t>Sınırlar dışında kalan soydaşlarının sorunlarıyla yakından ilgilendiği</w:t>
      </w:r>
    </w:p>
    <w:p w:rsidR="00C86414" w:rsidRDefault="00C86414" w:rsidP="00C86414">
      <w:pPr>
        <w:keepNext/>
        <w:spacing w:before="20" w:after="30"/>
        <w:ind w:left="288"/>
      </w:pPr>
      <w:r>
        <w:rPr>
          <w:b/>
          <w:sz w:val="20"/>
        </w:rPr>
        <w:t xml:space="preserve">B) </w:t>
      </w:r>
      <w:r>
        <w:rPr>
          <w:sz w:val="20"/>
        </w:rPr>
        <w:t>Uluslararası diplomasi alanında tecrübe kazandığı</w:t>
      </w:r>
    </w:p>
    <w:p w:rsidR="00C86414" w:rsidRDefault="00C86414" w:rsidP="00C86414">
      <w:pPr>
        <w:keepNext/>
        <w:spacing w:before="20" w:after="30"/>
        <w:ind w:left="288"/>
      </w:pPr>
      <w:r>
        <w:rPr>
          <w:b/>
          <w:sz w:val="20"/>
        </w:rPr>
        <w:t xml:space="preserve">C) </w:t>
      </w:r>
      <w:r>
        <w:rPr>
          <w:sz w:val="20"/>
        </w:rPr>
        <w:t>Bölgedeki Türk toplumunun milli kimliğini koruma çabalarına destek olduğu</w:t>
      </w:r>
    </w:p>
    <w:p w:rsidR="00C86414" w:rsidRDefault="00C86414" w:rsidP="00C86414">
      <w:pPr>
        <w:spacing w:before="20" w:after="30"/>
        <w:ind w:left="288"/>
      </w:pPr>
      <w:r>
        <w:rPr>
          <w:b/>
          <w:sz w:val="20"/>
        </w:rPr>
        <w:t xml:space="preserve">D) </w:t>
      </w:r>
      <w:r>
        <w:rPr>
          <w:sz w:val="20"/>
        </w:rPr>
        <w:t>Bulgaristan'daki askeri birliklerin komutasını üstlenerek cephe savaşı yürüttüğü</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Osmanlı Devleti 19. yüzyılın ikinci yarısından itibaren giderlerini karşılamakta zorlanınca Avrupalı devletlerden yüksek faizle dış borç almaya başlamıştır. Alınan borçların üretken yatırımlar yerine cari harcamalarda ve savaş giderlerinde kullanılması nedeniyle borçlar ödenemez hale gelmiş, alacaklı devletler 1881'de Duyun-u Umumiye İdaresini kurarak devletin vergi gelirlerine el koymuştur.</w:t>
            </w:r>
          </w:p>
        </w:tc>
      </w:tr>
    </w:tbl>
    <w:p w:rsidR="00C86414" w:rsidRDefault="00C86414" w:rsidP="00C86414">
      <w:pPr>
        <w:keepNext/>
        <w:spacing w:before="80" w:after="60"/>
      </w:pPr>
      <w:r>
        <w:rPr>
          <w:b/>
          <w:color w:val="1E3A8A"/>
          <w:sz w:val="21"/>
        </w:rPr>
        <w:t xml:space="preserve">Soru 14 (İTA.8.1.1): </w:t>
      </w:r>
      <w:r>
        <w:rPr>
          <w:b/>
          <w:sz w:val="21"/>
        </w:rPr>
        <w:t>Bu gelişmenin Osmanlı Devleti açısından doğurduğu sonuç aşağıdakilerden hangisidir?</w:t>
      </w:r>
    </w:p>
    <w:p w:rsidR="00C86414" w:rsidRDefault="00C86414" w:rsidP="00C86414">
      <w:pPr>
        <w:keepNext/>
        <w:spacing w:before="20" w:after="30"/>
        <w:ind w:left="288"/>
      </w:pPr>
      <w:r>
        <w:rPr>
          <w:b/>
          <w:sz w:val="20"/>
        </w:rPr>
        <w:t xml:space="preserve">A) </w:t>
      </w:r>
      <w:r>
        <w:rPr>
          <w:sz w:val="20"/>
        </w:rPr>
        <w:t>Avrupalı devletlerin Osmanlı ülkesindeki ticari ayrıcalıklardan vazgeçmesi</w:t>
      </w:r>
    </w:p>
    <w:p w:rsidR="00C86414" w:rsidRDefault="00C86414" w:rsidP="00C86414">
      <w:pPr>
        <w:keepNext/>
        <w:spacing w:before="20" w:after="30"/>
        <w:ind w:left="288"/>
      </w:pPr>
      <w:r>
        <w:rPr>
          <w:b/>
          <w:sz w:val="20"/>
        </w:rPr>
        <w:t xml:space="preserve">B) </w:t>
      </w:r>
      <w:r>
        <w:rPr>
          <w:sz w:val="20"/>
        </w:rPr>
        <w:t>Yerli sanayi tesislerinin devlet bütçesinden ayrılan payla hızla büyütülmesi</w:t>
      </w:r>
    </w:p>
    <w:p w:rsidR="00C86414" w:rsidRDefault="00C86414" w:rsidP="00C86414">
      <w:pPr>
        <w:keepNext/>
        <w:spacing w:before="20" w:after="30"/>
        <w:ind w:left="288"/>
      </w:pPr>
      <w:r>
        <w:rPr>
          <w:b/>
          <w:sz w:val="20"/>
        </w:rPr>
        <w:t xml:space="preserve">C) </w:t>
      </w:r>
      <w:r>
        <w:rPr>
          <w:sz w:val="20"/>
        </w:rPr>
        <w:t>Ekonomik bağımsızlığın zedelenerek mali denetimin yabancı güçlerin etkisine girmesi</w:t>
      </w:r>
    </w:p>
    <w:p w:rsidR="00C86414" w:rsidRDefault="00C86414" w:rsidP="00C86414">
      <w:pPr>
        <w:spacing w:before="20" w:after="30"/>
        <w:ind w:left="288"/>
      </w:pPr>
      <w:r>
        <w:rPr>
          <w:b/>
          <w:sz w:val="20"/>
        </w:rPr>
        <w:t xml:space="preserve">D) </w:t>
      </w:r>
      <w:r>
        <w:rPr>
          <w:sz w:val="20"/>
        </w:rPr>
        <w:t>Osmanlı parasının uluslararası piyasalardaki değerinin yükselmesi</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Mustafa Kemal'in eğitim hayatı sırasıyla Selanik, Manastır ve başkent İstanbul'da devam etmiştir. Selanik'te çok uluslu yapıyı ve yenilikçi fikirleri gözlemleyen Mustafa Kemal, Manastır'da milli bilincini geliştirmiş, İstanbul'da ise devletin yönetim merkezindeki siyasi gelişmeleri ve sorunları bizzat yerinde takip etme imkanı bulmuştur.</w:t>
            </w:r>
          </w:p>
        </w:tc>
      </w:tr>
    </w:tbl>
    <w:p w:rsidR="00C86414" w:rsidRDefault="00C86414" w:rsidP="00C86414">
      <w:pPr>
        <w:keepNext/>
        <w:spacing w:before="80" w:after="60"/>
      </w:pPr>
      <w:r>
        <w:rPr>
          <w:b/>
          <w:color w:val="1E3A8A"/>
          <w:sz w:val="21"/>
        </w:rPr>
        <w:t xml:space="preserve">Soru 15 (İTA.8.1.2): </w:t>
      </w:r>
      <w:r>
        <w:rPr>
          <w:b/>
          <w:sz w:val="21"/>
        </w:rPr>
        <w:t>Farklı şehirlerde eğitim görmesinin Mustafa Kemal'e sağladığı kazanım aşağıdakilerden hangisiyle açıklanabilir?</w:t>
      </w:r>
    </w:p>
    <w:p w:rsidR="00C86414" w:rsidRDefault="00C86414" w:rsidP="00C86414">
      <w:pPr>
        <w:keepNext/>
        <w:spacing w:before="20" w:after="30"/>
        <w:ind w:left="288"/>
      </w:pPr>
      <w:r>
        <w:rPr>
          <w:b/>
          <w:sz w:val="20"/>
        </w:rPr>
        <w:t xml:space="preserve">A) </w:t>
      </w:r>
      <w:r>
        <w:rPr>
          <w:sz w:val="20"/>
        </w:rPr>
        <w:t>Eğitim gördüğü şehirlerdeki yerel yönetimlerde sivil idarecilik görevleri üstlenmesiyle</w:t>
      </w:r>
    </w:p>
    <w:p w:rsidR="00C86414" w:rsidRDefault="00C86414" w:rsidP="00C86414">
      <w:pPr>
        <w:keepNext/>
        <w:spacing w:before="20" w:after="30"/>
        <w:ind w:left="288"/>
      </w:pPr>
      <w:r>
        <w:rPr>
          <w:b/>
          <w:sz w:val="20"/>
        </w:rPr>
        <w:t xml:space="preserve">B) </w:t>
      </w:r>
      <w:r>
        <w:rPr>
          <w:sz w:val="20"/>
        </w:rPr>
        <w:t>Ülkenin sosyal, kültürel ve siyasi yapısını geniş bir perspektiften analiz edebilme yeteneği kazanmasıyla</w:t>
      </w:r>
    </w:p>
    <w:p w:rsidR="00C86414" w:rsidRDefault="00C86414" w:rsidP="00C86414">
      <w:pPr>
        <w:keepNext/>
        <w:spacing w:before="20" w:after="30"/>
        <w:ind w:left="288"/>
      </w:pPr>
      <w:r>
        <w:rPr>
          <w:b/>
          <w:sz w:val="20"/>
        </w:rPr>
        <w:t xml:space="preserve">C) </w:t>
      </w:r>
      <w:r>
        <w:rPr>
          <w:sz w:val="20"/>
        </w:rPr>
        <w:t>Osmanlı Devleti'nin doğu sınırlarındaki askeri tahkimatları öğrencilik yıllarında denetlemesiyle</w:t>
      </w:r>
    </w:p>
    <w:p w:rsidR="00C86414" w:rsidRDefault="00C86414" w:rsidP="00C86414">
      <w:pPr>
        <w:spacing w:before="20" w:after="30"/>
        <w:ind w:left="288"/>
      </w:pPr>
      <w:r>
        <w:rPr>
          <w:b/>
          <w:sz w:val="20"/>
        </w:rPr>
        <w:t xml:space="preserve">D) </w:t>
      </w:r>
      <w:r>
        <w:rPr>
          <w:sz w:val="20"/>
        </w:rPr>
        <w:t>Avrupa başkentlerindeki akademilerde kurmaylık stajını tamamlamasıyla</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lastRenderedPageBreak/>
              <w:t>Mustafa Kemal, İstanbul'da Harp Okulu ve Harp Akademisinde öğrenim görürken ülkenin içinde bulunduğu siyasi ve ekonomik bunalımları arkadaşlarına anlatmak amacıyla el yazısıyla bir gazete hazırlamıştır. Okul yönetiminin sıkı denetimine rağmen bu faaliyeti yürüterek geleceğin subaylarını ülke sorunları konusunda bilinçlendirmeye çalışmıştır.</w:t>
            </w:r>
          </w:p>
        </w:tc>
      </w:tr>
    </w:tbl>
    <w:p w:rsidR="00C86414" w:rsidRDefault="00C86414" w:rsidP="00C86414">
      <w:pPr>
        <w:keepNext/>
        <w:spacing w:before="80" w:after="60"/>
      </w:pPr>
      <w:r>
        <w:rPr>
          <w:b/>
          <w:color w:val="1E3A8A"/>
          <w:sz w:val="21"/>
        </w:rPr>
        <w:t xml:space="preserve">Soru 16 (İTA.8.1.3): </w:t>
      </w:r>
      <w:r>
        <w:rPr>
          <w:b/>
          <w:sz w:val="21"/>
        </w:rPr>
        <w:t>Mustafa Kemal'in öğrencilik yıllarındaki bu faaliyeti onunla ilgili aşağıdakilerden hangisini gösterir?</w:t>
      </w:r>
    </w:p>
    <w:p w:rsidR="00C86414" w:rsidRDefault="00C86414" w:rsidP="00C86414">
      <w:pPr>
        <w:keepNext/>
        <w:spacing w:before="20" w:after="30"/>
        <w:ind w:left="288"/>
      </w:pPr>
      <w:r>
        <w:rPr>
          <w:b/>
          <w:sz w:val="20"/>
        </w:rPr>
        <w:t xml:space="preserve">A) </w:t>
      </w:r>
      <w:r>
        <w:rPr>
          <w:sz w:val="20"/>
        </w:rPr>
        <w:t>Askeri okul müfredatına gazetecilik derslerinin eklenmesini sağladığını</w:t>
      </w:r>
    </w:p>
    <w:p w:rsidR="00C86414" w:rsidRDefault="00C86414" w:rsidP="00C86414">
      <w:pPr>
        <w:keepNext/>
        <w:spacing w:before="20" w:after="30"/>
        <w:ind w:left="288"/>
      </w:pPr>
      <w:r>
        <w:rPr>
          <w:b/>
          <w:sz w:val="20"/>
        </w:rPr>
        <w:t xml:space="preserve">B) </w:t>
      </w:r>
      <w:r>
        <w:rPr>
          <w:sz w:val="20"/>
        </w:rPr>
        <w:t>Padişahın izniyle İstanbul genelinde dağıtılan resmi bir yayın organı kurduğunu</w:t>
      </w:r>
    </w:p>
    <w:p w:rsidR="00C86414" w:rsidRDefault="00C86414" w:rsidP="00C86414">
      <w:pPr>
        <w:keepNext/>
        <w:spacing w:before="20" w:after="30"/>
        <w:ind w:left="288"/>
      </w:pPr>
      <w:r>
        <w:rPr>
          <w:b/>
          <w:sz w:val="20"/>
        </w:rPr>
        <w:t xml:space="preserve">C) </w:t>
      </w:r>
      <w:r>
        <w:rPr>
          <w:sz w:val="20"/>
        </w:rPr>
        <w:t>Ülke sorunlarının çözümü için yabancı basından maddi destek sağladığını</w:t>
      </w:r>
    </w:p>
    <w:p w:rsidR="00C86414" w:rsidRDefault="00C86414" w:rsidP="00C86414">
      <w:pPr>
        <w:spacing w:before="20" w:after="30"/>
        <w:ind w:left="288"/>
      </w:pPr>
      <w:r>
        <w:rPr>
          <w:b/>
          <w:sz w:val="20"/>
        </w:rPr>
        <w:t xml:space="preserve">D) </w:t>
      </w:r>
      <w:r>
        <w:rPr>
          <w:sz w:val="20"/>
        </w:rPr>
        <w:t>Çevresini aydınlatma ve kamuoyu oluşturma konusunda liderlik inisiyatifi aldığını</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II. Balkan Savaşı sırasında Bolayır Kolordusu Kurmay Başkanı olarak Gelibolu Yarımadası'nda görev yapan Mustafa Kemal, bölgenin coğrafi yapısını, kıyı şeridini ve savunma noktalarını ayrıntılı biçimde incelemiştir. Bu görevi sırasında edindiği arazi bilgisi, birkaç yıl sonra I. Dünya Savaşı'nda düşman donanmasının ve kara birliklerinin hareket planlarını doğru tahmin etmesine zemin hazırlamıştır.</w:t>
            </w:r>
          </w:p>
        </w:tc>
      </w:tr>
    </w:tbl>
    <w:p w:rsidR="00C86414" w:rsidRDefault="00C86414" w:rsidP="00C86414">
      <w:pPr>
        <w:keepNext/>
        <w:spacing w:before="80" w:after="60"/>
      </w:pPr>
      <w:r>
        <w:rPr>
          <w:b/>
          <w:color w:val="1E3A8A"/>
          <w:sz w:val="21"/>
        </w:rPr>
        <w:t xml:space="preserve">Soru 17 (İTA.8.1.4): </w:t>
      </w:r>
      <w:r>
        <w:rPr>
          <w:b/>
          <w:sz w:val="21"/>
        </w:rPr>
        <w:t>Metinde verilen bilgiye göre Mustafa Kemal'in Balkan Savaşları'ndaki görevinin hangi cephedeki başarısına doğrudan katkı sağladığı söylenebilir?</w:t>
      </w:r>
    </w:p>
    <w:p w:rsidR="00C86414" w:rsidRDefault="00C86414" w:rsidP="00C86414">
      <w:pPr>
        <w:keepNext/>
        <w:spacing w:before="20" w:after="30"/>
        <w:ind w:left="288"/>
      </w:pPr>
      <w:r>
        <w:rPr>
          <w:b/>
          <w:sz w:val="20"/>
        </w:rPr>
        <w:t xml:space="preserve">A) </w:t>
      </w:r>
      <w:r>
        <w:rPr>
          <w:sz w:val="20"/>
        </w:rPr>
        <w:t>Çanakkale Cephesi</w:t>
      </w:r>
    </w:p>
    <w:p w:rsidR="00C86414" w:rsidRDefault="00C86414" w:rsidP="00C86414">
      <w:pPr>
        <w:keepNext/>
        <w:spacing w:before="20" w:after="30"/>
        <w:ind w:left="288"/>
      </w:pPr>
      <w:r>
        <w:rPr>
          <w:b/>
          <w:sz w:val="20"/>
        </w:rPr>
        <w:t xml:space="preserve">B) </w:t>
      </w:r>
      <w:r>
        <w:rPr>
          <w:sz w:val="20"/>
        </w:rPr>
        <w:t>Kafkas Cephesi</w:t>
      </w:r>
    </w:p>
    <w:p w:rsidR="00C86414" w:rsidRDefault="00C86414" w:rsidP="00C86414">
      <w:pPr>
        <w:keepNext/>
        <w:spacing w:before="20" w:after="30"/>
        <w:ind w:left="288"/>
      </w:pPr>
      <w:r>
        <w:rPr>
          <w:b/>
          <w:sz w:val="20"/>
        </w:rPr>
        <w:t xml:space="preserve">C) </w:t>
      </w:r>
      <w:r>
        <w:rPr>
          <w:sz w:val="20"/>
        </w:rPr>
        <w:t>Suriye-Filistin Cephesi</w:t>
      </w:r>
    </w:p>
    <w:p w:rsidR="00C86414" w:rsidRDefault="00C86414" w:rsidP="00C86414">
      <w:pPr>
        <w:spacing w:before="20" w:after="30"/>
        <w:ind w:left="288"/>
      </w:pPr>
      <w:r>
        <w:rPr>
          <w:b/>
          <w:sz w:val="20"/>
        </w:rPr>
        <w:t xml:space="preserve">D) </w:t>
      </w:r>
      <w:r>
        <w:rPr>
          <w:sz w:val="20"/>
        </w:rPr>
        <w:t>Irak Cephesi</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1909 yılında İstanbul'da meşrutiyet yönetimine son vermek isteyen gruplar tarafından 31 Mart Olayı çıkarılmıştır. Bu ayaklanma üzerine Selanik'te hazırlanan ve kurmay başkanlığını Mustafa Kemal'in üstlendiği Hareket Ordusu, İstanbul'a gelerek isyanı bastırmış ve anayasal düzenin devamlılığını sağlamıştır.</w:t>
            </w:r>
          </w:p>
        </w:tc>
      </w:tr>
    </w:tbl>
    <w:p w:rsidR="00C86414" w:rsidRDefault="00C86414" w:rsidP="00C86414">
      <w:pPr>
        <w:keepNext/>
        <w:spacing w:before="80" w:after="60"/>
      </w:pPr>
      <w:r>
        <w:rPr>
          <w:b/>
          <w:color w:val="1E3A8A"/>
          <w:sz w:val="21"/>
        </w:rPr>
        <w:t xml:space="preserve">Soru 18 (İTA.8.1.1): </w:t>
      </w:r>
      <w:r>
        <w:rPr>
          <w:b/>
          <w:sz w:val="21"/>
        </w:rPr>
        <w:t>Bu gelişmeye bakılarak Hareket Ordusu ve Mustafa Kemal'in tutumu hakkında aşağıdakilerden hangisi söylenebilir?</w:t>
      </w:r>
    </w:p>
    <w:p w:rsidR="00C86414" w:rsidRDefault="00C86414" w:rsidP="00C86414">
      <w:pPr>
        <w:keepNext/>
        <w:spacing w:before="20" w:after="30"/>
        <w:ind w:left="288"/>
      </w:pPr>
      <w:r>
        <w:rPr>
          <w:b/>
          <w:sz w:val="20"/>
        </w:rPr>
        <w:t xml:space="preserve">A) </w:t>
      </w:r>
      <w:r>
        <w:rPr>
          <w:sz w:val="20"/>
        </w:rPr>
        <w:t>Mebusan Meclisinin kapatılarak mutlak monarşiye dönülmesini savundukları</w:t>
      </w:r>
    </w:p>
    <w:p w:rsidR="00C86414" w:rsidRDefault="00C86414" w:rsidP="00C86414">
      <w:pPr>
        <w:keepNext/>
        <w:spacing w:before="20" w:after="30"/>
        <w:ind w:left="288"/>
      </w:pPr>
      <w:r>
        <w:rPr>
          <w:b/>
          <w:sz w:val="20"/>
        </w:rPr>
        <w:t xml:space="preserve">B) </w:t>
      </w:r>
      <w:r>
        <w:rPr>
          <w:sz w:val="20"/>
        </w:rPr>
        <w:t>Balkanlardaki askeri birlikleri terhis ederek ordunun mevcudunu azalttıkları</w:t>
      </w:r>
    </w:p>
    <w:p w:rsidR="00C86414" w:rsidRDefault="00C86414" w:rsidP="00C86414">
      <w:pPr>
        <w:keepNext/>
        <w:spacing w:before="20" w:after="30"/>
        <w:ind w:left="288"/>
      </w:pPr>
      <w:r>
        <w:rPr>
          <w:b/>
          <w:sz w:val="20"/>
        </w:rPr>
        <w:t xml:space="preserve">C) </w:t>
      </w:r>
      <w:r>
        <w:rPr>
          <w:sz w:val="20"/>
        </w:rPr>
        <w:t>Demokratik kazanımları ve anayasal yönetimi koruma iradesi gösterdikleri</w:t>
      </w:r>
    </w:p>
    <w:p w:rsidR="00C86414" w:rsidRDefault="00C86414" w:rsidP="00C86414">
      <w:pPr>
        <w:spacing w:before="20" w:after="30"/>
        <w:ind w:left="288"/>
      </w:pPr>
      <w:r>
        <w:rPr>
          <w:b/>
          <w:sz w:val="20"/>
        </w:rPr>
        <w:t xml:space="preserve">D) </w:t>
      </w:r>
      <w:r>
        <w:rPr>
          <w:sz w:val="20"/>
        </w:rPr>
        <w:t>Avrupa devletlerinin askeri müdahalesiyle İstanbul'da güvenliği sağladıkları</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t>Mustafa'nın ilkokul çağına geldiğinde annesi Zübeyde Hanım onun geleneksel yöntemlerle eğitim veren Mahalle Mektebine gitmesini isterken, babası Ali Rıza Efendi yeni yöntemlerle eğitim yapan Şemsi Efendi Okuluna gitmesini uygun görmüştür. Aile içinde varılan uzlaşı sonucunda Mustafa önce Mahalle Mektebine başlamış, kısa bir süre sonra da Şemsi Efendi Okuluna geçmiştir.</w:t>
            </w:r>
          </w:p>
        </w:tc>
      </w:tr>
    </w:tbl>
    <w:p w:rsidR="00C86414" w:rsidRDefault="00C86414" w:rsidP="00C86414">
      <w:pPr>
        <w:keepNext/>
        <w:spacing w:before="80" w:after="60"/>
      </w:pPr>
      <w:r>
        <w:rPr>
          <w:b/>
          <w:color w:val="1E3A8A"/>
          <w:sz w:val="21"/>
        </w:rPr>
        <w:t xml:space="preserve">Soru 19 (İTA.8.1.2): </w:t>
      </w:r>
      <w:r>
        <w:rPr>
          <w:b/>
          <w:sz w:val="21"/>
        </w:rPr>
        <w:t>Mustafa'nın ailesinde yaşanan bu süreçle ilgili aşağıdaki çıkarımlardan hangisi yapılabilir?</w:t>
      </w:r>
    </w:p>
    <w:p w:rsidR="00C86414" w:rsidRDefault="00C86414" w:rsidP="00C86414">
      <w:pPr>
        <w:keepNext/>
        <w:spacing w:before="20" w:after="30"/>
        <w:ind w:left="288"/>
      </w:pPr>
      <w:r>
        <w:rPr>
          <w:b/>
          <w:sz w:val="20"/>
        </w:rPr>
        <w:t xml:space="preserve">A) </w:t>
      </w:r>
      <w:r>
        <w:rPr>
          <w:sz w:val="20"/>
        </w:rPr>
        <w:t>Selanik'teki bütün eğitim kurumlarının aynı öğretim programını uyguladığı</w:t>
      </w:r>
    </w:p>
    <w:p w:rsidR="00C86414" w:rsidRDefault="00C86414" w:rsidP="00C86414">
      <w:pPr>
        <w:keepNext/>
        <w:spacing w:before="20" w:after="30"/>
        <w:ind w:left="288"/>
      </w:pPr>
      <w:r>
        <w:rPr>
          <w:b/>
          <w:sz w:val="20"/>
        </w:rPr>
        <w:t xml:space="preserve">B) </w:t>
      </w:r>
      <w:r>
        <w:rPr>
          <w:sz w:val="20"/>
        </w:rPr>
        <w:t>Mustafa'nın ilkokul eğitimini tamamlamadan askeri okula geçiş yaptığı</w:t>
      </w:r>
    </w:p>
    <w:p w:rsidR="00C86414" w:rsidRDefault="00C86414" w:rsidP="00C86414">
      <w:pPr>
        <w:keepNext/>
        <w:spacing w:before="20" w:after="30"/>
        <w:ind w:left="288"/>
      </w:pPr>
      <w:r>
        <w:rPr>
          <w:b/>
          <w:sz w:val="20"/>
        </w:rPr>
        <w:t xml:space="preserve">C) </w:t>
      </w:r>
      <w:r>
        <w:rPr>
          <w:sz w:val="20"/>
        </w:rPr>
        <w:t>Ali Rıza Efendi'nin yabancı devletlere ait okulları tercih ettiği</w:t>
      </w:r>
    </w:p>
    <w:p w:rsidR="00C86414" w:rsidRDefault="00C86414" w:rsidP="00C86414">
      <w:pPr>
        <w:spacing w:before="20" w:after="30"/>
        <w:ind w:left="288"/>
      </w:pPr>
      <w:r>
        <w:rPr>
          <w:b/>
          <w:sz w:val="20"/>
        </w:rPr>
        <w:t xml:space="preserve">D) </w:t>
      </w:r>
      <w:r>
        <w:rPr>
          <w:sz w:val="20"/>
        </w:rPr>
        <w:t>Aile içinde kararlar alınırken demokratik ve uzlaşmacı bir tutum sergilendiği</w:t>
      </w:r>
    </w:p>
    <w:p w:rsidR="00C86414" w:rsidRDefault="00C86414" w:rsidP="00C86414">
      <w:pPr>
        <w:spacing w:after="120"/>
      </w:pPr>
    </w:p>
    <w:tbl>
      <w:tblPr>
        <w:tblW w:w="0" w:type="auto"/>
        <w:jc w:val="center"/>
        <w:tblLook w:val="04A0" w:firstRow="1" w:lastRow="0" w:firstColumn="1" w:lastColumn="0" w:noHBand="0" w:noVBand="1"/>
      </w:tblPr>
      <w:tblGrid>
        <w:gridCol w:w="10333"/>
      </w:tblGrid>
      <w:tr w:rsidR="00C86414" w:rsidTr="008418CC">
        <w:trPr>
          <w:jc w:val="center"/>
        </w:trPr>
        <w:tc>
          <w:tcPr>
            <w:tcW w:w="10368" w:type="dxa"/>
            <w:tcBorders>
              <w:top w:val="single" w:sz="4" w:space="0" w:color="CBD5E0"/>
              <w:left w:val="single" w:sz="24" w:space="0" w:color="1E40AF"/>
              <w:bottom w:val="single" w:sz="4" w:space="0" w:color="CBD5E0"/>
              <w:right w:val="single" w:sz="4" w:space="0" w:color="CBD5E0"/>
            </w:tcBorders>
            <w:shd w:val="clear" w:color="auto" w:fill="F8FAFC"/>
            <w:tcMar>
              <w:top w:w="120" w:type="dxa"/>
              <w:left w:w="200" w:type="dxa"/>
              <w:bottom w:w="120" w:type="dxa"/>
              <w:right w:w="180" w:type="dxa"/>
            </w:tcMar>
          </w:tcPr>
          <w:p w:rsidR="00C86414" w:rsidRDefault="00C86414" w:rsidP="008418CC">
            <w:pPr>
              <w:spacing w:before="40" w:after="40" w:line="300" w:lineRule="auto"/>
            </w:pPr>
            <w:r>
              <w:rPr>
                <w:rFonts w:ascii="Calibri" w:hAnsi="Calibri"/>
                <w:i/>
                <w:color w:val="1E293B"/>
                <w:sz w:val="20"/>
              </w:rPr>
              <w:lastRenderedPageBreak/>
              <w:t>Mustafa Kemal, Fransız İhtilali'ne zemin hazırlayan Montesquieu ve Rousseau gibi düşünürlerin eserlerinden 'milli egemenlik, hukukun üstünlüğü ve cumhuriyet' kavramlarını incelerken; Ziya Gökalp ve Mehmet Emin Yurdakul gibi Türk aydınlarının eserlerinden 'milli kültür, vatan sevgisi ve Türkçülük' düşüncelerini özümsemiştir.</w:t>
            </w:r>
          </w:p>
        </w:tc>
      </w:tr>
    </w:tbl>
    <w:p w:rsidR="00C86414" w:rsidRDefault="00C86414" w:rsidP="00C86414">
      <w:pPr>
        <w:keepNext/>
        <w:spacing w:before="80" w:after="60"/>
      </w:pPr>
      <w:r>
        <w:rPr>
          <w:b/>
          <w:color w:val="1E3A8A"/>
          <w:sz w:val="21"/>
        </w:rPr>
        <w:t xml:space="preserve">Soru 20 (İTA.8.1.3): </w:t>
      </w:r>
      <w:r>
        <w:rPr>
          <w:b/>
          <w:sz w:val="21"/>
        </w:rPr>
        <w:t>Bu durum Mustafa Kemal'in ileride kuracağı yeni Türk devletinin hangi niteliğine temel oluşturmuştur?</w:t>
      </w:r>
    </w:p>
    <w:p w:rsidR="00C86414" w:rsidRDefault="00C86414" w:rsidP="00C86414">
      <w:pPr>
        <w:keepNext/>
        <w:spacing w:before="20" w:after="30"/>
        <w:ind w:left="288"/>
      </w:pPr>
      <w:r>
        <w:rPr>
          <w:b/>
          <w:sz w:val="20"/>
        </w:rPr>
        <w:t xml:space="preserve">A) </w:t>
      </w:r>
      <w:r>
        <w:rPr>
          <w:sz w:val="20"/>
        </w:rPr>
        <w:t>Çok uluslu imparatorluk modelini koruyarak sınırlarını genişletmesine</w:t>
      </w:r>
    </w:p>
    <w:p w:rsidR="00C86414" w:rsidRDefault="00C86414" w:rsidP="00C86414">
      <w:pPr>
        <w:keepNext/>
        <w:spacing w:before="20" w:after="30"/>
        <w:ind w:left="288"/>
      </w:pPr>
      <w:r>
        <w:rPr>
          <w:b/>
          <w:sz w:val="20"/>
        </w:rPr>
        <w:t xml:space="preserve">B) </w:t>
      </w:r>
      <w:r>
        <w:rPr>
          <w:sz w:val="20"/>
        </w:rPr>
        <w:t>Milli değerlere dayanan demokratik ve çağdaş bir devlet yapısına sahip olmasına</w:t>
      </w:r>
    </w:p>
    <w:p w:rsidR="00C86414" w:rsidRDefault="00C86414" w:rsidP="00C86414">
      <w:pPr>
        <w:keepNext/>
        <w:spacing w:before="20" w:after="30"/>
        <w:ind w:left="288"/>
      </w:pPr>
      <w:r>
        <w:rPr>
          <w:b/>
          <w:sz w:val="20"/>
        </w:rPr>
        <w:t xml:space="preserve">C) </w:t>
      </w:r>
      <w:r>
        <w:rPr>
          <w:sz w:val="20"/>
        </w:rPr>
        <w:t>Ekonomik kalkınmada yabancı sermaye ayrıcalıklarını sürdürmesine</w:t>
      </w:r>
    </w:p>
    <w:p w:rsidR="00C86414" w:rsidRDefault="00C86414" w:rsidP="00C86414">
      <w:pPr>
        <w:spacing w:before="20" w:after="30"/>
        <w:ind w:left="288"/>
      </w:pPr>
      <w:r>
        <w:rPr>
          <w:b/>
          <w:sz w:val="20"/>
        </w:rPr>
        <w:t xml:space="preserve">D) </w:t>
      </w:r>
      <w:r>
        <w:rPr>
          <w:sz w:val="20"/>
        </w:rPr>
        <w:t>Yönetim sisteminde güçler birliği ilkesini kalıcı hale getirmesine</w:t>
      </w:r>
    </w:p>
    <w:p w:rsidR="00C86414" w:rsidRDefault="00C86414" w:rsidP="00C86414">
      <w:pPr>
        <w:spacing w:after="120"/>
      </w:pPr>
    </w:p>
    <w:p w:rsidR="00C86414" w:rsidRDefault="00C86414" w:rsidP="00C86414">
      <w:r>
        <w:br w:type="page"/>
      </w:r>
    </w:p>
    <w:tbl>
      <w:tblPr>
        <w:tblW w:w="0" w:type="auto"/>
        <w:jc w:val="center"/>
        <w:tblLook w:val="04A0" w:firstRow="1" w:lastRow="0" w:firstColumn="1" w:lastColumn="0" w:noHBand="0" w:noVBand="1"/>
      </w:tblPr>
      <w:tblGrid>
        <w:gridCol w:w="10368"/>
      </w:tblGrid>
      <w:tr w:rsidR="00C86414" w:rsidTr="008418CC">
        <w:trPr>
          <w:jc w:val="center"/>
        </w:trPr>
        <w:tc>
          <w:tcPr>
            <w:tcW w:w="10368" w:type="dxa"/>
            <w:shd w:val="clear" w:color="auto" w:fill="1E293B"/>
            <w:tcMar>
              <w:top w:w="100" w:type="dxa"/>
              <w:left w:w="150" w:type="dxa"/>
              <w:bottom w:w="100" w:type="dxa"/>
              <w:right w:w="150" w:type="dxa"/>
            </w:tcMar>
          </w:tcPr>
          <w:p w:rsidR="00C86414" w:rsidRDefault="00C86414" w:rsidP="008418CC">
            <w:r>
              <w:rPr>
                <w:b/>
                <w:color w:val="FFFFFF"/>
                <w:sz w:val="24"/>
              </w:rPr>
              <w:lastRenderedPageBreak/>
              <w:t>3. BÖLÜM: CEVAP ANAHTARI, KAZANIM TABLOSU VE ÇÖZÜM ANALİZLERİ</w:t>
            </w:r>
          </w:p>
        </w:tc>
      </w:tr>
    </w:tbl>
    <w:p w:rsidR="00C86414" w:rsidRDefault="00C86414" w:rsidP="00C86414">
      <w:pPr>
        <w:spacing w:after="80"/>
      </w:pPr>
    </w:p>
    <w:p w:rsidR="00C86414" w:rsidRDefault="00C86414" w:rsidP="00C86414">
      <w:r>
        <w:rPr>
          <w:b/>
          <w:color w:val="0F766E"/>
        </w:rPr>
        <w:t>1. Bölüm Etkinliklerinin Çözüm Rehberi:</w:t>
      </w:r>
    </w:p>
    <w:p w:rsidR="00C86414" w:rsidRDefault="00C86414" w:rsidP="00C86414">
      <w:pPr>
        <w:pStyle w:val="ListeMaddemi"/>
        <w:spacing w:after="60"/>
      </w:pPr>
      <w:r>
        <w:rPr>
          <w:sz w:val="19"/>
        </w:rPr>
        <w:t>Etkinlik 1: 1. Durum -&gt; Ekonomik Alan (Osmanlı açık pazar haline gelmiş, yerli üretim çökmüştür). | 2. Durum -&gt; Siyasi ve Toplumsal Alan (Çok uluslu yapı sarsılmış, toprak kayıpları yaşanmıştır). | 3. Durum -&gt; Siyasi ve Hukuki Alan (Demokratikleşme ve azınlık isyanlarını önleme çabasıdır). | 4. Durum -&gt; Ekonomik ve Siyasi Alan (Ekonomik bağımsızlık kaybedilmiştir).</w:t>
      </w:r>
    </w:p>
    <w:p w:rsidR="00C86414" w:rsidRDefault="00C86414" w:rsidP="00C86414">
      <w:pPr>
        <w:pStyle w:val="ListeMaddemi"/>
        <w:spacing w:after="60"/>
      </w:pPr>
      <w:r>
        <w:rPr>
          <w:sz w:val="19"/>
        </w:rPr>
        <w:t>Etkinlik 2: Selanik -&gt; Hoşgörü, farklı kültürlere saygı ve yenilikçilik. | Manastır -&gt; Milli bilinç, vatanseverlik ve evrensel demokrasi fikirlerinin sentezi. | İstanbul -&gt; Liderlik, teşkilatçılık ve ülke sorunlarına duyarlılık. | Sofya -&gt; Diplomasi tecrübesi, parlamenter sistem gözlemi ve dış Türklerin haklarını koruma.</w:t>
      </w:r>
    </w:p>
    <w:p w:rsidR="00C86414" w:rsidRDefault="00C86414" w:rsidP="00C86414">
      <w:pPr>
        <w:pStyle w:val="ListeMaddemi"/>
        <w:spacing w:after="60"/>
      </w:pPr>
      <w:r>
        <w:rPr>
          <w:sz w:val="19"/>
        </w:rPr>
        <w:t>Etkinlik 3: 1. Kesit -&gt; Teşkilatçılık ve Vatanseverlik (Dağınık halkı İtalyanlara karşı örgütlemesi). | 2. Kesit -&gt; İleri Görüşlülük (Ordu-siyaset ayrımı öngörüsünün Balkan Savaşları'nda doğrulanması). | 3. Kesit -&gt; Açık Sözlülük (Eksikleri çekinmeden dile getirmesi). | 4. Kesit -&gt; Kararlılık ve İdealistlik (Zorluklar karşısında vazgeçmemesi).</w:t>
      </w:r>
    </w:p>
    <w:p w:rsidR="00C86414" w:rsidRDefault="00C86414" w:rsidP="00C86414">
      <w:pPr>
        <w:spacing w:after="120"/>
      </w:pPr>
    </w:p>
    <w:tbl>
      <w:tblPr>
        <w:tblStyle w:val="TabloKlavuzu"/>
        <w:tblW w:w="0" w:type="auto"/>
        <w:tblLook w:val="04A0" w:firstRow="1" w:lastRow="0" w:firstColumn="1" w:lastColumn="0" w:noHBand="0" w:noVBand="1"/>
      </w:tblPr>
      <w:tblGrid>
        <w:gridCol w:w="2590"/>
        <w:gridCol w:w="2589"/>
        <w:gridCol w:w="2589"/>
        <w:gridCol w:w="2590"/>
      </w:tblGrid>
      <w:tr w:rsidR="00C86414" w:rsidTr="008418CC">
        <w:tc>
          <w:tcPr>
            <w:tcW w:w="2592" w:type="dxa"/>
            <w:shd w:val="clear" w:color="auto" w:fill="E2E8F0"/>
            <w:tcMar>
              <w:top w:w="70" w:type="dxa"/>
              <w:left w:w="80" w:type="dxa"/>
              <w:bottom w:w="70" w:type="dxa"/>
              <w:right w:w="80" w:type="dxa"/>
            </w:tcMar>
          </w:tcPr>
          <w:p w:rsidR="00C86414" w:rsidRDefault="00C86414" w:rsidP="008418CC">
            <w:r>
              <w:rPr>
                <w:b/>
                <w:sz w:val="19"/>
              </w:rPr>
              <w:t>Soru</w:t>
            </w:r>
          </w:p>
        </w:tc>
        <w:tc>
          <w:tcPr>
            <w:tcW w:w="2592" w:type="dxa"/>
            <w:shd w:val="clear" w:color="auto" w:fill="E2E8F0"/>
            <w:tcMar>
              <w:top w:w="70" w:type="dxa"/>
              <w:left w:w="80" w:type="dxa"/>
              <w:bottom w:w="70" w:type="dxa"/>
              <w:right w:w="80" w:type="dxa"/>
            </w:tcMar>
          </w:tcPr>
          <w:p w:rsidR="00C86414" w:rsidRDefault="00C86414" w:rsidP="008418CC">
            <w:r>
              <w:rPr>
                <w:b/>
                <w:sz w:val="19"/>
              </w:rPr>
              <w:t>Kazanım</w:t>
            </w:r>
          </w:p>
        </w:tc>
        <w:tc>
          <w:tcPr>
            <w:tcW w:w="2592" w:type="dxa"/>
            <w:shd w:val="clear" w:color="auto" w:fill="E2E8F0"/>
            <w:tcMar>
              <w:top w:w="70" w:type="dxa"/>
              <w:left w:w="80" w:type="dxa"/>
              <w:bottom w:w="70" w:type="dxa"/>
              <w:right w:w="80" w:type="dxa"/>
            </w:tcMar>
          </w:tcPr>
          <w:p w:rsidR="00C86414" w:rsidRDefault="00C86414" w:rsidP="008418CC">
            <w:r>
              <w:rPr>
                <w:b/>
                <w:sz w:val="19"/>
              </w:rPr>
              <w:t>Cevap</w:t>
            </w:r>
          </w:p>
        </w:tc>
        <w:tc>
          <w:tcPr>
            <w:tcW w:w="2592" w:type="dxa"/>
            <w:shd w:val="clear" w:color="auto" w:fill="E2E8F0"/>
            <w:tcMar>
              <w:top w:w="70" w:type="dxa"/>
              <w:left w:w="80" w:type="dxa"/>
              <w:bottom w:w="70" w:type="dxa"/>
              <w:right w:w="80" w:type="dxa"/>
            </w:tcMar>
          </w:tcPr>
          <w:p w:rsidR="00C86414" w:rsidRDefault="00C86414" w:rsidP="008418CC">
            <w:r>
              <w:rPr>
                <w:b/>
                <w:sz w:val="19"/>
              </w:rPr>
              <w:t>Beceri Temelli Çözüm ve Çıkarım Analizi</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w:t>
            </w:r>
          </w:p>
        </w:tc>
        <w:tc>
          <w:tcPr>
            <w:tcW w:w="2592" w:type="dxa"/>
            <w:tcMar>
              <w:top w:w="50" w:type="dxa"/>
              <w:left w:w="80" w:type="dxa"/>
              <w:bottom w:w="50" w:type="dxa"/>
              <w:right w:w="80" w:type="dxa"/>
            </w:tcMar>
          </w:tcPr>
          <w:p w:rsidR="00C86414" w:rsidRDefault="00C86414" w:rsidP="008418CC">
            <w:pPr>
              <w:jc w:val="center"/>
            </w:pPr>
            <w:r>
              <w:rPr>
                <w:sz w:val="18"/>
              </w:rPr>
              <w:t>İTA.8.1.3</w:t>
            </w:r>
          </w:p>
        </w:tc>
        <w:tc>
          <w:tcPr>
            <w:tcW w:w="2592" w:type="dxa"/>
            <w:tcMar>
              <w:top w:w="50" w:type="dxa"/>
              <w:left w:w="80" w:type="dxa"/>
              <w:bottom w:w="50" w:type="dxa"/>
              <w:right w:w="80" w:type="dxa"/>
            </w:tcMar>
          </w:tcPr>
          <w:p w:rsidR="00C86414" w:rsidRDefault="00C86414" w:rsidP="008418CC">
            <w:pPr>
              <w:jc w:val="center"/>
            </w:pPr>
            <w:r>
              <w:rPr>
                <w:b/>
                <w:color w:val="166534"/>
                <w:sz w:val="18"/>
              </w:rPr>
              <w:t>B</w:t>
            </w:r>
          </w:p>
        </w:tc>
        <w:tc>
          <w:tcPr>
            <w:tcW w:w="2592" w:type="dxa"/>
            <w:tcMar>
              <w:top w:w="50" w:type="dxa"/>
              <w:left w:w="80" w:type="dxa"/>
              <w:bottom w:w="50" w:type="dxa"/>
              <w:right w:w="80" w:type="dxa"/>
            </w:tcMar>
          </w:tcPr>
          <w:p w:rsidR="00C86414" w:rsidRDefault="00C86414" w:rsidP="008418CC">
            <w:r>
              <w:rPr>
                <w:sz w:val="18"/>
              </w:rPr>
              <w:t>Hem yerli hem yabancı kaynakları incelemesi ve bunları Osmanlı'nın durumuyla karşılaştırarak kendi notlarını alması, onun farklı kaynaklardan beslenip sorgulayıcı ve sentezci bir bakış açısı kazandığını kanıtlar.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2</w:t>
            </w:r>
          </w:p>
        </w:tc>
        <w:tc>
          <w:tcPr>
            <w:tcW w:w="2592" w:type="dxa"/>
            <w:tcMar>
              <w:top w:w="50" w:type="dxa"/>
              <w:left w:w="80" w:type="dxa"/>
              <w:bottom w:w="50" w:type="dxa"/>
              <w:right w:w="80" w:type="dxa"/>
            </w:tcMar>
          </w:tcPr>
          <w:p w:rsidR="00C86414" w:rsidRDefault="00C86414" w:rsidP="008418CC">
            <w:pPr>
              <w:jc w:val="center"/>
            </w:pPr>
            <w:r>
              <w:rPr>
                <w:sz w:val="18"/>
              </w:rPr>
              <w:t>İTA.8.1.1</w:t>
            </w:r>
          </w:p>
        </w:tc>
        <w:tc>
          <w:tcPr>
            <w:tcW w:w="2592" w:type="dxa"/>
            <w:tcMar>
              <w:top w:w="50" w:type="dxa"/>
              <w:left w:w="80" w:type="dxa"/>
              <w:bottom w:w="50" w:type="dxa"/>
              <w:right w:w="80" w:type="dxa"/>
            </w:tcMar>
          </w:tcPr>
          <w:p w:rsidR="00C86414" w:rsidRDefault="00C86414" w:rsidP="008418CC">
            <w:pPr>
              <w:jc w:val="center"/>
            </w:pPr>
            <w:r>
              <w:rPr>
                <w:b/>
                <w:color w:val="166534"/>
                <w:sz w:val="18"/>
              </w:rPr>
              <w:t>A</w:t>
            </w:r>
          </w:p>
        </w:tc>
        <w:tc>
          <w:tcPr>
            <w:tcW w:w="2592" w:type="dxa"/>
            <w:tcMar>
              <w:top w:w="50" w:type="dxa"/>
              <w:left w:w="80" w:type="dxa"/>
              <w:bottom w:w="50" w:type="dxa"/>
              <w:right w:w="80" w:type="dxa"/>
            </w:tcMar>
          </w:tcPr>
          <w:p w:rsidR="00C86414" w:rsidRDefault="00C86414" w:rsidP="008418CC">
            <w:r>
              <w:rPr>
                <w:sz w:val="18"/>
              </w:rPr>
              <w:t>Avrupa'daki Sanayi İnkılabı (buhar gücüyle üretim) ve kapitülasyonlar birleşince Osmanlı'daki yerli atölyelerin kapanması, Avrupa'daki teknolojik dönüşümün Osmanlı'nın üretim ve ekonomi yapısını olumsuz etkilediğini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3</w:t>
            </w:r>
          </w:p>
        </w:tc>
        <w:tc>
          <w:tcPr>
            <w:tcW w:w="2592" w:type="dxa"/>
            <w:tcMar>
              <w:top w:w="50" w:type="dxa"/>
              <w:left w:w="80" w:type="dxa"/>
              <w:bottom w:w="50" w:type="dxa"/>
              <w:right w:w="80" w:type="dxa"/>
            </w:tcMar>
          </w:tcPr>
          <w:p w:rsidR="00C86414" w:rsidRDefault="00C86414" w:rsidP="008418CC">
            <w:pPr>
              <w:jc w:val="center"/>
            </w:pPr>
            <w:r>
              <w:rPr>
                <w:sz w:val="18"/>
              </w:rPr>
              <w:t>İTA.8.1.4</w:t>
            </w:r>
          </w:p>
        </w:tc>
        <w:tc>
          <w:tcPr>
            <w:tcW w:w="2592" w:type="dxa"/>
            <w:tcMar>
              <w:top w:w="50" w:type="dxa"/>
              <w:left w:w="80" w:type="dxa"/>
              <w:bottom w:w="50" w:type="dxa"/>
              <w:right w:w="80" w:type="dxa"/>
            </w:tcMar>
          </w:tcPr>
          <w:p w:rsidR="00C86414" w:rsidRDefault="00C86414" w:rsidP="008418CC">
            <w:pPr>
              <w:jc w:val="center"/>
            </w:pPr>
            <w:r>
              <w:rPr>
                <w:b/>
                <w:color w:val="166534"/>
                <w:sz w:val="18"/>
              </w:rPr>
              <w:t>D</w:t>
            </w:r>
          </w:p>
        </w:tc>
        <w:tc>
          <w:tcPr>
            <w:tcW w:w="2592" w:type="dxa"/>
            <w:tcMar>
              <w:top w:w="50" w:type="dxa"/>
              <w:left w:w="80" w:type="dxa"/>
              <w:bottom w:w="50" w:type="dxa"/>
              <w:right w:w="80" w:type="dxa"/>
            </w:tcMar>
          </w:tcPr>
          <w:p w:rsidR="00C86414" w:rsidRDefault="00C86414" w:rsidP="008418CC">
            <w:r>
              <w:rPr>
                <w:sz w:val="18"/>
              </w:rPr>
              <w:t>Ülkenin zor durumuna kayıtsız kalmayıp çözüm araması vatanseverlik ve duyarlılığını, arkadaşlarını bir araya getirip cemiyet kurması ise teşkilatçılık ve birleştiricilik özelliğini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4</w:t>
            </w:r>
          </w:p>
        </w:tc>
        <w:tc>
          <w:tcPr>
            <w:tcW w:w="2592" w:type="dxa"/>
            <w:tcMar>
              <w:top w:w="50" w:type="dxa"/>
              <w:left w:w="80" w:type="dxa"/>
              <w:bottom w:w="50" w:type="dxa"/>
              <w:right w:w="80" w:type="dxa"/>
            </w:tcMar>
          </w:tcPr>
          <w:p w:rsidR="00C86414" w:rsidRDefault="00C86414" w:rsidP="008418CC">
            <w:pPr>
              <w:jc w:val="center"/>
            </w:pPr>
            <w:r>
              <w:rPr>
                <w:sz w:val="18"/>
              </w:rPr>
              <w:t>İTA.8.1.2</w:t>
            </w:r>
          </w:p>
        </w:tc>
        <w:tc>
          <w:tcPr>
            <w:tcW w:w="2592" w:type="dxa"/>
            <w:tcMar>
              <w:top w:w="50" w:type="dxa"/>
              <w:left w:w="80" w:type="dxa"/>
              <w:bottom w:w="50" w:type="dxa"/>
              <w:right w:w="80" w:type="dxa"/>
            </w:tcMar>
          </w:tcPr>
          <w:p w:rsidR="00C86414" w:rsidRDefault="00C86414" w:rsidP="008418CC">
            <w:pPr>
              <w:jc w:val="center"/>
            </w:pPr>
            <w:r>
              <w:rPr>
                <w:b/>
                <w:color w:val="166534"/>
                <w:sz w:val="18"/>
              </w:rPr>
              <w:t>C</w:t>
            </w:r>
          </w:p>
        </w:tc>
        <w:tc>
          <w:tcPr>
            <w:tcW w:w="2592" w:type="dxa"/>
            <w:tcMar>
              <w:top w:w="50" w:type="dxa"/>
              <w:left w:w="80" w:type="dxa"/>
              <w:bottom w:w="50" w:type="dxa"/>
              <w:right w:w="80" w:type="dxa"/>
            </w:tcMar>
          </w:tcPr>
          <w:p w:rsidR="00C86414" w:rsidRDefault="00C86414" w:rsidP="008418CC">
            <w:r>
              <w:rPr>
                <w:sz w:val="18"/>
              </w:rPr>
              <w:t>Çok kültürlü sosyal yapı hoşgörü ve farklı düşüncelere saygıyı; gelişmiş ulaşım ve basın-yayın ağı ise yenilikleri ve çağdaş gelişmeleri yakından tanımasını sağlamıştır.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5</w:t>
            </w:r>
          </w:p>
        </w:tc>
        <w:tc>
          <w:tcPr>
            <w:tcW w:w="2592" w:type="dxa"/>
            <w:tcMar>
              <w:top w:w="50" w:type="dxa"/>
              <w:left w:w="80" w:type="dxa"/>
              <w:bottom w:w="50" w:type="dxa"/>
              <w:right w:w="80" w:type="dxa"/>
            </w:tcMar>
          </w:tcPr>
          <w:p w:rsidR="00C86414" w:rsidRDefault="00C86414" w:rsidP="008418CC">
            <w:pPr>
              <w:jc w:val="center"/>
            </w:pPr>
            <w:r>
              <w:rPr>
                <w:sz w:val="18"/>
              </w:rPr>
              <w:t>İTA.8.1.1</w:t>
            </w:r>
          </w:p>
        </w:tc>
        <w:tc>
          <w:tcPr>
            <w:tcW w:w="2592" w:type="dxa"/>
            <w:tcMar>
              <w:top w:w="50" w:type="dxa"/>
              <w:left w:w="80" w:type="dxa"/>
              <w:bottom w:w="50" w:type="dxa"/>
              <w:right w:w="80" w:type="dxa"/>
            </w:tcMar>
          </w:tcPr>
          <w:p w:rsidR="00C86414" w:rsidRDefault="00C86414" w:rsidP="008418CC">
            <w:pPr>
              <w:jc w:val="center"/>
            </w:pPr>
            <w:r>
              <w:rPr>
                <w:b/>
                <w:color w:val="166534"/>
                <w:sz w:val="18"/>
              </w:rPr>
              <w:t>A</w:t>
            </w:r>
          </w:p>
        </w:tc>
        <w:tc>
          <w:tcPr>
            <w:tcW w:w="2592" w:type="dxa"/>
            <w:tcMar>
              <w:top w:w="50" w:type="dxa"/>
              <w:left w:w="80" w:type="dxa"/>
              <w:bottom w:w="50" w:type="dxa"/>
              <w:right w:w="80" w:type="dxa"/>
            </w:tcMar>
          </w:tcPr>
          <w:p w:rsidR="00C86414" w:rsidRDefault="00C86414" w:rsidP="008418CC">
            <w:r>
              <w:rPr>
                <w:sz w:val="18"/>
              </w:rPr>
              <w:t>Dil, din ve ırk ayrımı gözetmeksizin herkesi eşit 'Osmanlı vatandaşı' sayan Osmanlıcılık fikri, ortak bir üst kimlik oluşturarak azınlık isyanlarını önlemeyi ve devletin bütünlüğünü korumayı amaçlamıştır.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lastRenderedPageBreak/>
              <w:t>6</w:t>
            </w:r>
          </w:p>
        </w:tc>
        <w:tc>
          <w:tcPr>
            <w:tcW w:w="2592" w:type="dxa"/>
            <w:tcMar>
              <w:top w:w="50" w:type="dxa"/>
              <w:left w:w="80" w:type="dxa"/>
              <w:bottom w:w="50" w:type="dxa"/>
              <w:right w:w="80" w:type="dxa"/>
            </w:tcMar>
          </w:tcPr>
          <w:p w:rsidR="00C86414" w:rsidRDefault="00C86414" w:rsidP="008418CC">
            <w:pPr>
              <w:jc w:val="center"/>
            </w:pPr>
            <w:r>
              <w:rPr>
                <w:sz w:val="18"/>
              </w:rPr>
              <w:t>İTA.8.1.4</w:t>
            </w:r>
          </w:p>
        </w:tc>
        <w:tc>
          <w:tcPr>
            <w:tcW w:w="2592" w:type="dxa"/>
            <w:tcMar>
              <w:top w:w="50" w:type="dxa"/>
              <w:left w:w="80" w:type="dxa"/>
              <w:bottom w:w="50" w:type="dxa"/>
              <w:right w:w="80" w:type="dxa"/>
            </w:tcMar>
          </w:tcPr>
          <w:p w:rsidR="00C86414" w:rsidRDefault="00C86414" w:rsidP="008418CC">
            <w:pPr>
              <w:jc w:val="center"/>
            </w:pPr>
            <w:r>
              <w:rPr>
                <w:b/>
                <w:color w:val="166534"/>
                <w:sz w:val="18"/>
              </w:rPr>
              <w:t>C</w:t>
            </w:r>
          </w:p>
        </w:tc>
        <w:tc>
          <w:tcPr>
            <w:tcW w:w="2592" w:type="dxa"/>
            <w:tcMar>
              <w:top w:w="50" w:type="dxa"/>
              <w:left w:w="80" w:type="dxa"/>
              <w:bottom w:w="50" w:type="dxa"/>
              <w:right w:w="80" w:type="dxa"/>
            </w:tcMar>
          </w:tcPr>
          <w:p w:rsidR="00C86414" w:rsidRDefault="00C86414" w:rsidP="008418CC">
            <w:r>
              <w:rPr>
                <w:sz w:val="18"/>
              </w:rPr>
              <w:t>Devletin ordu gönderemediği zorlu koşullarda gönüllü olarak gizlice bölgeye gidip halkı örgütlemeleri, imkansızlıklara rağmen vatan savunmasında fedakarca sorumluluk aldıklarını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7</w:t>
            </w:r>
          </w:p>
        </w:tc>
        <w:tc>
          <w:tcPr>
            <w:tcW w:w="2592" w:type="dxa"/>
            <w:tcMar>
              <w:top w:w="50" w:type="dxa"/>
              <w:left w:w="80" w:type="dxa"/>
              <w:bottom w:w="50" w:type="dxa"/>
              <w:right w:w="80" w:type="dxa"/>
            </w:tcMar>
          </w:tcPr>
          <w:p w:rsidR="00C86414" w:rsidRDefault="00C86414" w:rsidP="008418CC">
            <w:pPr>
              <w:jc w:val="center"/>
            </w:pPr>
            <w:r>
              <w:rPr>
                <w:sz w:val="18"/>
              </w:rPr>
              <w:t>İTA.8.1.2</w:t>
            </w:r>
          </w:p>
        </w:tc>
        <w:tc>
          <w:tcPr>
            <w:tcW w:w="2592" w:type="dxa"/>
            <w:tcMar>
              <w:top w:w="50" w:type="dxa"/>
              <w:left w:w="80" w:type="dxa"/>
              <w:bottom w:w="50" w:type="dxa"/>
              <w:right w:w="80" w:type="dxa"/>
            </w:tcMar>
          </w:tcPr>
          <w:p w:rsidR="00C86414" w:rsidRDefault="00C86414" w:rsidP="008418CC">
            <w:pPr>
              <w:jc w:val="center"/>
            </w:pPr>
            <w:r>
              <w:rPr>
                <w:b/>
                <w:color w:val="166534"/>
                <w:sz w:val="18"/>
              </w:rPr>
              <w:t>B</w:t>
            </w:r>
          </w:p>
        </w:tc>
        <w:tc>
          <w:tcPr>
            <w:tcW w:w="2592" w:type="dxa"/>
            <w:tcMar>
              <w:top w:w="50" w:type="dxa"/>
              <w:left w:w="80" w:type="dxa"/>
              <w:bottom w:w="50" w:type="dxa"/>
              <w:right w:w="80" w:type="dxa"/>
            </w:tcMar>
          </w:tcPr>
          <w:p w:rsidR="00C86414" w:rsidRDefault="00C86414" w:rsidP="008418CC">
            <w:r>
              <w:rPr>
                <w:sz w:val="18"/>
              </w:rPr>
              <w:t>Farklı müfredat uygulayan çok başlı eğitim kurumlarının varlığı, eğitim-öğretim birliğinin olmadığını ve yetişen nesiller arasında kültür ve fikir çatışmalarının ortaya çıktığını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8</w:t>
            </w:r>
          </w:p>
        </w:tc>
        <w:tc>
          <w:tcPr>
            <w:tcW w:w="2592" w:type="dxa"/>
            <w:tcMar>
              <w:top w:w="50" w:type="dxa"/>
              <w:left w:w="80" w:type="dxa"/>
              <w:bottom w:w="50" w:type="dxa"/>
              <w:right w:w="80" w:type="dxa"/>
            </w:tcMar>
          </w:tcPr>
          <w:p w:rsidR="00C86414" w:rsidRDefault="00C86414" w:rsidP="008418CC">
            <w:pPr>
              <w:jc w:val="center"/>
            </w:pPr>
            <w:r>
              <w:rPr>
                <w:sz w:val="18"/>
              </w:rPr>
              <w:t>İTA.8.1.3</w:t>
            </w:r>
          </w:p>
        </w:tc>
        <w:tc>
          <w:tcPr>
            <w:tcW w:w="2592" w:type="dxa"/>
            <w:tcMar>
              <w:top w:w="50" w:type="dxa"/>
              <w:left w:w="80" w:type="dxa"/>
              <w:bottom w:w="50" w:type="dxa"/>
              <w:right w:w="80" w:type="dxa"/>
            </w:tcMar>
          </w:tcPr>
          <w:p w:rsidR="00C86414" w:rsidRDefault="00C86414" w:rsidP="008418CC">
            <w:pPr>
              <w:jc w:val="center"/>
            </w:pPr>
            <w:r>
              <w:rPr>
                <w:b/>
                <w:color w:val="166534"/>
                <w:sz w:val="18"/>
              </w:rPr>
              <w:t>D</w:t>
            </w:r>
          </w:p>
        </w:tc>
        <w:tc>
          <w:tcPr>
            <w:tcW w:w="2592" w:type="dxa"/>
            <w:tcMar>
              <w:top w:w="50" w:type="dxa"/>
              <w:left w:w="80" w:type="dxa"/>
              <w:bottom w:w="50" w:type="dxa"/>
              <w:right w:w="80" w:type="dxa"/>
            </w:tcMar>
          </w:tcPr>
          <w:p w:rsidR="00C86414" w:rsidRDefault="00C86414" w:rsidP="008418CC">
            <w:r>
              <w:rPr>
                <w:sz w:val="18"/>
              </w:rPr>
              <w:t>Henüz lise (idadi) öğrencisiyken savaşa katılmak istemesi ve diplomasi masasında yaşanan kayba üzülmesi, ülke meselelerine genç yaşlardan itibaren milli bir bilinç ve vatanseverlikle yaklaştığını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9</w:t>
            </w:r>
          </w:p>
        </w:tc>
        <w:tc>
          <w:tcPr>
            <w:tcW w:w="2592" w:type="dxa"/>
            <w:tcMar>
              <w:top w:w="50" w:type="dxa"/>
              <w:left w:w="80" w:type="dxa"/>
              <w:bottom w:w="50" w:type="dxa"/>
              <w:right w:w="80" w:type="dxa"/>
            </w:tcMar>
          </w:tcPr>
          <w:p w:rsidR="00C86414" w:rsidRDefault="00C86414" w:rsidP="008418CC">
            <w:pPr>
              <w:jc w:val="center"/>
            </w:pPr>
            <w:r>
              <w:rPr>
                <w:sz w:val="18"/>
              </w:rPr>
              <w:t>İTA.8.1.4</w:t>
            </w:r>
          </w:p>
        </w:tc>
        <w:tc>
          <w:tcPr>
            <w:tcW w:w="2592" w:type="dxa"/>
            <w:tcMar>
              <w:top w:w="50" w:type="dxa"/>
              <w:left w:w="80" w:type="dxa"/>
              <w:bottom w:w="50" w:type="dxa"/>
              <w:right w:w="80" w:type="dxa"/>
            </w:tcMar>
          </w:tcPr>
          <w:p w:rsidR="00C86414" w:rsidRDefault="00C86414" w:rsidP="008418CC">
            <w:pPr>
              <w:jc w:val="center"/>
            </w:pPr>
            <w:r>
              <w:rPr>
                <w:b/>
                <w:color w:val="166534"/>
                <w:sz w:val="18"/>
              </w:rPr>
              <w:t>A</w:t>
            </w:r>
          </w:p>
        </w:tc>
        <w:tc>
          <w:tcPr>
            <w:tcW w:w="2592" w:type="dxa"/>
            <w:tcMar>
              <w:top w:w="50" w:type="dxa"/>
              <w:left w:w="80" w:type="dxa"/>
              <w:bottom w:w="50" w:type="dxa"/>
              <w:right w:w="80" w:type="dxa"/>
            </w:tcMar>
          </w:tcPr>
          <w:p w:rsidR="00C86414" w:rsidRDefault="00C86414" w:rsidP="008418CC">
            <w:r>
              <w:rPr>
                <w:sz w:val="18"/>
              </w:rPr>
              <w:t>Düşüncelerini kongrede çekinmeden dile getirmesi 'açık sözlülüğünü', yaptığı uyarının Balkan Savaşları'nda gerçeğe dönüşmesi ise 'ileri görüşlülüğünü' kanıtlar.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10</w:t>
            </w:r>
          </w:p>
        </w:tc>
        <w:tc>
          <w:tcPr>
            <w:tcW w:w="2592" w:type="dxa"/>
            <w:tcMar>
              <w:top w:w="50" w:type="dxa"/>
              <w:left w:w="80" w:type="dxa"/>
              <w:bottom w:w="50" w:type="dxa"/>
              <w:right w:w="80" w:type="dxa"/>
            </w:tcMar>
          </w:tcPr>
          <w:p w:rsidR="00C86414" w:rsidRDefault="00C86414" w:rsidP="008418CC">
            <w:pPr>
              <w:jc w:val="center"/>
            </w:pPr>
            <w:r>
              <w:rPr>
                <w:sz w:val="18"/>
              </w:rPr>
              <w:t>İTA.8.1.1</w:t>
            </w:r>
          </w:p>
        </w:tc>
        <w:tc>
          <w:tcPr>
            <w:tcW w:w="2592" w:type="dxa"/>
            <w:tcMar>
              <w:top w:w="50" w:type="dxa"/>
              <w:left w:w="80" w:type="dxa"/>
              <w:bottom w:w="50" w:type="dxa"/>
              <w:right w:w="80" w:type="dxa"/>
            </w:tcMar>
          </w:tcPr>
          <w:p w:rsidR="00C86414" w:rsidRDefault="00C86414" w:rsidP="008418CC">
            <w:pPr>
              <w:jc w:val="center"/>
            </w:pPr>
            <w:r>
              <w:rPr>
                <w:b/>
                <w:color w:val="166534"/>
                <w:sz w:val="18"/>
              </w:rPr>
              <w:t>B</w:t>
            </w:r>
          </w:p>
        </w:tc>
        <w:tc>
          <w:tcPr>
            <w:tcW w:w="2592" w:type="dxa"/>
            <w:tcMar>
              <w:top w:w="50" w:type="dxa"/>
              <w:left w:w="80" w:type="dxa"/>
              <w:bottom w:w="50" w:type="dxa"/>
              <w:right w:w="80" w:type="dxa"/>
            </w:tcMar>
          </w:tcPr>
          <w:p w:rsidR="00C86414" w:rsidRDefault="00C86414" w:rsidP="008418CC">
            <w:r>
              <w:rPr>
                <w:sz w:val="18"/>
              </w:rPr>
              <w:t>Halkın seçtiği temsilcilerle yönetime katılması demokratikleşme adımıdır; gayrimüslimlere temsil hakkı verilerek devlete bağlılıklarının artırılmak istenmesi ise dağılmayı önleme çabasıdır.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11</w:t>
            </w:r>
          </w:p>
        </w:tc>
        <w:tc>
          <w:tcPr>
            <w:tcW w:w="2592" w:type="dxa"/>
            <w:tcMar>
              <w:top w:w="50" w:type="dxa"/>
              <w:left w:w="80" w:type="dxa"/>
              <w:bottom w:w="50" w:type="dxa"/>
              <w:right w:w="80" w:type="dxa"/>
            </w:tcMar>
          </w:tcPr>
          <w:p w:rsidR="00C86414" w:rsidRDefault="00C86414" w:rsidP="008418CC">
            <w:pPr>
              <w:jc w:val="center"/>
            </w:pPr>
            <w:r>
              <w:rPr>
                <w:sz w:val="18"/>
              </w:rPr>
              <w:t>İTA.8.1.3</w:t>
            </w:r>
          </w:p>
        </w:tc>
        <w:tc>
          <w:tcPr>
            <w:tcW w:w="2592" w:type="dxa"/>
            <w:tcMar>
              <w:top w:w="50" w:type="dxa"/>
              <w:left w:w="80" w:type="dxa"/>
              <w:bottom w:w="50" w:type="dxa"/>
              <w:right w:w="80" w:type="dxa"/>
            </w:tcMar>
          </w:tcPr>
          <w:p w:rsidR="00C86414" w:rsidRDefault="00C86414" w:rsidP="008418CC">
            <w:pPr>
              <w:jc w:val="center"/>
            </w:pPr>
            <w:r>
              <w:rPr>
                <w:b/>
                <w:color w:val="166534"/>
                <w:sz w:val="18"/>
              </w:rPr>
              <w:t>C</w:t>
            </w:r>
          </w:p>
        </w:tc>
        <w:tc>
          <w:tcPr>
            <w:tcW w:w="2592" w:type="dxa"/>
            <w:tcMar>
              <w:top w:w="50" w:type="dxa"/>
              <w:left w:w="80" w:type="dxa"/>
              <w:bottom w:w="50" w:type="dxa"/>
              <w:right w:w="80" w:type="dxa"/>
            </w:tcMar>
          </w:tcPr>
          <w:p w:rsidR="00C86414" w:rsidRDefault="00C86414" w:rsidP="008418CC">
            <w:r>
              <w:rPr>
                <w:sz w:val="18"/>
              </w:rPr>
              <w:t>Arkadaşı Ömer Naci'den edebiyat ve hitabet, öğretmeni Mehmet Tevfik Bey'den tarih bilinci kazanması, yakın çevresinin onun düşünsel ve milli gelişimine katkı sunduğunu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12</w:t>
            </w:r>
          </w:p>
        </w:tc>
        <w:tc>
          <w:tcPr>
            <w:tcW w:w="2592" w:type="dxa"/>
            <w:tcMar>
              <w:top w:w="50" w:type="dxa"/>
              <w:left w:w="80" w:type="dxa"/>
              <w:bottom w:w="50" w:type="dxa"/>
              <w:right w:w="80" w:type="dxa"/>
            </w:tcMar>
          </w:tcPr>
          <w:p w:rsidR="00C86414" w:rsidRDefault="00C86414" w:rsidP="008418CC">
            <w:pPr>
              <w:jc w:val="center"/>
            </w:pPr>
            <w:r>
              <w:rPr>
                <w:sz w:val="18"/>
              </w:rPr>
              <w:t>İTA.8.1.2</w:t>
            </w:r>
          </w:p>
        </w:tc>
        <w:tc>
          <w:tcPr>
            <w:tcW w:w="2592" w:type="dxa"/>
            <w:tcMar>
              <w:top w:w="50" w:type="dxa"/>
              <w:left w:w="80" w:type="dxa"/>
              <w:bottom w:w="50" w:type="dxa"/>
              <w:right w:w="80" w:type="dxa"/>
            </w:tcMar>
          </w:tcPr>
          <w:p w:rsidR="00C86414" w:rsidRDefault="00C86414" w:rsidP="008418CC">
            <w:pPr>
              <w:jc w:val="center"/>
            </w:pPr>
            <w:r>
              <w:rPr>
                <w:b/>
                <w:color w:val="166534"/>
                <w:sz w:val="18"/>
              </w:rPr>
              <w:t>A</w:t>
            </w:r>
          </w:p>
        </w:tc>
        <w:tc>
          <w:tcPr>
            <w:tcW w:w="2592" w:type="dxa"/>
            <w:tcMar>
              <w:top w:w="50" w:type="dxa"/>
              <w:left w:w="80" w:type="dxa"/>
              <w:bottom w:w="50" w:type="dxa"/>
              <w:right w:w="80" w:type="dxa"/>
            </w:tcMar>
          </w:tcPr>
          <w:p w:rsidR="00C86414" w:rsidRDefault="00C86414" w:rsidP="008418CC">
            <w:r>
              <w:rPr>
                <w:sz w:val="18"/>
              </w:rPr>
              <w:t>Şartların zorluğuna ve annesinin endişelerine rağmen hayali olan askerlik mesleği için sınava girip kazanması, ideallerinin peşinden kararlılıkla gittiğini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13</w:t>
            </w:r>
          </w:p>
        </w:tc>
        <w:tc>
          <w:tcPr>
            <w:tcW w:w="2592" w:type="dxa"/>
            <w:tcMar>
              <w:top w:w="50" w:type="dxa"/>
              <w:left w:w="80" w:type="dxa"/>
              <w:bottom w:w="50" w:type="dxa"/>
              <w:right w:w="80" w:type="dxa"/>
            </w:tcMar>
          </w:tcPr>
          <w:p w:rsidR="00C86414" w:rsidRDefault="00C86414" w:rsidP="008418CC">
            <w:pPr>
              <w:jc w:val="center"/>
            </w:pPr>
            <w:r>
              <w:rPr>
                <w:sz w:val="18"/>
              </w:rPr>
              <w:t>İTA.8.1.4</w:t>
            </w:r>
          </w:p>
        </w:tc>
        <w:tc>
          <w:tcPr>
            <w:tcW w:w="2592" w:type="dxa"/>
            <w:tcMar>
              <w:top w:w="50" w:type="dxa"/>
              <w:left w:w="80" w:type="dxa"/>
              <w:bottom w:w="50" w:type="dxa"/>
              <w:right w:w="80" w:type="dxa"/>
            </w:tcMar>
          </w:tcPr>
          <w:p w:rsidR="00C86414" w:rsidRDefault="00C86414" w:rsidP="008418CC">
            <w:pPr>
              <w:jc w:val="center"/>
            </w:pPr>
            <w:r>
              <w:rPr>
                <w:b/>
                <w:color w:val="166534"/>
                <w:sz w:val="18"/>
              </w:rPr>
              <w:t>D</w:t>
            </w:r>
          </w:p>
        </w:tc>
        <w:tc>
          <w:tcPr>
            <w:tcW w:w="2592" w:type="dxa"/>
            <w:tcMar>
              <w:top w:w="50" w:type="dxa"/>
              <w:left w:w="80" w:type="dxa"/>
              <w:bottom w:w="50" w:type="dxa"/>
              <w:right w:w="80" w:type="dxa"/>
            </w:tcMar>
          </w:tcPr>
          <w:p w:rsidR="00C86414" w:rsidRDefault="00C86414" w:rsidP="008418CC">
            <w:r>
              <w:rPr>
                <w:sz w:val="18"/>
              </w:rPr>
              <w:t>Sofya görevi diplomatik bir ataşelik görevidir; Mustafa Kemal burada cephe savaşı yürütmemiş veya Bulgar birliklerine komuta etmemiştir.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14</w:t>
            </w:r>
          </w:p>
        </w:tc>
        <w:tc>
          <w:tcPr>
            <w:tcW w:w="2592" w:type="dxa"/>
            <w:tcMar>
              <w:top w:w="50" w:type="dxa"/>
              <w:left w:w="80" w:type="dxa"/>
              <w:bottom w:w="50" w:type="dxa"/>
              <w:right w:w="80" w:type="dxa"/>
            </w:tcMar>
          </w:tcPr>
          <w:p w:rsidR="00C86414" w:rsidRDefault="00C86414" w:rsidP="008418CC">
            <w:pPr>
              <w:jc w:val="center"/>
            </w:pPr>
            <w:r>
              <w:rPr>
                <w:sz w:val="18"/>
              </w:rPr>
              <w:t>İTA.8.1.1</w:t>
            </w:r>
          </w:p>
        </w:tc>
        <w:tc>
          <w:tcPr>
            <w:tcW w:w="2592" w:type="dxa"/>
            <w:tcMar>
              <w:top w:w="50" w:type="dxa"/>
              <w:left w:w="80" w:type="dxa"/>
              <w:bottom w:w="50" w:type="dxa"/>
              <w:right w:w="80" w:type="dxa"/>
            </w:tcMar>
          </w:tcPr>
          <w:p w:rsidR="00C86414" w:rsidRDefault="00C86414" w:rsidP="008418CC">
            <w:pPr>
              <w:jc w:val="center"/>
            </w:pPr>
            <w:r>
              <w:rPr>
                <w:b/>
                <w:color w:val="166534"/>
                <w:sz w:val="18"/>
              </w:rPr>
              <w:t>C</w:t>
            </w:r>
          </w:p>
        </w:tc>
        <w:tc>
          <w:tcPr>
            <w:tcW w:w="2592" w:type="dxa"/>
            <w:tcMar>
              <w:top w:w="50" w:type="dxa"/>
              <w:left w:w="80" w:type="dxa"/>
              <w:bottom w:w="50" w:type="dxa"/>
              <w:right w:w="80" w:type="dxa"/>
            </w:tcMar>
          </w:tcPr>
          <w:p w:rsidR="00C86414" w:rsidRDefault="00C86414" w:rsidP="008418CC">
            <w:r>
              <w:rPr>
                <w:sz w:val="18"/>
              </w:rPr>
              <w:t xml:space="preserve">Alacaklı devletlerin Duyun-u Umumiye İdaresi aracılığıyla Osmanlı'nın vergi ve gelir kaynaklarına el koyması, ekonomik bağımsızlığın kaybedildiğini ve mali denetimin </w:t>
            </w:r>
            <w:r>
              <w:rPr>
                <w:sz w:val="18"/>
              </w:rPr>
              <w:lastRenderedPageBreak/>
              <w:t>yabancıların etkisine girdiğini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lastRenderedPageBreak/>
              <w:t>15</w:t>
            </w:r>
          </w:p>
        </w:tc>
        <w:tc>
          <w:tcPr>
            <w:tcW w:w="2592" w:type="dxa"/>
            <w:tcMar>
              <w:top w:w="50" w:type="dxa"/>
              <w:left w:w="80" w:type="dxa"/>
              <w:bottom w:w="50" w:type="dxa"/>
              <w:right w:w="80" w:type="dxa"/>
            </w:tcMar>
          </w:tcPr>
          <w:p w:rsidR="00C86414" w:rsidRDefault="00C86414" w:rsidP="008418CC">
            <w:pPr>
              <w:jc w:val="center"/>
            </w:pPr>
            <w:r>
              <w:rPr>
                <w:sz w:val="18"/>
              </w:rPr>
              <w:t>İTA.8.1.2</w:t>
            </w:r>
          </w:p>
        </w:tc>
        <w:tc>
          <w:tcPr>
            <w:tcW w:w="2592" w:type="dxa"/>
            <w:tcMar>
              <w:top w:w="50" w:type="dxa"/>
              <w:left w:w="80" w:type="dxa"/>
              <w:bottom w:w="50" w:type="dxa"/>
              <w:right w:w="80" w:type="dxa"/>
            </w:tcMar>
          </w:tcPr>
          <w:p w:rsidR="00C86414" w:rsidRDefault="00C86414" w:rsidP="008418CC">
            <w:pPr>
              <w:jc w:val="center"/>
            </w:pPr>
            <w:r>
              <w:rPr>
                <w:b/>
                <w:color w:val="166534"/>
                <w:sz w:val="18"/>
              </w:rPr>
              <w:t>B</w:t>
            </w:r>
          </w:p>
        </w:tc>
        <w:tc>
          <w:tcPr>
            <w:tcW w:w="2592" w:type="dxa"/>
            <w:tcMar>
              <w:top w:w="50" w:type="dxa"/>
              <w:left w:w="80" w:type="dxa"/>
              <w:bottom w:w="50" w:type="dxa"/>
              <w:right w:w="80" w:type="dxa"/>
            </w:tcMar>
          </w:tcPr>
          <w:p w:rsidR="00C86414" w:rsidRDefault="00C86414" w:rsidP="008418CC">
            <w:r>
              <w:rPr>
                <w:sz w:val="18"/>
              </w:rPr>
              <w:t>Farklı özelliklere sahip üç önemli Osmanlı şehrinde eğitim alması, ülkenin sosyal, kültürel ve siyasi gerçeklerini çok yönlü ve geniş bir bakış açısıyla tanımasını sağlamıştır.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16</w:t>
            </w:r>
          </w:p>
        </w:tc>
        <w:tc>
          <w:tcPr>
            <w:tcW w:w="2592" w:type="dxa"/>
            <w:tcMar>
              <w:top w:w="50" w:type="dxa"/>
              <w:left w:w="80" w:type="dxa"/>
              <w:bottom w:w="50" w:type="dxa"/>
              <w:right w:w="80" w:type="dxa"/>
            </w:tcMar>
          </w:tcPr>
          <w:p w:rsidR="00C86414" w:rsidRDefault="00C86414" w:rsidP="008418CC">
            <w:pPr>
              <w:jc w:val="center"/>
            </w:pPr>
            <w:r>
              <w:rPr>
                <w:sz w:val="18"/>
              </w:rPr>
              <w:t>İTA.8.1.3</w:t>
            </w:r>
          </w:p>
        </w:tc>
        <w:tc>
          <w:tcPr>
            <w:tcW w:w="2592" w:type="dxa"/>
            <w:tcMar>
              <w:top w:w="50" w:type="dxa"/>
              <w:left w:w="80" w:type="dxa"/>
              <w:bottom w:w="50" w:type="dxa"/>
              <w:right w:w="80" w:type="dxa"/>
            </w:tcMar>
          </w:tcPr>
          <w:p w:rsidR="00C86414" w:rsidRDefault="00C86414" w:rsidP="008418CC">
            <w:pPr>
              <w:jc w:val="center"/>
            </w:pPr>
            <w:r>
              <w:rPr>
                <w:b/>
                <w:color w:val="166534"/>
                <w:sz w:val="18"/>
              </w:rPr>
              <w:t>D</w:t>
            </w:r>
          </w:p>
        </w:tc>
        <w:tc>
          <w:tcPr>
            <w:tcW w:w="2592" w:type="dxa"/>
            <w:tcMar>
              <w:top w:w="50" w:type="dxa"/>
              <w:left w:w="80" w:type="dxa"/>
              <w:bottom w:w="50" w:type="dxa"/>
              <w:right w:w="80" w:type="dxa"/>
            </w:tcMar>
          </w:tcPr>
          <w:p w:rsidR="00C86414" w:rsidRDefault="00C86414" w:rsidP="008418CC">
            <w:r>
              <w:rPr>
                <w:sz w:val="18"/>
              </w:rPr>
              <w:t>Okulda arkadaşlarını bilinçlendirmek için gazete çıkarması ve sorumluluk alması, onun liderlik özelliğini ve kamuoyu oluşturma çabasını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17</w:t>
            </w:r>
          </w:p>
        </w:tc>
        <w:tc>
          <w:tcPr>
            <w:tcW w:w="2592" w:type="dxa"/>
            <w:tcMar>
              <w:top w:w="50" w:type="dxa"/>
              <w:left w:w="80" w:type="dxa"/>
              <w:bottom w:w="50" w:type="dxa"/>
              <w:right w:w="80" w:type="dxa"/>
            </w:tcMar>
          </w:tcPr>
          <w:p w:rsidR="00C86414" w:rsidRDefault="00C86414" w:rsidP="008418CC">
            <w:pPr>
              <w:jc w:val="center"/>
            </w:pPr>
            <w:r>
              <w:rPr>
                <w:sz w:val="18"/>
              </w:rPr>
              <w:t>İTA.8.1.4</w:t>
            </w:r>
          </w:p>
        </w:tc>
        <w:tc>
          <w:tcPr>
            <w:tcW w:w="2592" w:type="dxa"/>
            <w:tcMar>
              <w:top w:w="50" w:type="dxa"/>
              <w:left w:w="80" w:type="dxa"/>
              <w:bottom w:w="50" w:type="dxa"/>
              <w:right w:w="80" w:type="dxa"/>
            </w:tcMar>
          </w:tcPr>
          <w:p w:rsidR="00C86414" w:rsidRDefault="00C86414" w:rsidP="008418CC">
            <w:pPr>
              <w:jc w:val="center"/>
            </w:pPr>
            <w:r>
              <w:rPr>
                <w:b/>
                <w:color w:val="166534"/>
                <w:sz w:val="18"/>
              </w:rPr>
              <w:t>A</w:t>
            </w:r>
          </w:p>
        </w:tc>
        <w:tc>
          <w:tcPr>
            <w:tcW w:w="2592" w:type="dxa"/>
            <w:tcMar>
              <w:top w:w="50" w:type="dxa"/>
              <w:left w:w="80" w:type="dxa"/>
              <w:bottom w:w="50" w:type="dxa"/>
              <w:right w:w="80" w:type="dxa"/>
            </w:tcMar>
          </w:tcPr>
          <w:p w:rsidR="00C86414" w:rsidRDefault="00C86414" w:rsidP="008418CC">
            <w:r>
              <w:rPr>
                <w:sz w:val="18"/>
              </w:rPr>
              <w:t>Gelibolu Yarımadası ve Bolayır bölgesi Çanakkale Boğazı hattındadır. Buradaki arazi tecrübesi I. Dünya Savaşı'nda Çanakkale Cephesi'ndeki başarısına doğrudan katkı sağlamıştır.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18</w:t>
            </w:r>
          </w:p>
        </w:tc>
        <w:tc>
          <w:tcPr>
            <w:tcW w:w="2592" w:type="dxa"/>
            <w:tcMar>
              <w:top w:w="50" w:type="dxa"/>
              <w:left w:w="80" w:type="dxa"/>
              <w:bottom w:w="50" w:type="dxa"/>
              <w:right w:w="80" w:type="dxa"/>
            </w:tcMar>
          </w:tcPr>
          <w:p w:rsidR="00C86414" w:rsidRDefault="00C86414" w:rsidP="008418CC">
            <w:pPr>
              <w:jc w:val="center"/>
            </w:pPr>
            <w:r>
              <w:rPr>
                <w:sz w:val="18"/>
              </w:rPr>
              <w:t>İTA.8.1.1</w:t>
            </w:r>
          </w:p>
        </w:tc>
        <w:tc>
          <w:tcPr>
            <w:tcW w:w="2592" w:type="dxa"/>
            <w:tcMar>
              <w:top w:w="50" w:type="dxa"/>
              <w:left w:w="80" w:type="dxa"/>
              <w:bottom w:w="50" w:type="dxa"/>
              <w:right w:w="80" w:type="dxa"/>
            </w:tcMar>
          </w:tcPr>
          <w:p w:rsidR="00C86414" w:rsidRDefault="00C86414" w:rsidP="008418CC">
            <w:pPr>
              <w:jc w:val="center"/>
            </w:pPr>
            <w:r>
              <w:rPr>
                <w:b/>
                <w:color w:val="166534"/>
                <w:sz w:val="18"/>
              </w:rPr>
              <w:t>C</w:t>
            </w:r>
          </w:p>
        </w:tc>
        <w:tc>
          <w:tcPr>
            <w:tcW w:w="2592" w:type="dxa"/>
            <w:tcMar>
              <w:top w:w="50" w:type="dxa"/>
              <w:left w:w="80" w:type="dxa"/>
              <w:bottom w:w="50" w:type="dxa"/>
              <w:right w:w="80" w:type="dxa"/>
            </w:tcMar>
          </w:tcPr>
          <w:p w:rsidR="00C86414" w:rsidRDefault="00C86414" w:rsidP="008418CC">
            <w:r>
              <w:rPr>
                <w:sz w:val="18"/>
              </w:rPr>
              <w:t>Meşrutiyete (anayasal ve parlamenter düzene) karşı çıkan isyanı bastırmaları, demokratik kazanımları ve yenilikleri koruma iradesini ortaya koyar.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19</w:t>
            </w:r>
          </w:p>
        </w:tc>
        <w:tc>
          <w:tcPr>
            <w:tcW w:w="2592" w:type="dxa"/>
            <w:tcMar>
              <w:top w:w="50" w:type="dxa"/>
              <w:left w:w="80" w:type="dxa"/>
              <w:bottom w:w="50" w:type="dxa"/>
              <w:right w:w="80" w:type="dxa"/>
            </w:tcMar>
          </w:tcPr>
          <w:p w:rsidR="00C86414" w:rsidRDefault="00C86414" w:rsidP="008418CC">
            <w:pPr>
              <w:jc w:val="center"/>
            </w:pPr>
            <w:r>
              <w:rPr>
                <w:sz w:val="18"/>
              </w:rPr>
              <w:t>İTA.8.1.2</w:t>
            </w:r>
          </w:p>
        </w:tc>
        <w:tc>
          <w:tcPr>
            <w:tcW w:w="2592" w:type="dxa"/>
            <w:tcMar>
              <w:top w:w="50" w:type="dxa"/>
              <w:left w:w="80" w:type="dxa"/>
              <w:bottom w:w="50" w:type="dxa"/>
              <w:right w:w="80" w:type="dxa"/>
            </w:tcMar>
          </w:tcPr>
          <w:p w:rsidR="00C86414" w:rsidRDefault="00C86414" w:rsidP="008418CC">
            <w:pPr>
              <w:jc w:val="center"/>
            </w:pPr>
            <w:r>
              <w:rPr>
                <w:b/>
                <w:color w:val="166534"/>
                <w:sz w:val="18"/>
              </w:rPr>
              <w:t>D</w:t>
            </w:r>
          </w:p>
        </w:tc>
        <w:tc>
          <w:tcPr>
            <w:tcW w:w="2592" w:type="dxa"/>
            <w:tcMar>
              <w:top w:w="50" w:type="dxa"/>
              <w:left w:w="80" w:type="dxa"/>
              <w:bottom w:w="50" w:type="dxa"/>
              <w:right w:w="80" w:type="dxa"/>
            </w:tcMar>
          </w:tcPr>
          <w:p w:rsidR="00C86414" w:rsidRDefault="00C86414" w:rsidP="008418CC">
            <w:r>
              <w:rPr>
                <w:sz w:val="18"/>
              </w:rPr>
              <w:t>Anne ve babanın farklı görüşlerini karşılıklı anlayış ve uzlaşıyla çözüme kavuşturması, aile içindeki demokratik yaklaşımı gösterir.</w:t>
            </w:r>
          </w:p>
        </w:tc>
      </w:tr>
      <w:tr w:rsidR="00C86414" w:rsidTr="008418CC">
        <w:tc>
          <w:tcPr>
            <w:tcW w:w="2592" w:type="dxa"/>
            <w:tcMar>
              <w:top w:w="50" w:type="dxa"/>
              <w:left w:w="80" w:type="dxa"/>
              <w:bottom w:w="50" w:type="dxa"/>
              <w:right w:w="80" w:type="dxa"/>
            </w:tcMar>
          </w:tcPr>
          <w:p w:rsidR="00C86414" w:rsidRDefault="00C86414" w:rsidP="008418CC">
            <w:pPr>
              <w:jc w:val="center"/>
            </w:pPr>
            <w:r>
              <w:rPr>
                <w:sz w:val="18"/>
              </w:rPr>
              <w:t>20</w:t>
            </w:r>
          </w:p>
        </w:tc>
        <w:tc>
          <w:tcPr>
            <w:tcW w:w="2592" w:type="dxa"/>
            <w:tcMar>
              <w:top w:w="50" w:type="dxa"/>
              <w:left w:w="80" w:type="dxa"/>
              <w:bottom w:w="50" w:type="dxa"/>
              <w:right w:w="80" w:type="dxa"/>
            </w:tcMar>
          </w:tcPr>
          <w:p w:rsidR="00C86414" w:rsidRDefault="00C86414" w:rsidP="008418CC">
            <w:pPr>
              <w:jc w:val="center"/>
            </w:pPr>
            <w:r>
              <w:rPr>
                <w:sz w:val="18"/>
              </w:rPr>
              <w:t>İTA.8.1.3</w:t>
            </w:r>
          </w:p>
        </w:tc>
        <w:tc>
          <w:tcPr>
            <w:tcW w:w="2592" w:type="dxa"/>
            <w:tcMar>
              <w:top w:w="50" w:type="dxa"/>
              <w:left w:w="80" w:type="dxa"/>
              <w:bottom w:w="50" w:type="dxa"/>
              <w:right w:w="80" w:type="dxa"/>
            </w:tcMar>
          </w:tcPr>
          <w:p w:rsidR="00C86414" w:rsidRDefault="00C86414" w:rsidP="008418CC">
            <w:pPr>
              <w:jc w:val="center"/>
            </w:pPr>
            <w:r>
              <w:rPr>
                <w:b/>
                <w:color w:val="166534"/>
                <w:sz w:val="18"/>
              </w:rPr>
              <w:t>B</w:t>
            </w:r>
          </w:p>
        </w:tc>
        <w:tc>
          <w:tcPr>
            <w:tcW w:w="2592" w:type="dxa"/>
            <w:tcMar>
              <w:top w:w="50" w:type="dxa"/>
              <w:left w:w="80" w:type="dxa"/>
              <w:bottom w:w="50" w:type="dxa"/>
              <w:right w:w="80" w:type="dxa"/>
            </w:tcMar>
          </w:tcPr>
          <w:p w:rsidR="00C86414" w:rsidRDefault="00C86414" w:rsidP="008418CC">
            <w:r>
              <w:rPr>
                <w:sz w:val="18"/>
              </w:rPr>
              <w:t>Türk aydınlarından aldığı 'milli kültür' bilinci ile Batılı düşünürlerden edindiği 'milli egemenlik ve demokrasi' ilkelerini birleştirmesi, milli ve demokratik/çağdaş Türkiye Cumhuriyeti'nin fikri temelini oluşturmuştur.</w:t>
            </w:r>
          </w:p>
        </w:tc>
      </w:tr>
    </w:tbl>
    <w:p w:rsidR="00C86414" w:rsidRDefault="00C86414" w:rsidP="00C86414"/>
    <w:p w:rsidR="009A04AF" w:rsidRPr="00C86414" w:rsidRDefault="009A04AF" w:rsidP="00C86414"/>
    <w:sectPr w:rsidR="009A04AF" w:rsidRPr="00C86414" w:rsidSect="00034616">
      <w:pgSz w:w="12240" w:h="15840"/>
      <w:pgMar w:top="864" w:right="936" w:bottom="864"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537" w:rsidRDefault="00C52537" w:rsidP="009B7763">
      <w:pPr>
        <w:spacing w:after="0" w:line="240" w:lineRule="auto"/>
      </w:pPr>
      <w:r>
        <w:separator/>
      </w:r>
    </w:p>
  </w:endnote>
  <w:endnote w:type="continuationSeparator" w:id="0">
    <w:p w:rsidR="00C52537" w:rsidRDefault="00C52537"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537" w:rsidRDefault="00C52537" w:rsidP="009B7763">
      <w:pPr>
        <w:spacing w:after="0" w:line="240" w:lineRule="auto"/>
      </w:pPr>
      <w:r>
        <w:separator/>
      </w:r>
    </w:p>
  </w:footnote>
  <w:footnote w:type="continuationSeparator" w:id="0">
    <w:p w:rsidR="00C52537" w:rsidRDefault="00C52537"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17D3764"/>
    <w:multiLevelType w:val="multilevel"/>
    <w:tmpl w:val="4738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E0177"/>
    <w:multiLevelType w:val="multilevel"/>
    <w:tmpl w:val="C02A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B6392"/>
    <w:multiLevelType w:val="multilevel"/>
    <w:tmpl w:val="227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F2F11"/>
    <w:multiLevelType w:val="multilevel"/>
    <w:tmpl w:val="B940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56568A"/>
    <w:multiLevelType w:val="multilevel"/>
    <w:tmpl w:val="7316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B0769"/>
    <w:multiLevelType w:val="multilevel"/>
    <w:tmpl w:val="F75A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816D0"/>
    <w:multiLevelType w:val="multilevel"/>
    <w:tmpl w:val="99F8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807D5"/>
    <w:multiLevelType w:val="multilevel"/>
    <w:tmpl w:val="45867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A651A"/>
    <w:multiLevelType w:val="multilevel"/>
    <w:tmpl w:val="B018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EE648C"/>
    <w:multiLevelType w:val="multilevel"/>
    <w:tmpl w:val="429A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FA0E9D"/>
    <w:multiLevelType w:val="multilevel"/>
    <w:tmpl w:val="9FA64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B5129"/>
    <w:multiLevelType w:val="multilevel"/>
    <w:tmpl w:val="B9E2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575F5"/>
    <w:multiLevelType w:val="multilevel"/>
    <w:tmpl w:val="38EE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AF323F"/>
    <w:multiLevelType w:val="multilevel"/>
    <w:tmpl w:val="C3D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F4CFB"/>
    <w:multiLevelType w:val="multilevel"/>
    <w:tmpl w:val="071E6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01135"/>
    <w:multiLevelType w:val="multilevel"/>
    <w:tmpl w:val="B9BA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C2959"/>
    <w:multiLevelType w:val="hybridMultilevel"/>
    <w:tmpl w:val="F982A8E0"/>
    <w:lvl w:ilvl="0" w:tplc="0708FC34">
      <w:start w:val="1"/>
      <w:numFmt w:val="bullet"/>
      <w:lvlText w:val=""/>
      <w:lvlJc w:val="left"/>
      <w:pPr>
        <w:tabs>
          <w:tab w:val="num" w:pos="720"/>
        </w:tabs>
        <w:ind w:left="720" w:hanging="360"/>
      </w:pPr>
      <w:rPr>
        <w:rFonts w:ascii="Symbol" w:hAnsi="Symbol" w:hint="default"/>
        <w:sz w:val="20"/>
      </w:rPr>
    </w:lvl>
    <w:lvl w:ilvl="1" w:tplc="1CE4AE0A">
      <w:start w:val="1"/>
      <w:numFmt w:val="decimal"/>
      <w:lvlText w:val="%2."/>
      <w:lvlJc w:val="left"/>
      <w:pPr>
        <w:tabs>
          <w:tab w:val="num" w:pos="1440"/>
        </w:tabs>
        <w:ind w:left="1440" w:hanging="360"/>
      </w:pPr>
    </w:lvl>
    <w:lvl w:ilvl="2" w:tplc="5F9E8BEC" w:tentative="1">
      <w:start w:val="1"/>
      <w:numFmt w:val="bullet"/>
      <w:lvlText w:val=""/>
      <w:lvlJc w:val="left"/>
      <w:pPr>
        <w:tabs>
          <w:tab w:val="num" w:pos="2160"/>
        </w:tabs>
        <w:ind w:left="2160" w:hanging="360"/>
      </w:pPr>
      <w:rPr>
        <w:rFonts w:ascii="Wingdings" w:hAnsi="Wingdings" w:hint="default"/>
        <w:sz w:val="20"/>
      </w:rPr>
    </w:lvl>
    <w:lvl w:ilvl="3" w:tplc="5C4ADAF4" w:tentative="1">
      <w:start w:val="1"/>
      <w:numFmt w:val="bullet"/>
      <w:lvlText w:val=""/>
      <w:lvlJc w:val="left"/>
      <w:pPr>
        <w:tabs>
          <w:tab w:val="num" w:pos="2880"/>
        </w:tabs>
        <w:ind w:left="2880" w:hanging="360"/>
      </w:pPr>
      <w:rPr>
        <w:rFonts w:ascii="Wingdings" w:hAnsi="Wingdings" w:hint="default"/>
        <w:sz w:val="20"/>
      </w:rPr>
    </w:lvl>
    <w:lvl w:ilvl="4" w:tplc="788624CE" w:tentative="1">
      <w:start w:val="1"/>
      <w:numFmt w:val="bullet"/>
      <w:lvlText w:val=""/>
      <w:lvlJc w:val="left"/>
      <w:pPr>
        <w:tabs>
          <w:tab w:val="num" w:pos="3600"/>
        </w:tabs>
        <w:ind w:left="3600" w:hanging="360"/>
      </w:pPr>
      <w:rPr>
        <w:rFonts w:ascii="Wingdings" w:hAnsi="Wingdings" w:hint="default"/>
        <w:sz w:val="20"/>
      </w:rPr>
    </w:lvl>
    <w:lvl w:ilvl="5" w:tplc="7F1A7B00" w:tentative="1">
      <w:start w:val="1"/>
      <w:numFmt w:val="bullet"/>
      <w:lvlText w:val=""/>
      <w:lvlJc w:val="left"/>
      <w:pPr>
        <w:tabs>
          <w:tab w:val="num" w:pos="4320"/>
        </w:tabs>
        <w:ind w:left="4320" w:hanging="360"/>
      </w:pPr>
      <w:rPr>
        <w:rFonts w:ascii="Wingdings" w:hAnsi="Wingdings" w:hint="default"/>
        <w:sz w:val="20"/>
      </w:rPr>
    </w:lvl>
    <w:lvl w:ilvl="6" w:tplc="4EA0BEC8" w:tentative="1">
      <w:start w:val="1"/>
      <w:numFmt w:val="bullet"/>
      <w:lvlText w:val=""/>
      <w:lvlJc w:val="left"/>
      <w:pPr>
        <w:tabs>
          <w:tab w:val="num" w:pos="5040"/>
        </w:tabs>
        <w:ind w:left="5040" w:hanging="360"/>
      </w:pPr>
      <w:rPr>
        <w:rFonts w:ascii="Wingdings" w:hAnsi="Wingdings" w:hint="default"/>
        <w:sz w:val="20"/>
      </w:rPr>
    </w:lvl>
    <w:lvl w:ilvl="7" w:tplc="9092B904" w:tentative="1">
      <w:start w:val="1"/>
      <w:numFmt w:val="bullet"/>
      <w:lvlText w:val=""/>
      <w:lvlJc w:val="left"/>
      <w:pPr>
        <w:tabs>
          <w:tab w:val="num" w:pos="5760"/>
        </w:tabs>
        <w:ind w:left="5760" w:hanging="360"/>
      </w:pPr>
      <w:rPr>
        <w:rFonts w:ascii="Wingdings" w:hAnsi="Wingdings" w:hint="default"/>
        <w:sz w:val="20"/>
      </w:rPr>
    </w:lvl>
    <w:lvl w:ilvl="8" w:tplc="778CD324"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D4253B"/>
    <w:multiLevelType w:val="multilevel"/>
    <w:tmpl w:val="1386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6175B7"/>
    <w:multiLevelType w:val="multilevel"/>
    <w:tmpl w:val="7E84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504CA7"/>
    <w:multiLevelType w:val="multilevel"/>
    <w:tmpl w:val="B75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2E49DB"/>
    <w:multiLevelType w:val="multilevel"/>
    <w:tmpl w:val="18EE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936B47"/>
    <w:multiLevelType w:val="multilevel"/>
    <w:tmpl w:val="9360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7E4E24"/>
    <w:multiLevelType w:val="multilevel"/>
    <w:tmpl w:val="0FA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BE6624"/>
    <w:multiLevelType w:val="multilevel"/>
    <w:tmpl w:val="9EAA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162ED1"/>
    <w:multiLevelType w:val="multilevel"/>
    <w:tmpl w:val="9AA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873CDF"/>
    <w:multiLevelType w:val="multilevel"/>
    <w:tmpl w:val="EC30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1B65BC"/>
    <w:multiLevelType w:val="multilevel"/>
    <w:tmpl w:val="3F94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FE418A"/>
    <w:multiLevelType w:val="multilevel"/>
    <w:tmpl w:val="2B2C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BF20C5"/>
    <w:multiLevelType w:val="multilevel"/>
    <w:tmpl w:val="CF06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CE1EBF"/>
    <w:multiLevelType w:val="multilevel"/>
    <w:tmpl w:val="80CC8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82643A"/>
    <w:multiLevelType w:val="multilevel"/>
    <w:tmpl w:val="A88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4D41CE"/>
    <w:multiLevelType w:val="multilevel"/>
    <w:tmpl w:val="9C68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0D5F29"/>
    <w:multiLevelType w:val="multilevel"/>
    <w:tmpl w:val="DACA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D2074A"/>
    <w:multiLevelType w:val="multilevel"/>
    <w:tmpl w:val="C0261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FF38FB"/>
    <w:multiLevelType w:val="multilevel"/>
    <w:tmpl w:val="7CF6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E85E0E"/>
    <w:multiLevelType w:val="multilevel"/>
    <w:tmpl w:val="2A26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4F6955"/>
    <w:multiLevelType w:val="multilevel"/>
    <w:tmpl w:val="6B78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E50545"/>
    <w:multiLevelType w:val="multilevel"/>
    <w:tmpl w:val="9842B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C10EEF"/>
    <w:multiLevelType w:val="multilevel"/>
    <w:tmpl w:val="2D90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9814E3"/>
    <w:multiLevelType w:val="multilevel"/>
    <w:tmpl w:val="E3A2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AA100F"/>
    <w:multiLevelType w:val="multilevel"/>
    <w:tmpl w:val="61D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106E5"/>
    <w:multiLevelType w:val="hybridMultilevel"/>
    <w:tmpl w:val="70E47E4E"/>
    <w:lvl w:ilvl="0" w:tplc="F9A616C2">
      <w:start w:val="1"/>
      <w:numFmt w:val="bullet"/>
      <w:lvlText w:val=""/>
      <w:lvlJc w:val="left"/>
      <w:pPr>
        <w:tabs>
          <w:tab w:val="num" w:pos="720"/>
        </w:tabs>
        <w:ind w:left="720" w:hanging="360"/>
      </w:pPr>
      <w:rPr>
        <w:rFonts w:ascii="Symbol" w:hAnsi="Symbol" w:hint="default"/>
        <w:sz w:val="20"/>
      </w:rPr>
    </w:lvl>
    <w:lvl w:ilvl="1" w:tplc="6A5A7666">
      <w:start w:val="1"/>
      <w:numFmt w:val="decimal"/>
      <w:lvlText w:val="%2."/>
      <w:lvlJc w:val="left"/>
      <w:pPr>
        <w:tabs>
          <w:tab w:val="num" w:pos="1440"/>
        </w:tabs>
        <w:ind w:left="1440" w:hanging="360"/>
      </w:pPr>
    </w:lvl>
    <w:lvl w:ilvl="2" w:tplc="C13A6834" w:tentative="1">
      <w:start w:val="1"/>
      <w:numFmt w:val="bullet"/>
      <w:lvlText w:val=""/>
      <w:lvlJc w:val="left"/>
      <w:pPr>
        <w:tabs>
          <w:tab w:val="num" w:pos="2160"/>
        </w:tabs>
        <w:ind w:left="2160" w:hanging="360"/>
      </w:pPr>
      <w:rPr>
        <w:rFonts w:ascii="Wingdings" w:hAnsi="Wingdings" w:hint="default"/>
        <w:sz w:val="20"/>
      </w:rPr>
    </w:lvl>
    <w:lvl w:ilvl="3" w:tplc="2FAE8542" w:tentative="1">
      <w:start w:val="1"/>
      <w:numFmt w:val="bullet"/>
      <w:lvlText w:val=""/>
      <w:lvlJc w:val="left"/>
      <w:pPr>
        <w:tabs>
          <w:tab w:val="num" w:pos="2880"/>
        </w:tabs>
        <w:ind w:left="2880" w:hanging="360"/>
      </w:pPr>
      <w:rPr>
        <w:rFonts w:ascii="Wingdings" w:hAnsi="Wingdings" w:hint="default"/>
        <w:sz w:val="20"/>
      </w:rPr>
    </w:lvl>
    <w:lvl w:ilvl="4" w:tplc="C7D83C5C" w:tentative="1">
      <w:start w:val="1"/>
      <w:numFmt w:val="bullet"/>
      <w:lvlText w:val=""/>
      <w:lvlJc w:val="left"/>
      <w:pPr>
        <w:tabs>
          <w:tab w:val="num" w:pos="3600"/>
        </w:tabs>
        <w:ind w:left="3600" w:hanging="360"/>
      </w:pPr>
      <w:rPr>
        <w:rFonts w:ascii="Wingdings" w:hAnsi="Wingdings" w:hint="default"/>
        <w:sz w:val="20"/>
      </w:rPr>
    </w:lvl>
    <w:lvl w:ilvl="5" w:tplc="09708C90" w:tentative="1">
      <w:start w:val="1"/>
      <w:numFmt w:val="bullet"/>
      <w:lvlText w:val=""/>
      <w:lvlJc w:val="left"/>
      <w:pPr>
        <w:tabs>
          <w:tab w:val="num" w:pos="4320"/>
        </w:tabs>
        <w:ind w:left="4320" w:hanging="360"/>
      </w:pPr>
      <w:rPr>
        <w:rFonts w:ascii="Wingdings" w:hAnsi="Wingdings" w:hint="default"/>
        <w:sz w:val="20"/>
      </w:rPr>
    </w:lvl>
    <w:lvl w:ilvl="6" w:tplc="F046513A" w:tentative="1">
      <w:start w:val="1"/>
      <w:numFmt w:val="bullet"/>
      <w:lvlText w:val=""/>
      <w:lvlJc w:val="left"/>
      <w:pPr>
        <w:tabs>
          <w:tab w:val="num" w:pos="5040"/>
        </w:tabs>
        <w:ind w:left="5040" w:hanging="360"/>
      </w:pPr>
      <w:rPr>
        <w:rFonts w:ascii="Wingdings" w:hAnsi="Wingdings" w:hint="default"/>
        <w:sz w:val="20"/>
      </w:rPr>
    </w:lvl>
    <w:lvl w:ilvl="7" w:tplc="94424554" w:tentative="1">
      <w:start w:val="1"/>
      <w:numFmt w:val="bullet"/>
      <w:lvlText w:val=""/>
      <w:lvlJc w:val="left"/>
      <w:pPr>
        <w:tabs>
          <w:tab w:val="num" w:pos="5760"/>
        </w:tabs>
        <w:ind w:left="5760" w:hanging="360"/>
      </w:pPr>
      <w:rPr>
        <w:rFonts w:ascii="Wingdings" w:hAnsi="Wingdings" w:hint="default"/>
        <w:sz w:val="20"/>
      </w:rPr>
    </w:lvl>
    <w:lvl w:ilvl="8" w:tplc="268AF2EC"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275E20"/>
    <w:multiLevelType w:val="multilevel"/>
    <w:tmpl w:val="885A4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332929"/>
    <w:multiLevelType w:val="multilevel"/>
    <w:tmpl w:val="8D2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371B60"/>
    <w:multiLevelType w:val="multilevel"/>
    <w:tmpl w:val="EE40D7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3D1687"/>
    <w:multiLevelType w:val="multilevel"/>
    <w:tmpl w:val="EC0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D01D9F"/>
    <w:multiLevelType w:val="multilevel"/>
    <w:tmpl w:val="4794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5"/>
  </w:num>
  <w:num w:numId="3">
    <w:abstractNumId w:val="25"/>
  </w:num>
  <w:num w:numId="4">
    <w:abstractNumId w:val="23"/>
  </w:num>
  <w:num w:numId="5">
    <w:abstractNumId w:val="10"/>
  </w:num>
  <w:num w:numId="6">
    <w:abstractNumId w:val="14"/>
  </w:num>
  <w:num w:numId="7">
    <w:abstractNumId w:val="11"/>
  </w:num>
  <w:num w:numId="8">
    <w:abstractNumId w:val="22"/>
  </w:num>
  <w:num w:numId="9">
    <w:abstractNumId w:val="3"/>
  </w:num>
  <w:num w:numId="10">
    <w:abstractNumId w:val="15"/>
  </w:num>
  <w:num w:numId="11">
    <w:abstractNumId w:val="17"/>
  </w:num>
  <w:num w:numId="12">
    <w:abstractNumId w:val="38"/>
  </w:num>
  <w:num w:numId="13">
    <w:abstractNumId w:val="42"/>
  </w:num>
  <w:num w:numId="14">
    <w:abstractNumId w:val="44"/>
  </w:num>
  <w:num w:numId="15">
    <w:abstractNumId w:val="20"/>
  </w:num>
  <w:num w:numId="16">
    <w:abstractNumId w:val="21"/>
  </w:num>
  <w:num w:numId="17">
    <w:abstractNumId w:val="26"/>
  </w:num>
  <w:num w:numId="18">
    <w:abstractNumId w:val="2"/>
  </w:num>
  <w:num w:numId="19">
    <w:abstractNumId w:val="31"/>
  </w:num>
  <w:num w:numId="20">
    <w:abstractNumId w:val="33"/>
  </w:num>
  <w:num w:numId="21">
    <w:abstractNumId w:val="46"/>
  </w:num>
  <w:num w:numId="22">
    <w:abstractNumId w:val="29"/>
  </w:num>
  <w:num w:numId="23">
    <w:abstractNumId w:val="9"/>
  </w:num>
  <w:num w:numId="24">
    <w:abstractNumId w:val="6"/>
  </w:num>
  <w:num w:numId="25">
    <w:abstractNumId w:val="35"/>
  </w:num>
  <w:num w:numId="26">
    <w:abstractNumId w:val="8"/>
  </w:num>
  <w:num w:numId="27">
    <w:abstractNumId w:val="7"/>
  </w:num>
  <w:num w:numId="28">
    <w:abstractNumId w:val="12"/>
  </w:num>
  <w:num w:numId="29">
    <w:abstractNumId w:val="30"/>
  </w:num>
  <w:num w:numId="30">
    <w:abstractNumId w:val="28"/>
  </w:num>
  <w:num w:numId="31">
    <w:abstractNumId w:val="24"/>
  </w:num>
  <w:num w:numId="32">
    <w:abstractNumId w:val="4"/>
  </w:num>
  <w:num w:numId="33">
    <w:abstractNumId w:val="36"/>
  </w:num>
  <w:num w:numId="34">
    <w:abstractNumId w:val="45"/>
  </w:num>
  <w:num w:numId="35">
    <w:abstractNumId w:val="18"/>
  </w:num>
  <w:num w:numId="36">
    <w:abstractNumId w:val="32"/>
  </w:num>
  <w:num w:numId="37">
    <w:abstractNumId w:val="37"/>
  </w:num>
  <w:num w:numId="38">
    <w:abstractNumId w:val="43"/>
  </w:num>
  <w:num w:numId="39">
    <w:abstractNumId w:val="19"/>
  </w:num>
  <w:num w:numId="40">
    <w:abstractNumId w:val="1"/>
  </w:num>
  <w:num w:numId="41">
    <w:abstractNumId w:val="47"/>
  </w:num>
  <w:num w:numId="42">
    <w:abstractNumId w:val="39"/>
  </w:num>
  <w:num w:numId="43">
    <w:abstractNumId w:val="34"/>
  </w:num>
  <w:num w:numId="44">
    <w:abstractNumId w:val="27"/>
  </w:num>
  <w:num w:numId="45">
    <w:abstractNumId w:val="16"/>
  </w:num>
  <w:num w:numId="46">
    <w:abstractNumId w:val="13"/>
  </w:num>
  <w:num w:numId="47">
    <w:abstractNumId w:val="40"/>
  </w:num>
  <w:num w:numId="4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30DE4"/>
    <w:rsid w:val="00034404"/>
    <w:rsid w:val="000E2216"/>
    <w:rsid w:val="000E5126"/>
    <w:rsid w:val="000E5FC4"/>
    <w:rsid w:val="000F0342"/>
    <w:rsid w:val="000F5854"/>
    <w:rsid w:val="00100B01"/>
    <w:rsid w:val="00101445"/>
    <w:rsid w:val="00110673"/>
    <w:rsid w:val="00174BF3"/>
    <w:rsid w:val="0018733B"/>
    <w:rsid w:val="001A2F94"/>
    <w:rsid w:val="001C2603"/>
    <w:rsid w:val="001F1270"/>
    <w:rsid w:val="001F3D0A"/>
    <w:rsid w:val="002012A4"/>
    <w:rsid w:val="00215709"/>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60616"/>
    <w:rsid w:val="005739D6"/>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B04827"/>
    <w:rsid w:val="00B10EE5"/>
    <w:rsid w:val="00B143EA"/>
    <w:rsid w:val="00B25821"/>
    <w:rsid w:val="00B332EA"/>
    <w:rsid w:val="00B36CAE"/>
    <w:rsid w:val="00B757C4"/>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6414"/>
    <w:rsid w:val="00CA13FA"/>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48"/>
      </w:numPr>
      <w:spacing w:after="200" w:line="276" w:lineRule="auto"/>
      <w:contextualSpacing/>
    </w:pPr>
    <w:rPr>
      <w:rFonts w:ascii="Calibri" w:eastAsiaTheme="minorEastAsia" w:hAnsi="Calibri"/>
      <w:color w:val="21252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11</Pages>
  <Words>3627</Words>
  <Characters>20675</Characters>
  <Application>Microsoft Office Word</Application>
  <DocSecurity>0</DocSecurity>
  <Lines>172</Lines>
  <Paragraphs>48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24254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57</cp:revision>
  <dcterms:created xsi:type="dcterms:W3CDTF">2025-09-29T09:18:00Z</dcterms:created>
  <dcterms:modified xsi:type="dcterms:W3CDTF">2026-10-01T21:10:00Z</dcterms:modified>
</cp:coreProperties>
</file>