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4FA" w:rsidRDefault="008C1444">
      <w:pPr>
        <w:jc w:val="center"/>
      </w:pPr>
      <w:bookmarkStart w:id="0" w:name="_GoBack"/>
      <w:bookmarkEnd w:id="0"/>
      <w:r>
        <w:rPr>
          <w:b/>
          <w:sz w:val="22"/>
        </w:rPr>
        <w:t>7. SINIF SOSYAL BİLGİLER DERSİ EKİM AYI</w:t>
      </w:r>
      <w:r>
        <w:rPr>
          <w:b/>
          <w:sz w:val="22"/>
        </w:rPr>
        <w:br/>
        <w:t>MAARİF MODEL DERS RAPORU</w:t>
      </w:r>
    </w:p>
    <w:tbl>
      <w:tblPr>
        <w:tblStyle w:val="TabloKlavuzu"/>
        <w:tblW w:w="0" w:type="auto"/>
        <w:tblLook w:val="04A0" w:firstRow="1" w:lastRow="0" w:firstColumn="1" w:lastColumn="0" w:noHBand="0" w:noVBand="1"/>
      </w:tblPr>
      <w:tblGrid>
        <w:gridCol w:w="2665"/>
        <w:gridCol w:w="6576"/>
      </w:tblGrid>
      <w:tr w:rsidR="00F834FA">
        <w:tc>
          <w:tcPr>
            <w:tcW w:w="2665" w:type="dxa"/>
          </w:tcPr>
          <w:p w:rsidR="00F834FA" w:rsidRDefault="008C1444">
            <w:r>
              <w:rPr>
                <w:b/>
              </w:rPr>
              <w:t>EKİM AYI TEMA VE ÖĞRENME ÇIKTILARI</w:t>
            </w:r>
          </w:p>
        </w:tc>
        <w:tc>
          <w:tcPr>
            <w:tcW w:w="6576" w:type="dxa"/>
          </w:tcPr>
          <w:p w:rsidR="00F834FA" w:rsidRDefault="008C1444">
            <w:r>
              <w:t>Rapor No: 2</w:t>
            </w:r>
          </w:p>
        </w:tc>
      </w:tr>
      <w:tr w:rsidR="00F834FA">
        <w:tc>
          <w:tcPr>
            <w:tcW w:w="2665" w:type="dxa"/>
          </w:tcPr>
          <w:p w:rsidR="00F834FA" w:rsidRDefault="008C1444">
            <w:r>
              <w:rPr>
                <w:b/>
              </w:rPr>
              <w:t>Ders Adı / Sınıf</w:t>
            </w:r>
          </w:p>
        </w:tc>
        <w:tc>
          <w:tcPr>
            <w:tcW w:w="6576" w:type="dxa"/>
          </w:tcPr>
          <w:p w:rsidR="00F834FA" w:rsidRDefault="008C1444">
            <w:r>
              <w:t>Sosyal Bilgiler / 7. Sınıf</w:t>
            </w:r>
          </w:p>
        </w:tc>
      </w:tr>
      <w:tr w:rsidR="00F834FA">
        <w:tc>
          <w:tcPr>
            <w:tcW w:w="2665" w:type="dxa"/>
          </w:tcPr>
          <w:p w:rsidR="00F834FA" w:rsidRDefault="008C1444">
            <w:r>
              <w:rPr>
                <w:b/>
              </w:rPr>
              <w:t>Öğrenme Alanları</w:t>
            </w:r>
          </w:p>
        </w:tc>
        <w:tc>
          <w:tcPr>
            <w:tcW w:w="6576" w:type="dxa"/>
          </w:tcPr>
          <w:p w:rsidR="00F834FA" w:rsidRDefault="008C1444">
            <w:r>
              <w:t>1. Birlikte Yaşamak; 2. Evimiz Dünya</w:t>
            </w:r>
          </w:p>
        </w:tc>
      </w:tr>
      <w:tr w:rsidR="00F834FA">
        <w:tc>
          <w:tcPr>
            <w:tcW w:w="2665" w:type="dxa"/>
          </w:tcPr>
          <w:p w:rsidR="00F834FA" w:rsidRDefault="008C1444">
            <w:r>
              <w:rPr>
                <w:b/>
              </w:rPr>
              <w:t>İçerik Çerçeveleri</w:t>
            </w:r>
          </w:p>
        </w:tc>
        <w:tc>
          <w:tcPr>
            <w:tcW w:w="6576" w:type="dxa"/>
          </w:tcPr>
          <w:p w:rsidR="00F834FA" w:rsidRDefault="008C1444">
            <w:r>
              <w:t xml:space="preserve">Özel </w:t>
            </w:r>
            <w:r>
              <w:t>Gereksinimli Bireyler İçin Fırsat Eşitliği; Millî Meseleler Karşısında Türk Toplumunun Tutum ve Davranışları; Küreselleşmenin İnsan ve Toplum Hayatına Etkisi</w:t>
            </w:r>
          </w:p>
        </w:tc>
      </w:tr>
      <w:tr w:rsidR="00F834FA">
        <w:tc>
          <w:tcPr>
            <w:tcW w:w="2665" w:type="dxa"/>
          </w:tcPr>
          <w:p w:rsidR="00F834FA" w:rsidRDefault="008C1444">
            <w:r>
              <w:rPr>
                <w:b/>
              </w:rPr>
              <w:t>Öğrenme Çıktıları</w:t>
            </w:r>
          </w:p>
        </w:tc>
        <w:tc>
          <w:tcPr>
            <w:tcW w:w="6576" w:type="dxa"/>
          </w:tcPr>
          <w:p w:rsidR="00F834FA" w:rsidRDefault="008C1444">
            <w:r>
              <w:t xml:space="preserve">SB.7.1.2. Özel gereksinimli bireyler için fırsat eşitliğini sürdürmeye yönelik </w:t>
            </w:r>
            <w:r>
              <w:t>fikir üretebilme.</w:t>
            </w:r>
            <w:r>
              <w:br/>
              <w:t>SB.7.1.3. Türk toplumunun millî meseleler karşısında gösterdiği tutum ve davranışlara ilişkin çıkarım yapabilme.</w:t>
            </w:r>
            <w:r>
              <w:br/>
              <w:t>SB.7.2.1. Küreselleşmenin insan ve toplum hayatında meydana getirdiği değişimi yorumlayabilme.</w:t>
            </w:r>
          </w:p>
        </w:tc>
      </w:tr>
      <w:tr w:rsidR="00F834FA">
        <w:tc>
          <w:tcPr>
            <w:tcW w:w="2665" w:type="dxa"/>
          </w:tcPr>
          <w:p w:rsidR="00F834FA" w:rsidRDefault="008C1444">
            <w:r>
              <w:rPr>
                <w:b/>
              </w:rPr>
              <w:t>Alan / Kavramsal Beceriler</w:t>
            </w:r>
          </w:p>
        </w:tc>
        <w:tc>
          <w:tcPr>
            <w:tcW w:w="6576" w:type="dxa"/>
          </w:tcPr>
          <w:p w:rsidR="00F834FA" w:rsidRDefault="008C1444">
            <w:r>
              <w:t>Fi</w:t>
            </w:r>
            <w:r>
              <w:t>kir üretme, sorgulama, karşılaştırma, çıkarım yapma, neden-sonuç ilişkisi kurma ve yorumlama</w:t>
            </w:r>
          </w:p>
        </w:tc>
      </w:tr>
      <w:tr w:rsidR="00F834FA">
        <w:tc>
          <w:tcPr>
            <w:tcW w:w="2665" w:type="dxa"/>
          </w:tcPr>
          <w:p w:rsidR="00F834FA" w:rsidRDefault="008C1444">
            <w:r>
              <w:rPr>
                <w:b/>
              </w:rPr>
              <w:t>Eğilimler</w:t>
            </w:r>
          </w:p>
        </w:tc>
        <w:tc>
          <w:tcPr>
            <w:tcW w:w="6576" w:type="dxa"/>
          </w:tcPr>
          <w:p w:rsidR="00F834FA" w:rsidRDefault="008C1444">
            <w:r>
              <w:t>Empati, duyarlılık, açık fikirlilik, eleştirel düşünme, merak ve iş birliği</w:t>
            </w:r>
          </w:p>
        </w:tc>
      </w:tr>
    </w:tbl>
    <w:p w:rsidR="00F834FA" w:rsidRDefault="00F834FA"/>
    <w:tbl>
      <w:tblPr>
        <w:tblStyle w:val="TabloKlavuzu"/>
        <w:tblW w:w="0" w:type="auto"/>
        <w:tblLook w:val="04A0" w:firstRow="1" w:lastRow="0" w:firstColumn="1" w:lastColumn="0" w:noHBand="0" w:noVBand="1"/>
      </w:tblPr>
      <w:tblGrid>
        <w:gridCol w:w="2665"/>
        <w:gridCol w:w="6576"/>
      </w:tblGrid>
      <w:tr w:rsidR="00F834FA">
        <w:tc>
          <w:tcPr>
            <w:tcW w:w="2665" w:type="dxa"/>
          </w:tcPr>
          <w:p w:rsidR="00F834FA" w:rsidRDefault="008C1444">
            <w:r>
              <w:rPr>
                <w:b/>
              </w:rPr>
              <w:t>EKİM AYI PROGRAMLAR ARASI BİLEŞENLER</w:t>
            </w:r>
          </w:p>
        </w:tc>
        <w:tc>
          <w:tcPr>
            <w:tcW w:w="6576" w:type="dxa"/>
          </w:tcPr>
          <w:p w:rsidR="00F834FA" w:rsidRDefault="00F834FA"/>
        </w:tc>
      </w:tr>
      <w:tr w:rsidR="00F834FA">
        <w:tc>
          <w:tcPr>
            <w:tcW w:w="2665" w:type="dxa"/>
          </w:tcPr>
          <w:p w:rsidR="00F834FA" w:rsidRDefault="008C1444">
            <w:r>
              <w:rPr>
                <w:b/>
              </w:rPr>
              <w:t>Sosyal-Duygusal Öğrenme Becerileri</w:t>
            </w:r>
          </w:p>
        </w:tc>
        <w:tc>
          <w:tcPr>
            <w:tcW w:w="6576" w:type="dxa"/>
          </w:tcPr>
          <w:p w:rsidR="00F834FA" w:rsidRDefault="008C1444">
            <w:r>
              <w:t>Sosyal farkındalık, empati, iletişim, iş birliği ve sorumlu karar verme</w:t>
            </w:r>
          </w:p>
        </w:tc>
      </w:tr>
      <w:tr w:rsidR="00F834FA">
        <w:tc>
          <w:tcPr>
            <w:tcW w:w="2665" w:type="dxa"/>
          </w:tcPr>
          <w:p w:rsidR="00F834FA" w:rsidRDefault="008C1444">
            <w:r>
              <w:rPr>
                <w:b/>
              </w:rPr>
              <w:t>Değerler</w:t>
            </w:r>
          </w:p>
        </w:tc>
        <w:tc>
          <w:tcPr>
            <w:tcW w:w="6576" w:type="dxa"/>
          </w:tcPr>
          <w:p w:rsidR="00F834FA" w:rsidRDefault="008C1444">
            <w:r>
              <w:t>Saygı, duyarlılık, merhamet, dayanışma, vatanseverlik ve sorumluluk</w:t>
            </w:r>
          </w:p>
        </w:tc>
      </w:tr>
      <w:tr w:rsidR="00F834FA">
        <w:tc>
          <w:tcPr>
            <w:tcW w:w="2665" w:type="dxa"/>
          </w:tcPr>
          <w:p w:rsidR="00F834FA" w:rsidRDefault="008C1444">
            <w:r>
              <w:rPr>
                <w:b/>
              </w:rPr>
              <w:t>Okuryazarlık Becerileri</w:t>
            </w:r>
          </w:p>
        </w:tc>
        <w:tc>
          <w:tcPr>
            <w:tcW w:w="6576" w:type="dxa"/>
          </w:tcPr>
          <w:p w:rsidR="00F834FA" w:rsidRDefault="008C1444">
            <w:r>
              <w:t>Bilgi okuryazarlığı, dijital okuryazarlık, görsel okuryazarlık ve medya okuryazar</w:t>
            </w:r>
            <w:r>
              <w:t>lığı</w:t>
            </w:r>
          </w:p>
        </w:tc>
      </w:tr>
      <w:tr w:rsidR="00F834FA">
        <w:tc>
          <w:tcPr>
            <w:tcW w:w="2665" w:type="dxa"/>
          </w:tcPr>
          <w:p w:rsidR="00F834FA" w:rsidRDefault="008C1444">
            <w:r>
              <w:rPr>
                <w:b/>
              </w:rPr>
              <w:t>Disiplinler Arası İlişkiler</w:t>
            </w:r>
          </w:p>
        </w:tc>
        <w:tc>
          <w:tcPr>
            <w:tcW w:w="6576" w:type="dxa"/>
          </w:tcPr>
          <w:p w:rsidR="00F834FA" w:rsidRDefault="008C1444">
            <w:r>
              <w:t>Türkçe; Rehberlik ve Psikolojik Danışma; Görsel Sanatlar; Bilişim Teknolojileri</w:t>
            </w:r>
          </w:p>
        </w:tc>
      </w:tr>
      <w:tr w:rsidR="00F834FA">
        <w:tc>
          <w:tcPr>
            <w:tcW w:w="2665" w:type="dxa"/>
          </w:tcPr>
          <w:p w:rsidR="00F834FA" w:rsidRDefault="008C1444">
            <w:r>
              <w:rPr>
                <w:b/>
              </w:rPr>
              <w:t>Anahtar Kavramlar</w:t>
            </w:r>
          </w:p>
        </w:tc>
        <w:tc>
          <w:tcPr>
            <w:tcW w:w="6576" w:type="dxa"/>
          </w:tcPr>
          <w:p w:rsidR="00F834FA" w:rsidRDefault="008C1444">
            <w:r>
              <w:t>fırsat eşitliği, erişilebilirlik, kapsayıcılık, millî birlik, dayanışma, millî mesele, küreselleşme, kültürel etkileşim</w:t>
            </w:r>
          </w:p>
        </w:tc>
      </w:tr>
      <w:tr w:rsidR="00F834FA">
        <w:tc>
          <w:tcPr>
            <w:tcW w:w="2665" w:type="dxa"/>
          </w:tcPr>
          <w:p w:rsidR="00F834FA" w:rsidRDefault="008C1444">
            <w:r>
              <w:rPr>
                <w:b/>
              </w:rPr>
              <w:t>Öğ</w:t>
            </w:r>
            <w:r>
              <w:rPr>
                <w:b/>
              </w:rPr>
              <w:t>renme Kanıtları</w:t>
            </w:r>
          </w:p>
        </w:tc>
        <w:tc>
          <w:tcPr>
            <w:tcW w:w="6576" w:type="dxa"/>
          </w:tcPr>
          <w:p w:rsidR="00F834FA" w:rsidRDefault="008C1444">
            <w:r>
              <w:t>Gözlem formu, kontrol listesi, açık uçlu sorular, karşılaştırma tablosu, kavram haritası, zihin haritası, sınıflama tablosu ve performans görevi</w:t>
            </w:r>
          </w:p>
        </w:tc>
      </w:tr>
    </w:tbl>
    <w:p w:rsidR="00F834FA" w:rsidRDefault="00F834FA"/>
    <w:p w:rsidR="00F834FA" w:rsidRDefault="008C1444">
      <w:pPr>
        <w:pStyle w:val="Balk2"/>
      </w:pPr>
      <w:r>
        <w:t>Öğrenme-Öğretme Süreci</w:t>
      </w:r>
    </w:p>
    <w:p w:rsidR="00F834FA" w:rsidRDefault="008C1444">
      <w:r>
        <w:t xml:space="preserve">Ekim ayının ilk bölümünde “Özel Gereksinimli Bireyler İçin Fırsat </w:t>
      </w:r>
      <w:r>
        <w:t>Eşitliği” konusu sürdürüldü. Öğrenciler erişilebilir okul, toplu taşıma ve kamusal alan uygulamalarını örnek olay ve görseller üzerinden inceledi. Hissedilebilir yüzey, rampa, sesli uyarı, işaret dili ve altyazı gibi düzenlemelerin fırsat eşitliğine katkıs</w:t>
      </w:r>
      <w:r>
        <w:t>ını tartıştı. Mevcut uygulamaların güçlü ve geliştirilmesi gereken yönleri belirlenerek okul ve yakın çevre için uygulanabilir çözüm önerileri oluşturuldu.</w:t>
      </w:r>
    </w:p>
    <w:p w:rsidR="00F834FA" w:rsidRDefault="008C1444">
      <w:r>
        <w:t>“Millî Meseleler Karşısında Türk Toplumunun Tutum ve Davranışları” konusunda millî birlik, beraberli</w:t>
      </w:r>
      <w:r>
        <w:t>k ve dayanışmayı yansıtan tarihsel ve güncel örnekler değerlendirildi. Millî Mücadele dönemindeki toplumsal seferberlik, afet zamanlarındaki yardımlaşma ve millî başarılar karşısında gösterilen ortak tutumlar karşılaştırıldı. Öğrenciler bu örneklerden hare</w:t>
      </w:r>
      <w:r>
        <w:t>ketle toplumsal birlikteliği güçlendiren davranışlara ilişkin çıkarımlar yaptı; farklı durumlarda ortaya çıkabilecek toplumsal tepkilere yönelik önermeler geliştirdi.</w:t>
      </w:r>
    </w:p>
    <w:p w:rsidR="00F834FA" w:rsidRDefault="008C1444">
      <w:r>
        <w:t>Ayın son bölümünde “Evimiz Dünya” öğrenme alanına geçilerek küreselleşmenin insan ve topl</w:t>
      </w:r>
      <w:r>
        <w:t>um hayatına etkileri ele alındı. İletişim, ulaşım, tüketim, üretim ve kültürel etkileşim alanlarındaki değişimler örneklendirildi. Öğrenciler küreselleşmenin olumlu ve olumsuz sonuçlarını karşılaştırma tablolarında gösterdi; dijital iletişim ve küresel ürü</w:t>
      </w:r>
      <w:r>
        <w:t>nlerin günlük yaşamdaki etkilerine ilişkin yorumlarda bulundu. 29 Ekim Cumhuriyet Bayramı bağlamında millî birlik ve ortak değerlerin korunmasının önemi vurgulandı.</w:t>
      </w:r>
    </w:p>
    <w:p w:rsidR="00F834FA" w:rsidRDefault="008C1444">
      <w:pPr>
        <w:pStyle w:val="Balk2"/>
      </w:pPr>
      <w:r>
        <w:t>Araştırma Ödevleri ve Görevleri</w:t>
      </w:r>
    </w:p>
    <w:p w:rsidR="00F834FA" w:rsidRDefault="008C1444">
      <w:r>
        <w:t>Öğrencilerden okulun veya yaşadıkları çevrenin erişilebilir</w:t>
      </w:r>
      <w:r>
        <w:t>lik olanaklarını inceleyip fırsat eşitliğini güçlendirecek bir öneri afişi hazırlamaları istendi. Millî meseleler karşısında sergilenen dayanışma örneklerini araştırarak kısa bir karşılaştırma metni oluşturmaları sağlandı. Küreselleşmenin günlük yaşamların</w:t>
      </w:r>
      <w:r>
        <w:t>daki etkilerini ürün, iletişim ve kültür başlıkları altında sınıflandırmaları istendi.</w:t>
      </w:r>
    </w:p>
    <w:p w:rsidR="00F834FA" w:rsidRDefault="008C1444">
      <w:pPr>
        <w:pStyle w:val="Balk2"/>
      </w:pPr>
      <w:r>
        <w:lastRenderedPageBreak/>
        <w:t>Gözlem ve Ölçme Değerlendirme</w:t>
      </w:r>
    </w:p>
    <w:p w:rsidR="00F834FA" w:rsidRDefault="008C1444">
      <w:r>
        <w:t xml:space="preserve">Öğrencilerin örnekleri inceleme, fikir üretme, çıkarım yapma ve gerekçeli yorum geliştirme süreçleri gözlem formları, kontrol listeleri ve </w:t>
      </w:r>
      <w:r>
        <w:t>açık uçlu sorularla takip edildi. Erişilebilirlik önerileri uygulanabilirlik ve kapsayıcılık açısından; millî dayanışma örnekleri karşılaştırma ve kanıta dayalı çıkarım açısından değerlendirildi. Küreselleşme konusundaki kavram haritaları ve sınıflama tabl</w:t>
      </w:r>
      <w:r>
        <w:t>oları üzerinden öğrenme eksiklikleri belirlenerek geri bildirim verildi.</w:t>
      </w:r>
    </w:p>
    <w:p w:rsidR="00F834FA" w:rsidRDefault="008C1444">
      <w:pPr>
        <w:pStyle w:val="Balk2"/>
      </w:pPr>
      <w:r>
        <w:t>Zenginleştirme Çalışmaları</w:t>
      </w:r>
    </w:p>
    <w:p w:rsidR="00F834FA" w:rsidRDefault="008C1444">
      <w:r>
        <w:t>Öğrenciler, farklı ülkelerdeki erişilebilirlik uygulamalarını karşılaştırarak okul için özgün çözüm taslakları geliştirmeye yönlendirildi. Küreselleşmenin y</w:t>
      </w:r>
      <w:r>
        <w:t>erel kültür ve tüketim alışkanlıkları üzerindeki etkilerini farklı bakış açılarından tartışmaları ve kanıtlarla desteklenmiş kısa sunumlar hazırlamaları teşvik edildi.</w:t>
      </w:r>
    </w:p>
    <w:p w:rsidR="00F834FA" w:rsidRDefault="008C1444">
      <w:pPr>
        <w:pStyle w:val="Balk2"/>
      </w:pPr>
      <w:r>
        <w:t>Destekleme Çalışmaları</w:t>
      </w:r>
    </w:p>
    <w:p w:rsidR="00F834FA" w:rsidRDefault="008C1444">
      <w:r>
        <w:t>Ek desteğe ihtiyaç duyan öğrenciler için erişilebilirlik uygulama</w:t>
      </w:r>
      <w:r>
        <w:t>larını gösteren görsel kartlar, millî dayanışmaya ilişkin kısa örnek olaylar ve küreselleşmeye yönelik somut günlük yaşam örnekleri kullanıldı. Karşılaştırma tabloları kısmen doldurulmuş olarak verilerek yönlendirici sorularla çıkarım ve yorum yapma beceri</w:t>
      </w:r>
      <w:r>
        <w:t>leri desteklendi.</w:t>
      </w:r>
    </w:p>
    <w:p w:rsidR="00F834FA" w:rsidRDefault="008C1444">
      <w:pPr>
        <w:pStyle w:val="Balk2"/>
      </w:pPr>
      <w:r>
        <w:t>Ekim Ayı Genel Değerlendirme</w:t>
      </w:r>
    </w:p>
    <w:p w:rsidR="00F834FA" w:rsidRDefault="008C1444">
      <w:r>
        <w:t>Ekim ayında SB.7.1.2 ve SB.7.1.3 öğrenme çıktılarına yönelik çalışmalar yürütülmüş, SB.7.2.1 kapsamında küreselleşmenin etkileri ele alınmıştır. Öğrencilerin fırsat eşitliğini sürdürmeye yönelik fikir üretmele</w:t>
      </w:r>
      <w:r>
        <w:t>ri, millî meseleler karşısında toplumsal tutumları karşılaştırmaları ve küreselleşmenin günlük yaşama yansımalarını yorumlamaları desteklendi. Sonraki ayda yıllık plan doğrultusunda bölgesel ve küresel sorunlar konusuna geçilmesi öngörüldü.</w:t>
      </w:r>
    </w:p>
    <w:p w:rsidR="00F834FA" w:rsidRDefault="008C1444">
      <w:pPr>
        <w:jc w:val="right"/>
      </w:pPr>
      <w:r>
        <w:br/>
        <w:t>01.11.2026</w:t>
      </w:r>
    </w:p>
    <w:p w:rsidR="00F834FA" w:rsidRDefault="008C1444">
      <w:pPr>
        <w:jc w:val="center"/>
      </w:pPr>
      <w:r>
        <w:t>Der</w:t>
      </w:r>
      <w:r>
        <w:t>s Öğretmeni                                                  Okul Müdürü</w:t>
      </w:r>
    </w:p>
    <w:sectPr w:rsidR="00F834FA"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C1444"/>
    <w:rsid w:val="00AA1D8D"/>
    <w:rsid w:val="00B47730"/>
    <w:rsid w:val="00CB0664"/>
    <w:rsid w:val="00F834F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486A297-E8CE-42DF-B8A2-04A06E27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6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C216F-B862-4AC2-8F04-E2B8D9FF6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2026-10-27T08:37:00Z</dcterms:modified>
  <cp:category/>
</cp:coreProperties>
</file>