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6FD" w:rsidRPr="00FC7D89" w:rsidRDefault="004966FD" w:rsidP="004966FD">
      <w:pPr>
        <w:pStyle w:val="KonuBal"/>
        <w:jc w:val="center"/>
        <w:rPr>
          <w:sz w:val="30"/>
        </w:rPr>
      </w:pPr>
      <w:bookmarkStart w:id="0" w:name="_nb2y8y716d8r" w:colFirst="0" w:colLast="0"/>
      <w:bookmarkEnd w:id="0"/>
      <w:r w:rsidRPr="00FC7D89">
        <w:rPr>
          <w:sz w:val="30"/>
        </w:rPr>
        <w:t xml:space="preserve">2026-2027 EĞİTİM ÖĞRETİM YILI 7. SINIF SOSYAL BİLGİLER </w:t>
      </w:r>
      <w:r>
        <w:rPr>
          <w:sz w:val="30"/>
        </w:rPr>
        <w:t>2</w:t>
      </w:r>
      <w:r w:rsidRPr="00FC7D89">
        <w:rPr>
          <w:sz w:val="30"/>
        </w:rPr>
        <w:t xml:space="preserve">. ÖĞRENME ALANI </w:t>
      </w:r>
      <w:r>
        <w:rPr>
          <w:sz w:val="30"/>
        </w:rPr>
        <w:t>1</w:t>
      </w:r>
      <w:r w:rsidRPr="00FC7D89">
        <w:rPr>
          <w:sz w:val="30"/>
        </w:rPr>
        <w:t>. ÖĞRENME ÇIKTISI YAZILI SINAVI SORU HAVUZU VE DERECELİ PUANLAMA ANAHTARI</w:t>
      </w:r>
    </w:p>
    <w:p w:rsidR="001249E2" w:rsidRDefault="004966FD">
      <w:r>
        <w:rPr>
          <w:b/>
          <w:bCs/>
        </w:rPr>
        <w:t>Öğrenme Çıktısı:</w:t>
      </w:r>
      <w:r>
        <w:t xml:space="preserve"> </w:t>
      </w:r>
      <w:proofErr w:type="spellStart"/>
      <w:r>
        <w:t>SB.7.2.1</w:t>
      </w:r>
      <w:proofErr w:type="spellEnd"/>
      <w:r>
        <w:t>. Küreselleşmenin insan ve toplum hayatında meydana getirdiği değişimlere ilişkin çıkarım yapabilme</w:t>
      </w:r>
    </w:p>
    <w:p w:rsidR="001249E2" w:rsidRDefault="001249E2"/>
    <w:p w:rsidR="001249E2" w:rsidRDefault="004966FD">
      <w:r>
        <w:pict w14:anchorId="2EF78FE7">
          <v:rect id="_x0000_i1025" style="width:0;height:1.5pt" o:hralign="center" o:hrstd="t" o:hr="t" fillcolor="#a0a0a0" stroked="f"/>
        </w:pict>
      </w:r>
    </w:p>
    <w:p w:rsidR="001249E2" w:rsidRDefault="004966FD">
      <w:pPr>
        <w:pStyle w:val="Balk1"/>
      </w:pPr>
      <w:bookmarkStart w:id="1" w:name="_8pk94xee5lec" w:colFirst="0" w:colLast="0"/>
      <w:bookmarkEnd w:id="1"/>
      <w:r>
        <w:t>KOLAY SEVİYE SORULAR</w:t>
      </w:r>
    </w:p>
    <w:p w:rsidR="001249E2" w:rsidRDefault="004966FD">
      <w:pPr>
        <w:pStyle w:val="Balk2"/>
      </w:pPr>
      <w:bookmarkStart w:id="2" w:name="_1ev9ai4pec1f" w:colFirst="0" w:colLast="0"/>
      <w:bookmarkEnd w:id="2"/>
      <w:r>
        <w:t>Soru 1</w:t>
      </w:r>
    </w:p>
    <w:p w:rsidR="001249E2" w:rsidRDefault="004966FD">
      <w:r>
        <w:t>Durum Metni:</w:t>
      </w:r>
      <w:r>
        <w:br/>
        <w:t xml:space="preserve">Günümüzde internet </w:t>
      </w:r>
      <w:r>
        <w:t>teknolojisinin gelişmesi, akıllı telefonların yaygınlaşması ve kargo uçakları ile hı</w:t>
      </w:r>
      <w:r>
        <w:t>zlı trenler gibi gelişmiş ulaşım araçlarının kullanılması sayesinde kıtalar arası mesafeler anlamsız hâle gelmiştir. Dünyanın bir ucunda yaşanan bir olay saniyeler içinde tüm dünyadan öğrenilmekte; farklı ülkelerdeki insanlar anında iletişim kurabilmektedi</w:t>
      </w:r>
      <w:r>
        <w:t>r. Bu teknolojik ve toplumsal değişimler nedeniyle bilim insanları dünyamızı artık "dev bir köy" olarak tanımlamaktadır.</w:t>
      </w:r>
    </w:p>
    <w:p w:rsidR="001249E2" w:rsidRDefault="001249E2"/>
    <w:p w:rsidR="001249E2" w:rsidRDefault="004966FD">
      <w:r>
        <w:rPr>
          <w:b/>
          <w:bCs/>
        </w:rPr>
        <w:t>Soru Kökü:</w:t>
      </w:r>
      <w:r>
        <w:br/>
        <w:t xml:space="preserve">Metinde açıklanan gelişmelerden hareketle </w:t>
      </w:r>
      <w:r>
        <w:rPr>
          <w:b/>
          <w:bCs/>
        </w:rPr>
        <w:t>"küreselleşme"</w:t>
      </w:r>
      <w:r>
        <w:t xml:space="preserve"> kavramını açıklayınız ve dünyamızın neden "dev bir </w:t>
      </w:r>
      <w:proofErr w:type="spellStart"/>
      <w:r>
        <w:t>köy"</w:t>
      </w:r>
      <w:r>
        <w:t>e</w:t>
      </w:r>
      <w:proofErr w:type="spellEnd"/>
      <w:r>
        <w:t xml:space="preserve"> benze</w:t>
      </w:r>
      <w:r>
        <w:t>tildiğini bir cümle ile belirtiniz.</w:t>
      </w:r>
    </w:p>
    <w:p w:rsidR="001249E2" w:rsidRDefault="001249E2"/>
    <w:p w:rsidR="001249E2" w:rsidRDefault="004966FD">
      <w:r>
        <w:rPr>
          <w:b/>
          <w:bCs/>
        </w:rPr>
        <w:t>Örnek Cevap:</w:t>
      </w:r>
      <w:r>
        <w:br/>
        <w:t>Küreselleşme; dünyadaki ülkelerin ve insanların ekonomi, iletişim, ulaşım ve kültür gibi alanlarda birbirine yaklaşması ve karşılıklı bağım</w:t>
      </w:r>
      <w:r>
        <w:t>lı hâle gelmesidir. İletişim ve ulaşım teknolojilerinin gelişmesiyle mesafeler kısaldığı, haberleşme ve etkileşim bir köydeki insanlar kadar hızlı ve kolay hâle geldiği için dünya "dev bir köy"e benzetilmektedir.</w:t>
      </w:r>
    </w:p>
    <w:p w:rsidR="001249E2" w:rsidRDefault="001249E2"/>
    <w:p w:rsidR="001249E2" w:rsidRDefault="004966FD">
      <w:r>
        <w:rPr>
          <w:b/>
          <w:bCs/>
        </w:rPr>
        <w:t>Dereceli Puanlama Anahtarı (Rubrik):</w:t>
      </w:r>
    </w:p>
    <w:p w:rsidR="001249E2" w:rsidRDefault="001249E2"/>
    <w:tbl>
      <w:tblPr>
        <w:tblStyle w:val="a"/>
        <w:tblW w:w="9781"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2268"/>
        <w:gridCol w:w="851"/>
        <w:gridCol w:w="6662"/>
      </w:tblGrid>
      <w:tr w:rsidR="001249E2" w:rsidTr="004966FD">
        <w:trPr>
          <w:cnfStyle w:val="100000000000" w:firstRow="1" w:lastRow="0" w:firstColumn="0" w:lastColumn="0" w:oddVBand="0" w:evenVBand="0" w:oddHBand="0" w:evenHBand="0" w:firstRowFirstColumn="0" w:firstRowLastColumn="0" w:lastRowFirstColumn="0" w:lastRowLastColumn="0"/>
          <w:tblHeader/>
        </w:trPr>
        <w:tc>
          <w:tcPr>
            <w:tcW w:w="2268" w:type="dxa"/>
          </w:tcPr>
          <w:p w:rsidR="001249E2" w:rsidRDefault="004966FD">
            <w:r>
              <w:t>Başa</w:t>
            </w:r>
            <w:r>
              <w:t>rı Düzeyi</w:t>
            </w:r>
          </w:p>
        </w:tc>
        <w:tc>
          <w:tcPr>
            <w:tcW w:w="851" w:type="dxa"/>
          </w:tcPr>
          <w:p w:rsidR="001249E2" w:rsidRDefault="004966FD">
            <w:r>
              <w:t>Puan</w:t>
            </w:r>
          </w:p>
        </w:tc>
        <w:tc>
          <w:tcPr>
            <w:tcW w:w="6662" w:type="dxa"/>
          </w:tcPr>
          <w:p w:rsidR="001249E2" w:rsidRDefault="004966FD">
            <w:r>
              <w:t>Ölçütler</w:t>
            </w:r>
          </w:p>
        </w:tc>
      </w:tr>
      <w:tr w:rsidR="001249E2" w:rsidTr="004966FD">
        <w:tc>
          <w:tcPr>
            <w:tcW w:w="2268" w:type="dxa"/>
          </w:tcPr>
          <w:p w:rsidR="001249E2" w:rsidRDefault="004966FD">
            <w:r>
              <w:t>Tam Başarı</w:t>
            </w:r>
          </w:p>
        </w:tc>
        <w:tc>
          <w:tcPr>
            <w:tcW w:w="851" w:type="dxa"/>
          </w:tcPr>
          <w:p w:rsidR="001249E2" w:rsidRDefault="004966FD">
            <w:r>
              <w:t>10</w:t>
            </w:r>
          </w:p>
        </w:tc>
        <w:tc>
          <w:tcPr>
            <w:tcW w:w="6662" w:type="dxa"/>
          </w:tcPr>
          <w:p w:rsidR="001249E2" w:rsidRDefault="004966FD">
            <w:r>
              <w:t>Küreselleşme kavramını doğru tanımlamış VE "dev bir köy" metaforunun iletişim/ulaşım gelişmeleriyle ilişkisini eksiksiz açıklamıştır.</w:t>
            </w:r>
          </w:p>
        </w:tc>
      </w:tr>
      <w:tr w:rsidR="001249E2" w:rsidTr="004966FD">
        <w:tc>
          <w:tcPr>
            <w:tcW w:w="2268" w:type="dxa"/>
          </w:tcPr>
          <w:p w:rsidR="001249E2" w:rsidRDefault="004966FD">
            <w:r>
              <w:lastRenderedPageBreak/>
              <w:t>Kısmi Başarı</w:t>
            </w:r>
          </w:p>
        </w:tc>
        <w:tc>
          <w:tcPr>
            <w:tcW w:w="851" w:type="dxa"/>
          </w:tcPr>
          <w:p w:rsidR="001249E2" w:rsidRDefault="004966FD">
            <w:r>
              <w:t>5</w:t>
            </w:r>
          </w:p>
        </w:tc>
        <w:tc>
          <w:tcPr>
            <w:tcW w:w="6662" w:type="dxa"/>
          </w:tcPr>
          <w:p w:rsidR="001249E2" w:rsidRDefault="004966FD">
            <w:r>
              <w:t>Küreselleşme kavramını eksik tanımlamış VEYA "dev bir köy" metaforunu tek bir boyutuyla (sadece iletişim veya sadece ulaşım) açıklamıştır.</w:t>
            </w:r>
          </w:p>
        </w:tc>
      </w:tr>
      <w:tr w:rsidR="001249E2" w:rsidTr="004966FD">
        <w:tc>
          <w:tcPr>
            <w:tcW w:w="2268" w:type="dxa"/>
          </w:tcPr>
          <w:p w:rsidR="001249E2" w:rsidRDefault="004966FD">
            <w:r>
              <w:t>Yetersiz</w:t>
            </w:r>
          </w:p>
        </w:tc>
        <w:tc>
          <w:tcPr>
            <w:tcW w:w="851" w:type="dxa"/>
          </w:tcPr>
          <w:p w:rsidR="001249E2" w:rsidRDefault="004966FD">
            <w:r>
              <w:t>0</w:t>
            </w:r>
          </w:p>
        </w:tc>
        <w:tc>
          <w:tcPr>
            <w:tcW w:w="6662" w:type="dxa"/>
          </w:tcPr>
          <w:p w:rsidR="001249E2" w:rsidRDefault="004966FD">
            <w:r>
              <w:t>Yanlış veya ilgisiz cevap verilmiş VEYA soru boş bırakılmıştır.</w:t>
            </w:r>
          </w:p>
        </w:tc>
      </w:tr>
    </w:tbl>
    <w:p w:rsidR="001249E2" w:rsidRDefault="001249E2"/>
    <w:p w:rsidR="001249E2" w:rsidRDefault="004966FD">
      <w:r>
        <w:pict>
          <v:rect id="_x0000_i1026" style="width:0;height:1.5pt" o:hralign="center" o:hrstd="t" o:hr="t" fillcolor="#a0a0a0" stroked="f"/>
        </w:pict>
      </w:r>
    </w:p>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1249E2" w:rsidRDefault="004966FD">
      <w:pPr>
        <w:pStyle w:val="Balk2"/>
      </w:pPr>
      <w:bookmarkStart w:id="3" w:name="_kpc3qccpbznx" w:colFirst="0" w:colLast="0"/>
      <w:bookmarkEnd w:id="3"/>
      <w:r>
        <w:lastRenderedPageBreak/>
        <w:t>Soru 2</w:t>
      </w:r>
    </w:p>
    <w:p w:rsidR="001249E2" w:rsidRDefault="004966FD">
      <w:r>
        <w:rPr>
          <w:b/>
          <w:bCs/>
        </w:rPr>
        <w:t>Durum Metni:</w:t>
      </w:r>
      <w:r>
        <w:br/>
        <w:t>Türkiye, iklim ve</w:t>
      </w:r>
      <w:r>
        <w:t xml:space="preserve"> toprak şartlarının uygunluğu sayesinde dünya fındık ve kuru incir üretiminde ilk sıralarda yer almakta ve bu ürünleri dünyanın dört bir yanına ihraç (satış) etmektedir. Buna karşılık ülkemizde iklim şartları nedeniyle yetişmeyen muz, ananas, mango gibi tr</w:t>
      </w:r>
      <w:r>
        <w:t>opikal meyveler ise başka ülkelerden ithal (alım) edilerek marketlerimizin raflarında yerini almaktadır.</w:t>
      </w:r>
    </w:p>
    <w:p w:rsidR="001249E2" w:rsidRDefault="001249E2"/>
    <w:p w:rsidR="001249E2" w:rsidRDefault="004966FD">
      <w:r>
        <w:rPr>
          <w:b/>
          <w:bCs/>
        </w:rPr>
        <w:t>Soru Kökü:</w:t>
      </w:r>
      <w:r>
        <w:br/>
        <w:t xml:space="preserve">Verilen durum metninden hareketle, ülkelerin yaptıkları bu ithalat ve ihracat faaliyetlerinin ekonomik alandaki küreselleşmeye ve </w:t>
      </w:r>
      <w:r>
        <w:rPr>
          <w:b/>
          <w:bCs/>
        </w:rPr>
        <w:t xml:space="preserve">"küresel </w:t>
      </w:r>
      <w:r>
        <w:rPr>
          <w:b/>
          <w:bCs/>
        </w:rPr>
        <w:t>pazar"</w:t>
      </w:r>
      <w:r>
        <w:t xml:space="preserve"> anlayışına katkısını açıklayınız.</w:t>
      </w:r>
    </w:p>
    <w:p w:rsidR="001249E2" w:rsidRDefault="001249E2"/>
    <w:p w:rsidR="001249E2" w:rsidRDefault="004966FD">
      <w:r>
        <w:rPr>
          <w:b/>
          <w:bCs/>
        </w:rPr>
        <w:t>Örnek Cevap:</w:t>
      </w:r>
      <w:r>
        <w:br/>
      </w:r>
      <w:r>
        <w:t xml:space="preserve">Ülkelerin ellerinde fazla olan veya üretebildikleri ürünleri satıp (ihracat), ihtiyaç duydukları ürünleri dışarıdan alması (ithalat) küresel pazarı oluşturur. Bu durum, ekonomik küreselleşme sayesinde sınırların ortadan kalktığını, market raflarında dünya </w:t>
      </w:r>
      <w:r>
        <w:t>ürünlerinin yer alabildiğini ve ülkelerin ekonomik olarak birbirine bağımlı hâle geldiğini gösterir.</w:t>
      </w:r>
    </w:p>
    <w:p w:rsidR="001249E2" w:rsidRDefault="001249E2"/>
    <w:p w:rsidR="001249E2" w:rsidRDefault="004966FD">
      <w:r>
        <w:rPr>
          <w:b/>
          <w:bCs/>
        </w:rPr>
        <w:t>Dereceli Puanlama Anahtarı (Rubrik):</w:t>
      </w:r>
    </w:p>
    <w:p w:rsidR="001249E2" w:rsidRDefault="001249E2"/>
    <w:tbl>
      <w:tblPr>
        <w:tblStyle w:val="a0"/>
        <w:tblW w:w="9883"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34"/>
        <w:gridCol w:w="960"/>
        <w:gridCol w:w="7189"/>
      </w:tblGrid>
      <w:tr w:rsidR="001249E2" w:rsidTr="004966FD">
        <w:trPr>
          <w:cnfStyle w:val="100000000000" w:firstRow="1" w:lastRow="0" w:firstColumn="0" w:lastColumn="0" w:oddVBand="0" w:evenVBand="0" w:oddHBand="0" w:evenHBand="0" w:firstRowFirstColumn="0" w:firstRowLastColumn="0" w:lastRowFirstColumn="0" w:lastRowLastColumn="0"/>
          <w:trHeight w:val="297"/>
          <w:tblHeader/>
        </w:trPr>
        <w:tc>
          <w:tcPr>
            <w:tcW w:w="1734" w:type="dxa"/>
          </w:tcPr>
          <w:p w:rsidR="001249E2" w:rsidRDefault="004966FD">
            <w:r>
              <w:t>Başarı Düzeyi</w:t>
            </w:r>
          </w:p>
        </w:tc>
        <w:tc>
          <w:tcPr>
            <w:tcW w:w="960" w:type="dxa"/>
          </w:tcPr>
          <w:p w:rsidR="001249E2" w:rsidRDefault="004966FD">
            <w:r>
              <w:t>Puan</w:t>
            </w:r>
          </w:p>
        </w:tc>
        <w:tc>
          <w:tcPr>
            <w:tcW w:w="7189" w:type="dxa"/>
          </w:tcPr>
          <w:p w:rsidR="001249E2" w:rsidRDefault="004966FD">
            <w:r>
              <w:t>Ölçütler</w:t>
            </w:r>
          </w:p>
        </w:tc>
      </w:tr>
      <w:tr w:rsidR="001249E2" w:rsidTr="004966FD">
        <w:trPr>
          <w:trHeight w:val="995"/>
        </w:trPr>
        <w:tc>
          <w:tcPr>
            <w:tcW w:w="1734" w:type="dxa"/>
          </w:tcPr>
          <w:p w:rsidR="001249E2" w:rsidRDefault="004966FD">
            <w:r>
              <w:t>Tam Başarı</w:t>
            </w:r>
          </w:p>
        </w:tc>
        <w:tc>
          <w:tcPr>
            <w:tcW w:w="960" w:type="dxa"/>
          </w:tcPr>
          <w:p w:rsidR="001249E2" w:rsidRDefault="004966FD">
            <w:r>
              <w:t>10</w:t>
            </w:r>
          </w:p>
        </w:tc>
        <w:tc>
          <w:tcPr>
            <w:tcW w:w="7189" w:type="dxa"/>
          </w:tcPr>
          <w:p w:rsidR="001249E2" w:rsidRDefault="004966FD">
            <w:r>
              <w:t>İthalat ve ihracat kavramları üzerinden küresel pazar mantığını ve ekonom</w:t>
            </w:r>
            <w:r>
              <w:t>ik küreselleşmenin getirdiği karşılıklı bağımlılığı eksiksiz açıklamıştır.</w:t>
            </w:r>
          </w:p>
        </w:tc>
      </w:tr>
      <w:tr w:rsidR="001249E2" w:rsidTr="004966FD">
        <w:trPr>
          <w:trHeight w:val="668"/>
        </w:trPr>
        <w:tc>
          <w:tcPr>
            <w:tcW w:w="1734" w:type="dxa"/>
          </w:tcPr>
          <w:p w:rsidR="001249E2" w:rsidRDefault="004966FD">
            <w:r>
              <w:t>Kısmi Başarı</w:t>
            </w:r>
          </w:p>
        </w:tc>
        <w:tc>
          <w:tcPr>
            <w:tcW w:w="960" w:type="dxa"/>
          </w:tcPr>
          <w:p w:rsidR="001249E2" w:rsidRDefault="004966FD">
            <w:r>
              <w:t>5</w:t>
            </w:r>
          </w:p>
        </w:tc>
        <w:tc>
          <w:tcPr>
            <w:tcW w:w="7189" w:type="dxa"/>
          </w:tcPr>
          <w:p w:rsidR="001249E2" w:rsidRDefault="004966FD">
            <w:r>
              <w:t>İthalat/ihracat tanımını yapmış ancak bunun küresel pazar ve ekonomik küreselleşme ile ilişkisini yüzeysel kurmuştur.</w:t>
            </w:r>
          </w:p>
        </w:tc>
      </w:tr>
      <w:tr w:rsidR="001249E2" w:rsidTr="004966FD">
        <w:trPr>
          <w:trHeight w:val="341"/>
        </w:trPr>
        <w:tc>
          <w:tcPr>
            <w:tcW w:w="1734" w:type="dxa"/>
          </w:tcPr>
          <w:p w:rsidR="001249E2" w:rsidRDefault="004966FD">
            <w:r>
              <w:t>Yetersiz</w:t>
            </w:r>
          </w:p>
        </w:tc>
        <w:tc>
          <w:tcPr>
            <w:tcW w:w="960" w:type="dxa"/>
          </w:tcPr>
          <w:p w:rsidR="001249E2" w:rsidRDefault="004966FD">
            <w:r>
              <w:t>0</w:t>
            </w:r>
          </w:p>
        </w:tc>
        <w:tc>
          <w:tcPr>
            <w:tcW w:w="7189" w:type="dxa"/>
          </w:tcPr>
          <w:p w:rsidR="001249E2" w:rsidRDefault="004966FD">
            <w:r>
              <w:t>Yanlış veya ilgisiz cevap verilmiş VEYA soru boş bırakılmıştır.</w:t>
            </w:r>
          </w:p>
        </w:tc>
      </w:tr>
    </w:tbl>
    <w:p w:rsidR="001249E2" w:rsidRDefault="001249E2"/>
    <w:p w:rsidR="001249E2" w:rsidRDefault="004966FD">
      <w:r>
        <w:pict>
          <v:rect id="_x0000_i1027" style="width:0;height:1.5pt" o:hralign="center" o:hrstd="t" o:hr="t" fillcolor="#a0a0a0" stroked="f"/>
        </w:pict>
      </w:r>
    </w:p>
    <w:p w:rsidR="004966FD" w:rsidRDefault="004966FD"/>
    <w:p w:rsidR="004966FD" w:rsidRDefault="004966FD"/>
    <w:p w:rsidR="004966FD" w:rsidRDefault="004966FD"/>
    <w:p w:rsidR="004966FD" w:rsidRDefault="004966FD"/>
    <w:p w:rsidR="001249E2" w:rsidRDefault="004966FD">
      <w:pPr>
        <w:pStyle w:val="Balk2"/>
      </w:pPr>
      <w:bookmarkStart w:id="4" w:name="_faqsjc81fcdm" w:colFirst="0" w:colLast="0"/>
      <w:bookmarkEnd w:id="4"/>
      <w:r>
        <w:lastRenderedPageBreak/>
        <w:t>Soru 3</w:t>
      </w:r>
    </w:p>
    <w:p w:rsidR="001249E2" w:rsidRDefault="004966FD">
      <w:r>
        <w:rPr>
          <w:b/>
          <w:bCs/>
        </w:rPr>
        <w:t>Durum Metni:</w:t>
      </w:r>
      <w:r>
        <w:br/>
        <w:t>Eski çağlarda İpek ve Baharat yollarında tüccarlar, mallarını develer ve kervanlar yardımıyla aylarca süren zorlu yolculukların ardından uzak ülkelere taşıyabiliyorlard</w:t>
      </w:r>
      <w:r>
        <w:t>ı. Günümüzde ise dev konteyner gemileri, kargo uçakları ve hızlı tren hatları sayesinde tonlarca ürün günler hatta saatler içinde kıtalar arasında taşınabilmektedir.</w:t>
      </w:r>
    </w:p>
    <w:p w:rsidR="001249E2" w:rsidRDefault="001249E2"/>
    <w:p w:rsidR="001249E2" w:rsidRDefault="004966FD">
      <w:r>
        <w:rPr>
          <w:b/>
          <w:bCs/>
        </w:rPr>
        <w:t>Soru Kökü:</w:t>
      </w:r>
      <w:r>
        <w:br/>
        <w:t xml:space="preserve">Ulaşım teknolojilerinde yaşanan bu tarihsel gelişimin </w:t>
      </w:r>
      <w:r>
        <w:rPr>
          <w:b/>
          <w:bCs/>
        </w:rPr>
        <w:t>uluslararası ticaretin h</w:t>
      </w:r>
      <w:r>
        <w:rPr>
          <w:b/>
          <w:bCs/>
        </w:rPr>
        <w:t>ızı ve hacmi</w:t>
      </w:r>
      <w:r>
        <w:t xml:space="preserve"> üzerindeki olumlu etkisini açıklayınız.</w:t>
      </w:r>
    </w:p>
    <w:p w:rsidR="001249E2" w:rsidRDefault="001249E2"/>
    <w:p w:rsidR="001249E2" w:rsidRDefault="004966FD">
      <w:r>
        <w:rPr>
          <w:b/>
          <w:bCs/>
        </w:rPr>
        <w:t>Örnek Cevap:</w:t>
      </w:r>
      <w:r>
        <w:br/>
        <w:t>Ulaşım araçlarının gelişmesiyle ürünlerin taşınma süresi kısalmış, yolculuklar hızlanmıştır. Dev konteyner gemileri ve kar</w:t>
      </w:r>
      <w:r>
        <w:t>go uçakları sayesinde bir seferde çok daha fazla miktarda (hacimde) mal güvenle taşınabilmekte, bu da uluslararası ticaretin büyümesini ve kolaylaşmasını sağlamaktadır.</w:t>
      </w:r>
    </w:p>
    <w:p w:rsidR="001249E2" w:rsidRDefault="001249E2"/>
    <w:p w:rsidR="001249E2" w:rsidRDefault="004966FD">
      <w:r>
        <w:rPr>
          <w:b/>
          <w:bCs/>
        </w:rPr>
        <w:t>Dereceli Puanlama Anahtarı (Rubrik):</w:t>
      </w:r>
    </w:p>
    <w:p w:rsidR="001249E2" w:rsidRDefault="001249E2"/>
    <w:tbl>
      <w:tblPr>
        <w:tblStyle w:val="a1"/>
        <w:tblW w:w="9913"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40"/>
        <w:gridCol w:w="1204"/>
        <w:gridCol w:w="6969"/>
      </w:tblGrid>
      <w:tr w:rsidR="001249E2" w:rsidTr="004966FD">
        <w:trPr>
          <w:cnfStyle w:val="100000000000" w:firstRow="1" w:lastRow="0" w:firstColumn="0" w:lastColumn="0" w:oddVBand="0" w:evenVBand="0" w:oddHBand="0" w:evenHBand="0" w:firstRowFirstColumn="0" w:firstRowLastColumn="0" w:lastRowFirstColumn="0" w:lastRowLastColumn="0"/>
          <w:trHeight w:val="309"/>
          <w:tblHeader/>
        </w:trPr>
        <w:tc>
          <w:tcPr>
            <w:tcW w:w="1740" w:type="dxa"/>
          </w:tcPr>
          <w:p w:rsidR="001249E2" w:rsidRDefault="004966FD">
            <w:r>
              <w:t>Başarı Düzeyi</w:t>
            </w:r>
          </w:p>
        </w:tc>
        <w:tc>
          <w:tcPr>
            <w:tcW w:w="1204" w:type="dxa"/>
          </w:tcPr>
          <w:p w:rsidR="001249E2" w:rsidRDefault="004966FD">
            <w:r>
              <w:t>Puan</w:t>
            </w:r>
          </w:p>
        </w:tc>
        <w:tc>
          <w:tcPr>
            <w:tcW w:w="6969" w:type="dxa"/>
          </w:tcPr>
          <w:p w:rsidR="001249E2" w:rsidRDefault="004966FD">
            <w:r>
              <w:t>Ölçütler</w:t>
            </w:r>
          </w:p>
        </w:tc>
      </w:tr>
      <w:tr w:rsidR="001249E2" w:rsidTr="004966FD">
        <w:trPr>
          <w:trHeight w:val="1036"/>
        </w:trPr>
        <w:tc>
          <w:tcPr>
            <w:tcW w:w="1740" w:type="dxa"/>
          </w:tcPr>
          <w:p w:rsidR="001249E2" w:rsidRDefault="004966FD">
            <w:r>
              <w:t>Tam Başarı</w:t>
            </w:r>
          </w:p>
        </w:tc>
        <w:tc>
          <w:tcPr>
            <w:tcW w:w="1204" w:type="dxa"/>
          </w:tcPr>
          <w:p w:rsidR="001249E2" w:rsidRDefault="004966FD">
            <w:r>
              <w:t>10</w:t>
            </w:r>
          </w:p>
        </w:tc>
        <w:tc>
          <w:tcPr>
            <w:tcW w:w="6969" w:type="dxa"/>
          </w:tcPr>
          <w:p w:rsidR="001249E2" w:rsidRDefault="004966FD">
            <w:r>
              <w:t>Ulaşım teknolojisindeki değişimin uluslararası ticaretin hem "hızına" hem de "taşınan mal miktarına/hacmine" etkisini net olarak açıklamıştır.</w:t>
            </w:r>
          </w:p>
        </w:tc>
      </w:tr>
      <w:tr w:rsidR="001249E2" w:rsidTr="004966FD">
        <w:trPr>
          <w:trHeight w:val="696"/>
        </w:trPr>
        <w:tc>
          <w:tcPr>
            <w:tcW w:w="1740" w:type="dxa"/>
          </w:tcPr>
          <w:p w:rsidR="001249E2" w:rsidRDefault="004966FD">
            <w:r>
              <w:t>Kısmi Başarı</w:t>
            </w:r>
          </w:p>
        </w:tc>
        <w:tc>
          <w:tcPr>
            <w:tcW w:w="1204" w:type="dxa"/>
          </w:tcPr>
          <w:p w:rsidR="001249E2" w:rsidRDefault="004966FD">
            <w:r>
              <w:t>5</w:t>
            </w:r>
          </w:p>
        </w:tc>
        <w:tc>
          <w:tcPr>
            <w:tcW w:w="6969" w:type="dxa"/>
          </w:tcPr>
          <w:p w:rsidR="001249E2" w:rsidRDefault="004966FD">
            <w:r>
              <w:t>Ticaretin hızlandığını belirtmiş ancak hacim/miktar artışına değinmemiş VEYA genel ifadeler kulla</w:t>
            </w:r>
            <w:r>
              <w:t>nmıştır.</w:t>
            </w:r>
          </w:p>
        </w:tc>
      </w:tr>
      <w:tr w:rsidR="001249E2" w:rsidTr="004966FD">
        <w:trPr>
          <w:trHeight w:val="355"/>
        </w:trPr>
        <w:tc>
          <w:tcPr>
            <w:tcW w:w="1740" w:type="dxa"/>
          </w:tcPr>
          <w:p w:rsidR="001249E2" w:rsidRDefault="004966FD">
            <w:r>
              <w:t>Yetersiz</w:t>
            </w:r>
          </w:p>
        </w:tc>
        <w:tc>
          <w:tcPr>
            <w:tcW w:w="1204" w:type="dxa"/>
          </w:tcPr>
          <w:p w:rsidR="001249E2" w:rsidRDefault="004966FD">
            <w:r>
              <w:t>0</w:t>
            </w:r>
          </w:p>
        </w:tc>
        <w:tc>
          <w:tcPr>
            <w:tcW w:w="6969" w:type="dxa"/>
          </w:tcPr>
          <w:p w:rsidR="001249E2" w:rsidRDefault="004966FD">
            <w:r>
              <w:t>Yanlış veya ilgisiz cevap verilmiş VEYA soru boş bırakılmıştır.</w:t>
            </w:r>
          </w:p>
        </w:tc>
      </w:tr>
    </w:tbl>
    <w:p w:rsidR="001249E2" w:rsidRDefault="001249E2"/>
    <w:p w:rsidR="001249E2" w:rsidRDefault="004966FD">
      <w:r>
        <w:pict>
          <v:rect id="_x0000_i1028" style="width:0;height:1.5pt" o:hralign="center" o:hrstd="t" o:hr="t" fillcolor="#a0a0a0" stroked="f"/>
        </w:pict>
      </w:r>
    </w:p>
    <w:p w:rsidR="004966FD" w:rsidRDefault="004966FD"/>
    <w:p w:rsidR="004966FD" w:rsidRDefault="004966FD"/>
    <w:p w:rsidR="004966FD" w:rsidRDefault="004966FD"/>
    <w:p w:rsidR="004966FD" w:rsidRDefault="004966FD"/>
    <w:p w:rsidR="001249E2" w:rsidRDefault="004966FD">
      <w:pPr>
        <w:pStyle w:val="Balk1"/>
      </w:pPr>
      <w:bookmarkStart w:id="5" w:name="_wbzfxp2o9chv" w:colFirst="0" w:colLast="0"/>
      <w:bookmarkEnd w:id="5"/>
      <w:r>
        <w:lastRenderedPageBreak/>
        <w:t>ORTA SEVİYE SORULAR</w:t>
      </w:r>
    </w:p>
    <w:p w:rsidR="001249E2" w:rsidRDefault="004966FD">
      <w:pPr>
        <w:pStyle w:val="Balk2"/>
      </w:pPr>
      <w:bookmarkStart w:id="6" w:name="_8ee4eikq124r" w:colFirst="0" w:colLast="0"/>
      <w:bookmarkEnd w:id="6"/>
      <w:r>
        <w:t>Soru 4</w:t>
      </w:r>
    </w:p>
    <w:p w:rsidR="001249E2" w:rsidRDefault="004966FD">
      <w:r>
        <w:rPr>
          <w:b/>
          <w:bCs/>
        </w:rPr>
        <w:t>Durum Metni:</w:t>
      </w:r>
      <w:r>
        <w:br/>
      </w:r>
      <w:r>
        <w:t>Geçmişte Türk mutfağında pide, lahmacun ve ev yemekleri yaygın olarak tüketilirken; günümüzde uluslararası televizyon kanallarında ve çizgi filmlerde sıkça gösterilen pizza, hamburger gibi yiyecekler çocukların ve gençlerin günlük beslenme alışkanlıklarınd</w:t>
      </w:r>
      <w:r>
        <w:t>a önemli bir yer edinmiştir. İtalya kaynaklı bir lezzet olan pizza, küresel iletişim araçları sayesinde tüm dünyaya ve ülkemize yayılarak geleneksel sofralarımızın yanında yerini almıştır.</w:t>
      </w:r>
    </w:p>
    <w:p w:rsidR="001249E2" w:rsidRDefault="001249E2"/>
    <w:p w:rsidR="001249E2" w:rsidRDefault="004966FD">
      <w:r>
        <w:rPr>
          <w:b/>
          <w:bCs/>
        </w:rPr>
        <w:t>Soru Kökü:</w:t>
      </w:r>
      <w:r>
        <w:br/>
        <w:t>Bu durum metninden hareketle, kitle iletişim araçlarını</w:t>
      </w:r>
      <w:r>
        <w:t xml:space="preserve">n </w:t>
      </w:r>
      <w:r>
        <w:rPr>
          <w:b/>
          <w:bCs/>
        </w:rPr>
        <w:t>kültürel etkileşim</w:t>
      </w:r>
      <w:r>
        <w:t xml:space="preserve"> ve </w:t>
      </w:r>
      <w:r>
        <w:rPr>
          <w:b/>
          <w:bCs/>
        </w:rPr>
        <w:t>popüler kültürün yayılması</w:t>
      </w:r>
      <w:r>
        <w:t xml:space="preserve"> üzerindeki rolünü beslenme alışkanlıkları örneği üzerinden değerlendiriniz.</w:t>
      </w:r>
    </w:p>
    <w:p w:rsidR="001249E2" w:rsidRDefault="001249E2"/>
    <w:p w:rsidR="001249E2" w:rsidRDefault="004966FD">
      <w:r>
        <w:rPr>
          <w:b/>
          <w:bCs/>
        </w:rPr>
        <w:t>Örnek Cevap:</w:t>
      </w:r>
      <w:r>
        <w:br/>
        <w:t>Kitle iletişim araçları ve çizgi filmler, farklı</w:t>
      </w:r>
      <w:r>
        <w:t xml:space="preserve"> kültürlere ait ögelerin (pizza gibi) tüm dünyaya hızlıca tanıtılmasını sağlar. Bu durum kültürler arası etkileşimi artırırken, popüler kültürün etkisiyle yerel ve geleneksel beslenme alışkanlıklarının değişmesine veya farklı kültürlerin beslenme tarzların</w:t>
      </w:r>
      <w:r>
        <w:t>ın yerel kültürün içine girmesine neden olur.</w:t>
      </w:r>
    </w:p>
    <w:p w:rsidR="001249E2" w:rsidRDefault="001249E2"/>
    <w:p w:rsidR="001249E2" w:rsidRDefault="004966FD">
      <w:r>
        <w:rPr>
          <w:b/>
          <w:bCs/>
        </w:rPr>
        <w:t>Dereceli Puanlama Anahtarı (Rubrik):</w:t>
      </w:r>
    </w:p>
    <w:p w:rsidR="001249E2" w:rsidRDefault="001249E2"/>
    <w:tbl>
      <w:tblPr>
        <w:tblStyle w:val="a2"/>
        <w:tblW w:w="9928"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42"/>
        <w:gridCol w:w="1072"/>
        <w:gridCol w:w="7114"/>
      </w:tblGrid>
      <w:tr w:rsidR="001249E2" w:rsidTr="004966FD">
        <w:trPr>
          <w:cnfStyle w:val="100000000000" w:firstRow="1" w:lastRow="0" w:firstColumn="0" w:lastColumn="0" w:oddVBand="0" w:evenVBand="0" w:oddHBand="0" w:evenHBand="0" w:firstRowFirstColumn="0" w:firstRowLastColumn="0" w:lastRowFirstColumn="0" w:lastRowLastColumn="0"/>
          <w:trHeight w:val="307"/>
          <w:tblHeader/>
        </w:trPr>
        <w:tc>
          <w:tcPr>
            <w:tcW w:w="1742" w:type="dxa"/>
          </w:tcPr>
          <w:p w:rsidR="001249E2" w:rsidRDefault="004966FD">
            <w:r>
              <w:t>Başarı Düzeyi</w:t>
            </w:r>
          </w:p>
        </w:tc>
        <w:tc>
          <w:tcPr>
            <w:tcW w:w="1072" w:type="dxa"/>
          </w:tcPr>
          <w:p w:rsidR="001249E2" w:rsidRDefault="004966FD">
            <w:r>
              <w:t>Puan</w:t>
            </w:r>
          </w:p>
        </w:tc>
        <w:tc>
          <w:tcPr>
            <w:tcW w:w="7114" w:type="dxa"/>
          </w:tcPr>
          <w:p w:rsidR="001249E2" w:rsidRDefault="004966FD">
            <w:r>
              <w:t>Ölçütler</w:t>
            </w:r>
          </w:p>
        </w:tc>
      </w:tr>
      <w:tr w:rsidR="001249E2" w:rsidTr="004966FD">
        <w:trPr>
          <w:trHeight w:val="691"/>
        </w:trPr>
        <w:tc>
          <w:tcPr>
            <w:tcW w:w="1742" w:type="dxa"/>
          </w:tcPr>
          <w:p w:rsidR="001249E2" w:rsidRDefault="004966FD">
            <w:r>
              <w:t>Tam Başarı</w:t>
            </w:r>
          </w:p>
        </w:tc>
        <w:tc>
          <w:tcPr>
            <w:tcW w:w="1072" w:type="dxa"/>
          </w:tcPr>
          <w:p w:rsidR="001249E2" w:rsidRDefault="004966FD">
            <w:r>
              <w:t>10</w:t>
            </w:r>
          </w:p>
        </w:tc>
        <w:tc>
          <w:tcPr>
            <w:tcW w:w="7114" w:type="dxa"/>
          </w:tcPr>
          <w:p w:rsidR="001249E2" w:rsidRDefault="004966FD">
            <w:r>
              <w:t>İletişim araçlarının popüler kültürü yayma rolünü ve beslenme alışkanlıklarındaki değişimi (kültürel etkileşimi) tam değerlendir</w:t>
            </w:r>
            <w:r>
              <w:t>miştir.</w:t>
            </w:r>
          </w:p>
        </w:tc>
      </w:tr>
      <w:tr w:rsidR="001249E2" w:rsidTr="004966FD">
        <w:trPr>
          <w:trHeight w:val="691"/>
        </w:trPr>
        <w:tc>
          <w:tcPr>
            <w:tcW w:w="1742" w:type="dxa"/>
          </w:tcPr>
          <w:p w:rsidR="001249E2" w:rsidRDefault="004966FD">
            <w:r>
              <w:t>Kısmi Başarı</w:t>
            </w:r>
          </w:p>
        </w:tc>
        <w:tc>
          <w:tcPr>
            <w:tcW w:w="1072" w:type="dxa"/>
          </w:tcPr>
          <w:p w:rsidR="001249E2" w:rsidRDefault="004966FD">
            <w:r>
              <w:t>5</w:t>
            </w:r>
          </w:p>
        </w:tc>
        <w:tc>
          <w:tcPr>
            <w:tcW w:w="7114" w:type="dxa"/>
          </w:tcPr>
          <w:p w:rsidR="001249E2" w:rsidRDefault="004966FD">
            <w:r>
              <w:t>Pizzanın yayınlaşmasını anlatmış ancak popüler kültür ve geleneksel kültür değişimi bağlamını eksik bırakmıştır.</w:t>
            </w:r>
          </w:p>
        </w:tc>
      </w:tr>
      <w:tr w:rsidR="001249E2" w:rsidTr="004966FD">
        <w:trPr>
          <w:trHeight w:val="353"/>
        </w:trPr>
        <w:tc>
          <w:tcPr>
            <w:tcW w:w="1742" w:type="dxa"/>
          </w:tcPr>
          <w:p w:rsidR="001249E2" w:rsidRDefault="004966FD">
            <w:r>
              <w:t>Yetersiz</w:t>
            </w:r>
          </w:p>
        </w:tc>
        <w:tc>
          <w:tcPr>
            <w:tcW w:w="1072" w:type="dxa"/>
          </w:tcPr>
          <w:p w:rsidR="001249E2" w:rsidRDefault="004966FD">
            <w:r>
              <w:t>0</w:t>
            </w:r>
          </w:p>
        </w:tc>
        <w:tc>
          <w:tcPr>
            <w:tcW w:w="7114" w:type="dxa"/>
          </w:tcPr>
          <w:p w:rsidR="001249E2" w:rsidRDefault="004966FD">
            <w:r>
              <w:t>Yanlış veya ilgisiz cevap verilmiş VEYA soru boş bırakılmıştır.</w:t>
            </w:r>
          </w:p>
        </w:tc>
      </w:tr>
    </w:tbl>
    <w:p w:rsidR="001249E2" w:rsidRDefault="001249E2"/>
    <w:p w:rsidR="001249E2" w:rsidRDefault="004966FD">
      <w:r>
        <w:pict>
          <v:rect id="_x0000_i1029" style="width:0;height:1.5pt" o:hralign="center" o:hrstd="t" o:hr="t" fillcolor="#a0a0a0" stroked="f"/>
        </w:pict>
      </w:r>
    </w:p>
    <w:p w:rsidR="004966FD" w:rsidRDefault="004966FD"/>
    <w:p w:rsidR="001249E2" w:rsidRDefault="004966FD">
      <w:pPr>
        <w:pStyle w:val="Balk2"/>
      </w:pPr>
      <w:bookmarkStart w:id="7" w:name="_c9oicz97mc9w" w:colFirst="0" w:colLast="0"/>
      <w:bookmarkEnd w:id="7"/>
      <w:r>
        <w:lastRenderedPageBreak/>
        <w:t>Soru 5</w:t>
      </w:r>
    </w:p>
    <w:p w:rsidR="001249E2" w:rsidRDefault="004966FD">
      <w:r>
        <w:rPr>
          <w:b/>
          <w:bCs/>
        </w:rPr>
        <w:t>Durum Metni:</w:t>
      </w:r>
      <w:r>
        <w:br/>
      </w:r>
      <w:r>
        <w:t>Sağlık alanındaki gelişmeler ve küreselleşme insanoğluna büyük kolaylıklar sağladığı gibi bazı riskler de getirmektedir. Bir yandan ülkeler arasında tıbbi teknoloji transferi yapılmakta, bilim insanları ortak aşı çalışmaları yürüterek hastalıklarla birlikt</w:t>
      </w:r>
      <w:r>
        <w:t>e mücadele etmekte, TİKA gibi kuruluşlar Senegal gibi ihtiyaç sahibi ülkelere sağlık desteği götürmektedir. Diğer yandan ise dünyanın bir köşesinde ortaya çıkan yerel bir virüs (COVID-19 gibi), küresel ulaşım ve seyahatlerin yoğunluğu nedeniyle çok kısa sü</w:t>
      </w:r>
      <w:r>
        <w:t>rede tüm kıtalara yayılarak küresel bir pandemiye dönüşebilmektedir.</w:t>
      </w:r>
    </w:p>
    <w:p w:rsidR="001249E2" w:rsidRDefault="001249E2"/>
    <w:p w:rsidR="001249E2" w:rsidRDefault="004966FD">
      <w:r>
        <w:rPr>
          <w:b/>
          <w:bCs/>
        </w:rPr>
        <w:t>Soru Kökü:</w:t>
      </w:r>
      <w:r>
        <w:br/>
        <w:t xml:space="preserve">Metne göre küreselleşmenin sağlık alanındaki </w:t>
      </w:r>
      <w:r>
        <w:rPr>
          <w:b/>
          <w:bCs/>
        </w:rPr>
        <w:t>olumlu</w:t>
      </w:r>
      <w:r>
        <w:t xml:space="preserve"> ve </w:t>
      </w:r>
      <w:r>
        <w:rPr>
          <w:b/>
          <w:bCs/>
        </w:rPr>
        <w:t>olumsuz</w:t>
      </w:r>
      <w:r>
        <w:t xml:space="preserve"> etkilerini birer örnekle açıklayınız.</w:t>
      </w:r>
    </w:p>
    <w:p w:rsidR="001249E2" w:rsidRDefault="001249E2"/>
    <w:p w:rsidR="001249E2" w:rsidRDefault="004966FD">
      <w:r>
        <w:rPr>
          <w:b/>
          <w:bCs/>
        </w:rPr>
        <w:t xml:space="preserve">Örnek </w:t>
      </w:r>
      <w:r>
        <w:rPr>
          <w:b/>
          <w:bCs/>
        </w:rPr>
        <w:t>Cevap:</w:t>
      </w:r>
    </w:p>
    <w:p w:rsidR="001249E2" w:rsidRDefault="001249E2"/>
    <w:p w:rsidR="001249E2" w:rsidRDefault="004966FD">
      <w:pPr>
        <w:numPr>
          <w:ilvl w:val="0"/>
          <w:numId w:val="2"/>
        </w:numPr>
      </w:pPr>
      <w:r>
        <w:rPr>
          <w:b/>
          <w:bCs/>
        </w:rPr>
        <w:t>Olumlu Etkisi:</w:t>
      </w:r>
      <w:r>
        <w:t xml:space="preserve"> Ülkelerin ortak aşı ve ilaç geliştirmesi, tıbbi bilgi ve teknoloji paylaşımı yapması veya TİKA'nın ihtiyaç sahibi ülkelere sağlık yardımı götürmesi.</w:t>
      </w:r>
    </w:p>
    <w:p w:rsidR="001249E2" w:rsidRDefault="004966FD">
      <w:pPr>
        <w:numPr>
          <w:ilvl w:val="0"/>
          <w:numId w:val="2"/>
        </w:numPr>
      </w:pPr>
      <w:r>
        <w:rPr>
          <w:b/>
          <w:bCs/>
        </w:rPr>
        <w:t>Olumsuz Etkisi:</w:t>
      </w:r>
      <w:r>
        <w:t xml:space="preserve"> Hızlı uluslararası seyahatler nedeniyle yerel bir virüsün (COVID-19) tüm dünyaya hızla yayılarak küresel salgına (pandemiye) yol açması.</w:t>
      </w:r>
    </w:p>
    <w:p w:rsidR="001249E2" w:rsidRDefault="001249E2"/>
    <w:p w:rsidR="001249E2" w:rsidRDefault="004966FD">
      <w:r>
        <w:rPr>
          <w:b/>
          <w:bCs/>
        </w:rPr>
        <w:t>Dereceli Puanlama Anahtarı (Rubrik):</w:t>
      </w:r>
    </w:p>
    <w:p w:rsidR="001249E2" w:rsidRDefault="001249E2"/>
    <w:tbl>
      <w:tblPr>
        <w:tblStyle w:val="a3"/>
        <w:tblW w:w="10033"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61"/>
        <w:gridCol w:w="813"/>
        <w:gridCol w:w="7459"/>
      </w:tblGrid>
      <w:tr w:rsidR="001249E2" w:rsidTr="004966FD">
        <w:trPr>
          <w:cnfStyle w:val="100000000000" w:firstRow="1" w:lastRow="0" w:firstColumn="0" w:lastColumn="0" w:oddVBand="0" w:evenVBand="0" w:oddHBand="0" w:evenHBand="0" w:firstRowFirstColumn="0" w:firstRowLastColumn="0" w:lastRowFirstColumn="0" w:lastRowLastColumn="0"/>
          <w:trHeight w:val="305"/>
          <w:tblHeader/>
        </w:trPr>
        <w:tc>
          <w:tcPr>
            <w:tcW w:w="1761" w:type="dxa"/>
          </w:tcPr>
          <w:p w:rsidR="001249E2" w:rsidRDefault="004966FD">
            <w:r>
              <w:t>Başarı Düzeyi</w:t>
            </w:r>
          </w:p>
        </w:tc>
        <w:tc>
          <w:tcPr>
            <w:tcW w:w="813" w:type="dxa"/>
          </w:tcPr>
          <w:p w:rsidR="001249E2" w:rsidRDefault="004966FD">
            <w:r>
              <w:t>Puan</w:t>
            </w:r>
          </w:p>
        </w:tc>
        <w:tc>
          <w:tcPr>
            <w:tcW w:w="7459" w:type="dxa"/>
          </w:tcPr>
          <w:p w:rsidR="001249E2" w:rsidRDefault="004966FD">
            <w:r>
              <w:t>Ölçütler</w:t>
            </w:r>
          </w:p>
        </w:tc>
      </w:tr>
      <w:tr w:rsidR="001249E2" w:rsidTr="004966FD">
        <w:trPr>
          <w:trHeight w:val="686"/>
        </w:trPr>
        <w:tc>
          <w:tcPr>
            <w:tcW w:w="1761" w:type="dxa"/>
          </w:tcPr>
          <w:p w:rsidR="001249E2" w:rsidRDefault="004966FD">
            <w:r>
              <w:t>Tam Başarı</w:t>
            </w:r>
          </w:p>
        </w:tc>
        <w:tc>
          <w:tcPr>
            <w:tcW w:w="813" w:type="dxa"/>
          </w:tcPr>
          <w:p w:rsidR="001249E2" w:rsidRDefault="004966FD">
            <w:r>
              <w:t>10</w:t>
            </w:r>
          </w:p>
        </w:tc>
        <w:tc>
          <w:tcPr>
            <w:tcW w:w="7459" w:type="dxa"/>
          </w:tcPr>
          <w:p w:rsidR="001249E2" w:rsidRDefault="004966FD">
            <w:r>
              <w:t>Küreselleşmenin sağlık alanındaki he</w:t>
            </w:r>
            <w:r>
              <w:t>m olumlu hem de olumsuz etkilerini metinden hareketle doğru ve eksiksiz örneklemiştir.</w:t>
            </w:r>
          </w:p>
        </w:tc>
      </w:tr>
      <w:tr w:rsidR="001249E2" w:rsidTr="004966FD">
        <w:trPr>
          <w:trHeight w:val="350"/>
        </w:trPr>
        <w:tc>
          <w:tcPr>
            <w:tcW w:w="1761" w:type="dxa"/>
          </w:tcPr>
          <w:p w:rsidR="001249E2" w:rsidRDefault="004966FD">
            <w:r>
              <w:t>Kısmi Başarı</w:t>
            </w:r>
          </w:p>
        </w:tc>
        <w:tc>
          <w:tcPr>
            <w:tcW w:w="813" w:type="dxa"/>
          </w:tcPr>
          <w:p w:rsidR="001249E2" w:rsidRDefault="004966FD">
            <w:r>
              <w:t>5</w:t>
            </w:r>
          </w:p>
        </w:tc>
        <w:tc>
          <w:tcPr>
            <w:tcW w:w="7459" w:type="dxa"/>
          </w:tcPr>
          <w:p w:rsidR="001249E2" w:rsidRDefault="004966FD">
            <w:r>
              <w:t>Yalnızca olumlu VEYA yalnızca olumsuz etkiyi doğru açıklamıştır.</w:t>
            </w:r>
          </w:p>
        </w:tc>
      </w:tr>
      <w:tr w:rsidR="001249E2" w:rsidTr="004966FD">
        <w:trPr>
          <w:trHeight w:val="350"/>
        </w:trPr>
        <w:tc>
          <w:tcPr>
            <w:tcW w:w="1761" w:type="dxa"/>
          </w:tcPr>
          <w:p w:rsidR="001249E2" w:rsidRDefault="004966FD">
            <w:r>
              <w:t>Yetersiz</w:t>
            </w:r>
          </w:p>
        </w:tc>
        <w:tc>
          <w:tcPr>
            <w:tcW w:w="813" w:type="dxa"/>
          </w:tcPr>
          <w:p w:rsidR="001249E2" w:rsidRDefault="004966FD">
            <w:r>
              <w:t>0</w:t>
            </w:r>
          </w:p>
        </w:tc>
        <w:tc>
          <w:tcPr>
            <w:tcW w:w="7459" w:type="dxa"/>
          </w:tcPr>
          <w:p w:rsidR="001249E2" w:rsidRDefault="004966FD">
            <w:r>
              <w:t>Yanlış veya ilgisiz cevap verilmiş VEYA soru boş bırakılmıştır.</w:t>
            </w:r>
          </w:p>
        </w:tc>
      </w:tr>
    </w:tbl>
    <w:p w:rsidR="001249E2" w:rsidRDefault="001249E2"/>
    <w:p w:rsidR="001249E2" w:rsidRDefault="004966FD">
      <w:r>
        <w:pict>
          <v:rect id="_x0000_i1030" style="width:0;height:1.5pt" o:hralign="center" o:hrstd="t" o:hr="t" fillcolor="#a0a0a0" stroked="f"/>
        </w:pict>
      </w:r>
    </w:p>
    <w:p w:rsidR="004966FD" w:rsidRDefault="004966FD"/>
    <w:p w:rsidR="004966FD" w:rsidRDefault="004966FD"/>
    <w:p w:rsidR="004966FD" w:rsidRDefault="004966FD"/>
    <w:p w:rsidR="001249E2" w:rsidRDefault="004966FD">
      <w:pPr>
        <w:pStyle w:val="Balk2"/>
      </w:pPr>
      <w:bookmarkStart w:id="8" w:name="_ei7n0g1l3ph" w:colFirst="0" w:colLast="0"/>
      <w:bookmarkEnd w:id="8"/>
      <w:r>
        <w:lastRenderedPageBreak/>
        <w:t>Soru 6</w:t>
      </w:r>
    </w:p>
    <w:p w:rsidR="001249E2" w:rsidRDefault="004966FD">
      <w:r>
        <w:rPr>
          <w:b/>
          <w:bCs/>
        </w:rPr>
        <w:t>Durum Metni:</w:t>
      </w:r>
      <w:r>
        <w:br/>
        <w:t>Günümüzde Genel Ağ (İnternet) ve akıllı telefonlar sayesinde dünyanın herhangi bir yerindeki bir bilgiye, habere veya kütüphaneye saniyeler içinde ulaşmak mümkündür. Ancak bilginin bu denli hızlı ve denetimsiz dolaşımı, doğruluğu teyit edilmem</w:t>
      </w:r>
      <w:r>
        <w:t>iş haberlerin (dezenformasyon/bilgi kirliliği) hızla yayılmasına ve kullanıcıların kişisel verilerini tehdit eden siber saldırı/siber güvenlik risklerinin ortaya çıkmasına sebep olmaktadır.</w:t>
      </w:r>
    </w:p>
    <w:p w:rsidR="001249E2" w:rsidRDefault="001249E2"/>
    <w:p w:rsidR="001249E2" w:rsidRDefault="004966FD">
      <w:r>
        <w:rPr>
          <w:b/>
          <w:bCs/>
        </w:rPr>
        <w:t>Soru Kökü:</w:t>
      </w:r>
      <w:r>
        <w:br/>
        <w:t xml:space="preserve">İletişim ve teknoloji alanında yaşanan bu gelişmeleri </w:t>
      </w:r>
      <w:r>
        <w:t xml:space="preserve">dikkate alarak, küresel iletişim ağlarını kullanırken </w:t>
      </w:r>
      <w:r>
        <w:rPr>
          <w:b/>
          <w:bCs/>
        </w:rPr>
        <w:t>karşılaşılabilecek riskleri</w:t>
      </w:r>
      <w:r>
        <w:t xml:space="preserve"> ve bir dijital vatandaş olarak </w:t>
      </w:r>
      <w:r>
        <w:rPr>
          <w:b/>
          <w:bCs/>
        </w:rPr>
        <w:t>alınması gereken tedbirleri</w:t>
      </w:r>
      <w:r>
        <w:t xml:space="preserve"> yazınız.</w:t>
      </w:r>
    </w:p>
    <w:p w:rsidR="001249E2" w:rsidRDefault="001249E2"/>
    <w:p w:rsidR="001249E2" w:rsidRDefault="004966FD">
      <w:r>
        <w:rPr>
          <w:b/>
          <w:bCs/>
        </w:rPr>
        <w:t>Örnek Cevap:</w:t>
      </w:r>
    </w:p>
    <w:p w:rsidR="001249E2" w:rsidRDefault="001249E2"/>
    <w:p w:rsidR="001249E2" w:rsidRDefault="004966FD">
      <w:pPr>
        <w:numPr>
          <w:ilvl w:val="0"/>
          <w:numId w:val="1"/>
        </w:numPr>
      </w:pPr>
      <w:r>
        <w:rPr>
          <w:b/>
          <w:bCs/>
        </w:rPr>
        <w:t>Riskler:</w:t>
      </w:r>
      <w:r>
        <w:t xml:space="preserve"> Dezenformasyon </w:t>
      </w:r>
      <w:r>
        <w:t>(bilgi kirliliği/yalan haber), siber saldırılar, kişisel verilerin çalınması ve dolandırıcılık.</w:t>
      </w:r>
    </w:p>
    <w:p w:rsidR="001249E2" w:rsidRDefault="004966FD">
      <w:pPr>
        <w:numPr>
          <w:ilvl w:val="0"/>
          <w:numId w:val="1"/>
        </w:numPr>
      </w:pPr>
      <w:r>
        <w:rPr>
          <w:b/>
          <w:bCs/>
        </w:rPr>
        <w:t>Alınacak Tedbirler:</w:t>
      </w:r>
      <w:r>
        <w:t xml:space="preserve"> Elde edilen bilgileri güvenilir kaynaklardan teyit etmek (medya okuryazarlığı), güçlü şifreler kullanmak, güvenli İnternet sitelerini tercih</w:t>
      </w:r>
      <w:r>
        <w:t xml:space="preserve"> etmek ve kişisel bilgileri tanınmayan platformlarda paylaşmamak.</w:t>
      </w:r>
    </w:p>
    <w:p w:rsidR="001249E2" w:rsidRDefault="001249E2"/>
    <w:p w:rsidR="001249E2" w:rsidRDefault="004966FD">
      <w:r>
        <w:rPr>
          <w:b/>
          <w:bCs/>
        </w:rPr>
        <w:t>Dereceli Puanlama Anahtarı (Rubrik):</w:t>
      </w:r>
    </w:p>
    <w:p w:rsidR="001249E2" w:rsidRDefault="001249E2"/>
    <w:tbl>
      <w:tblPr>
        <w:tblStyle w:val="a4"/>
        <w:tblW w:w="9929"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877"/>
        <w:gridCol w:w="938"/>
        <w:gridCol w:w="7114"/>
      </w:tblGrid>
      <w:tr w:rsidR="001249E2" w:rsidTr="004966FD">
        <w:trPr>
          <w:cnfStyle w:val="100000000000" w:firstRow="1" w:lastRow="0" w:firstColumn="0" w:lastColumn="0" w:oddVBand="0" w:evenVBand="0" w:oddHBand="0" w:evenHBand="0" w:firstRowFirstColumn="0" w:firstRowLastColumn="0" w:lastRowFirstColumn="0" w:lastRowLastColumn="0"/>
          <w:trHeight w:val="301"/>
          <w:tblHeader/>
        </w:trPr>
        <w:tc>
          <w:tcPr>
            <w:tcW w:w="1877" w:type="dxa"/>
          </w:tcPr>
          <w:p w:rsidR="001249E2" w:rsidRDefault="004966FD">
            <w:r>
              <w:t>Başarı Düzeyi</w:t>
            </w:r>
          </w:p>
        </w:tc>
        <w:tc>
          <w:tcPr>
            <w:tcW w:w="938" w:type="dxa"/>
          </w:tcPr>
          <w:p w:rsidR="001249E2" w:rsidRDefault="004966FD">
            <w:r>
              <w:t>Puan</w:t>
            </w:r>
          </w:p>
        </w:tc>
        <w:tc>
          <w:tcPr>
            <w:tcW w:w="7114" w:type="dxa"/>
          </w:tcPr>
          <w:p w:rsidR="001249E2" w:rsidRDefault="004966FD">
            <w:r>
              <w:t>Ölçütler</w:t>
            </w:r>
          </w:p>
        </w:tc>
      </w:tr>
      <w:tr w:rsidR="001249E2" w:rsidTr="004966FD">
        <w:trPr>
          <w:trHeight w:val="1009"/>
        </w:trPr>
        <w:tc>
          <w:tcPr>
            <w:tcW w:w="1877" w:type="dxa"/>
          </w:tcPr>
          <w:p w:rsidR="001249E2" w:rsidRDefault="004966FD">
            <w:r>
              <w:t>Tam Başarı</w:t>
            </w:r>
          </w:p>
        </w:tc>
        <w:tc>
          <w:tcPr>
            <w:tcW w:w="938" w:type="dxa"/>
          </w:tcPr>
          <w:p w:rsidR="001249E2" w:rsidRDefault="004966FD">
            <w:r>
              <w:t>10</w:t>
            </w:r>
          </w:p>
        </w:tc>
        <w:tc>
          <w:tcPr>
            <w:tcW w:w="7114" w:type="dxa"/>
          </w:tcPr>
          <w:p w:rsidR="001249E2" w:rsidRDefault="004966FD">
            <w:r>
              <w:t>İletişim teknolojilerinin getirdiği riskleri (dezenformasyon, siber güvenlik) doğru tespit etmiş VE alınacak tedbirleri (teyit etme, şifre güvenliği) net bir şekilde açıklamıştır.</w:t>
            </w:r>
          </w:p>
        </w:tc>
      </w:tr>
      <w:tr w:rsidR="001249E2" w:rsidTr="004966FD">
        <w:trPr>
          <w:trHeight w:val="678"/>
        </w:trPr>
        <w:tc>
          <w:tcPr>
            <w:tcW w:w="1877" w:type="dxa"/>
          </w:tcPr>
          <w:p w:rsidR="001249E2" w:rsidRDefault="004966FD">
            <w:r>
              <w:t>Kısmi Başarı</w:t>
            </w:r>
          </w:p>
        </w:tc>
        <w:tc>
          <w:tcPr>
            <w:tcW w:w="938" w:type="dxa"/>
          </w:tcPr>
          <w:p w:rsidR="001249E2" w:rsidRDefault="004966FD">
            <w:r>
              <w:t>5</w:t>
            </w:r>
          </w:p>
        </w:tc>
        <w:tc>
          <w:tcPr>
            <w:tcW w:w="7114" w:type="dxa"/>
          </w:tcPr>
          <w:p w:rsidR="001249E2" w:rsidRDefault="004966FD">
            <w:r>
              <w:t>Sadece riskleri belirtmiş ancak tedbirleri yazmamış VEYA ted</w:t>
            </w:r>
            <w:r>
              <w:t>birleri eksik açıklamıştır.</w:t>
            </w:r>
          </w:p>
        </w:tc>
      </w:tr>
      <w:tr w:rsidR="001249E2" w:rsidTr="004966FD">
        <w:trPr>
          <w:trHeight w:val="346"/>
        </w:trPr>
        <w:tc>
          <w:tcPr>
            <w:tcW w:w="1877" w:type="dxa"/>
          </w:tcPr>
          <w:p w:rsidR="001249E2" w:rsidRDefault="004966FD">
            <w:r>
              <w:t>Yetersiz</w:t>
            </w:r>
          </w:p>
        </w:tc>
        <w:tc>
          <w:tcPr>
            <w:tcW w:w="938" w:type="dxa"/>
          </w:tcPr>
          <w:p w:rsidR="001249E2" w:rsidRDefault="004966FD">
            <w:r>
              <w:t>0</w:t>
            </w:r>
          </w:p>
        </w:tc>
        <w:tc>
          <w:tcPr>
            <w:tcW w:w="7114" w:type="dxa"/>
          </w:tcPr>
          <w:p w:rsidR="001249E2" w:rsidRDefault="004966FD">
            <w:r>
              <w:t>Yanlış veya ilgisiz cevap verilmiş VEYA soru boş bırakılmıştır.</w:t>
            </w:r>
          </w:p>
        </w:tc>
      </w:tr>
    </w:tbl>
    <w:p w:rsidR="001249E2" w:rsidRDefault="001249E2"/>
    <w:p w:rsidR="001249E2" w:rsidRDefault="004966FD">
      <w:r>
        <w:pict>
          <v:rect id="_x0000_i1031" style="width:0;height:1.5pt" o:hralign="center" o:hrstd="t" o:hr="t" fillcolor="#a0a0a0" stroked="f"/>
        </w:pict>
      </w:r>
    </w:p>
    <w:p w:rsidR="001249E2" w:rsidRDefault="004966FD">
      <w:pPr>
        <w:pStyle w:val="Balk1"/>
      </w:pPr>
      <w:bookmarkStart w:id="9" w:name="_kf0sg7shnj83" w:colFirst="0" w:colLast="0"/>
      <w:bookmarkEnd w:id="9"/>
      <w:r>
        <w:lastRenderedPageBreak/>
        <w:t xml:space="preserve">ZOR </w:t>
      </w:r>
      <w:r>
        <w:t>SEVİYE SORULAR</w:t>
      </w:r>
    </w:p>
    <w:p w:rsidR="001249E2" w:rsidRDefault="004966FD">
      <w:pPr>
        <w:pStyle w:val="Balk2"/>
      </w:pPr>
      <w:bookmarkStart w:id="10" w:name="_ubsamixtrwsk" w:colFirst="0" w:colLast="0"/>
      <w:bookmarkEnd w:id="10"/>
      <w:r>
        <w:t>Soru 7</w:t>
      </w:r>
    </w:p>
    <w:p w:rsidR="001249E2" w:rsidRDefault="004966FD">
      <w:r>
        <w:rPr>
          <w:b/>
          <w:bCs/>
        </w:rPr>
        <w:t>Durum Metni:</w:t>
      </w:r>
      <w:r>
        <w:br/>
      </w:r>
      <w:r>
        <w:t>2020 yılında yaşanan küresel pandemi ve ardından gelişen tedarik zinciri aksamaları nedeniyle dünya genelinde büyük bir "çip krizi" baş gösterdi. Tek bir ülkede üretimi aksayan küçük bir elektronik çip; otomotiv, beyaz eşya ve cep telefonu üretiminin tüm d</w:t>
      </w:r>
      <w:r>
        <w:t>ünyada durma noktasına gelmesine sebep oldu. Bu durum ülkelerin ekonomik olarak birbirine ne kadar bağımlı olduğunu kanıtladı. Ülkeler bu tür krizleri aşmak için alternatif ve güvenli ticaret yollarına yöneldi. Bu doğrultuda, Pekin'den başlayarak Hazar Den</w:t>
      </w:r>
      <w:r>
        <w:t>izi üzerinden Türkiye'ye ve oradan Avrupa'ya (Londra) ulaşan "Orta Koridor" (Trans-Hazar Taşımacılık Hattı) büyük bir önem kazandı.</w:t>
      </w:r>
    </w:p>
    <w:p w:rsidR="001249E2" w:rsidRDefault="001249E2"/>
    <w:p w:rsidR="001249E2" w:rsidRDefault="004966FD">
      <w:r>
        <w:rPr>
          <w:b/>
          <w:bCs/>
        </w:rPr>
        <w:t>Soru Kökü:</w:t>
      </w:r>
      <w:r>
        <w:br/>
        <w:t>a) "Çip krizi" örneğinden hareketle, günümüz küresel ekonomisinde ülkelerin birbirine bağımlılığını ve tedarik z</w:t>
      </w:r>
      <w:r>
        <w:t>incirinin önemini değerlendiriniz.</w:t>
      </w:r>
    </w:p>
    <w:p w:rsidR="001249E2" w:rsidRDefault="001249E2"/>
    <w:p w:rsidR="001249E2" w:rsidRDefault="004966FD">
      <w:r>
        <w:t xml:space="preserve">b) Türkiye'nin yer aldığı </w:t>
      </w:r>
      <w:r>
        <w:rPr>
          <w:b/>
          <w:bCs/>
        </w:rPr>
        <w:t>Orta Koridor</w:t>
      </w:r>
      <w:r>
        <w:t xml:space="preserve"> projesinin küresel ticarette Türkiye'ye sağladığı </w:t>
      </w:r>
      <w:r>
        <w:rPr>
          <w:b/>
          <w:bCs/>
        </w:rPr>
        <w:t>jeopolitik ve ticari avantajları</w:t>
      </w:r>
      <w:r>
        <w:t xml:space="preserve"> açıklayınız.</w:t>
      </w:r>
    </w:p>
    <w:p w:rsidR="001249E2" w:rsidRDefault="001249E2"/>
    <w:p w:rsidR="001249E2" w:rsidRDefault="004966FD">
      <w:r w:rsidRPr="004966FD">
        <w:rPr>
          <w:b/>
        </w:rPr>
        <w:t>Örnek Cevap:</w:t>
      </w:r>
      <w:r>
        <w:br/>
        <w:t>a) K</w:t>
      </w:r>
      <w:r>
        <w:t>üreselleşen ekonomide bir ürünün parçaları farklı ülkelerde üretilmektedir. Çip krizinde görüldüğü gibi, zincirin bir halkasındaki kopma tüm dünya üretimini ve ticaretini olumsuz etkiler. Bu da ülkelerin birbirine sanayi ve ticaret bakımından tam bağımlı o</w:t>
      </w:r>
      <w:r>
        <w:t>lduğunu gösterir.</w:t>
      </w:r>
    </w:p>
    <w:p w:rsidR="001249E2" w:rsidRDefault="001249E2"/>
    <w:p w:rsidR="001249E2" w:rsidRDefault="004966FD">
      <w:r>
        <w:t>b) Türkiye, Asya ile Avrupa arasında bir köprü konumundadır. Orta Koridor sayesinde Doğu-Batı arasındaki küresel ticaret Türkiye üzerinden geçmekte, bu durum ülkemizin jeopolitik önemini artırmakta, lojistik ve transit ticaretten büyük e</w:t>
      </w:r>
      <w:r>
        <w:t>konomik gelir elde etmesini sağlamaktadır.</w:t>
      </w:r>
    </w:p>
    <w:p w:rsidR="001249E2" w:rsidRDefault="001249E2"/>
    <w:p w:rsidR="001249E2" w:rsidRDefault="004966FD">
      <w:r>
        <w:t>Dereceli Puanlama Anahtarı (Rubrik):</w:t>
      </w:r>
    </w:p>
    <w:p w:rsidR="001249E2" w:rsidRDefault="001249E2"/>
    <w:tbl>
      <w:tblPr>
        <w:tblStyle w:val="a5"/>
        <w:tblW w:w="10206"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01"/>
        <w:gridCol w:w="851"/>
        <w:gridCol w:w="7654"/>
      </w:tblGrid>
      <w:tr w:rsidR="001249E2" w:rsidTr="004966FD">
        <w:trPr>
          <w:cnfStyle w:val="100000000000" w:firstRow="1" w:lastRow="0" w:firstColumn="0" w:lastColumn="0" w:oddVBand="0" w:evenVBand="0" w:oddHBand="0" w:evenHBand="0" w:firstRowFirstColumn="0" w:firstRowLastColumn="0" w:lastRowFirstColumn="0" w:lastRowLastColumn="0"/>
          <w:tblHeader/>
        </w:trPr>
        <w:tc>
          <w:tcPr>
            <w:tcW w:w="1701" w:type="dxa"/>
          </w:tcPr>
          <w:p w:rsidR="001249E2" w:rsidRDefault="004966FD">
            <w:r>
              <w:t>Başarı Düzeyi</w:t>
            </w:r>
          </w:p>
        </w:tc>
        <w:tc>
          <w:tcPr>
            <w:tcW w:w="851" w:type="dxa"/>
          </w:tcPr>
          <w:p w:rsidR="001249E2" w:rsidRDefault="004966FD">
            <w:r>
              <w:t>Puan</w:t>
            </w:r>
          </w:p>
        </w:tc>
        <w:tc>
          <w:tcPr>
            <w:tcW w:w="7654" w:type="dxa"/>
          </w:tcPr>
          <w:p w:rsidR="001249E2" w:rsidRDefault="004966FD">
            <w:r>
              <w:t>Ölçütler</w:t>
            </w:r>
          </w:p>
        </w:tc>
      </w:tr>
      <w:tr w:rsidR="001249E2" w:rsidTr="004966FD">
        <w:tc>
          <w:tcPr>
            <w:tcW w:w="1701" w:type="dxa"/>
          </w:tcPr>
          <w:p w:rsidR="001249E2" w:rsidRDefault="004966FD">
            <w:r>
              <w:t>Tam Başarı</w:t>
            </w:r>
          </w:p>
        </w:tc>
        <w:tc>
          <w:tcPr>
            <w:tcW w:w="851" w:type="dxa"/>
          </w:tcPr>
          <w:p w:rsidR="001249E2" w:rsidRDefault="004966FD">
            <w:r>
              <w:t>10</w:t>
            </w:r>
          </w:p>
        </w:tc>
        <w:tc>
          <w:tcPr>
            <w:tcW w:w="7654" w:type="dxa"/>
          </w:tcPr>
          <w:p w:rsidR="001249E2" w:rsidRDefault="004966FD">
            <w:r>
              <w:t>Hem (a) şıkkındaki küresel bağımlılık ve tedarik zinciri analizini doğru yapmış hem de (b) şıkkında Orta Koridor'un Türkiye'ye jeopolitik/ticari katkılarını eksiksiz açıklamıştır.</w:t>
            </w:r>
          </w:p>
        </w:tc>
      </w:tr>
      <w:tr w:rsidR="001249E2" w:rsidTr="004966FD">
        <w:tc>
          <w:tcPr>
            <w:tcW w:w="1701" w:type="dxa"/>
          </w:tcPr>
          <w:p w:rsidR="001249E2" w:rsidRDefault="004966FD">
            <w:r>
              <w:lastRenderedPageBreak/>
              <w:t>Kısmi Başarı</w:t>
            </w:r>
          </w:p>
        </w:tc>
        <w:tc>
          <w:tcPr>
            <w:tcW w:w="851" w:type="dxa"/>
          </w:tcPr>
          <w:p w:rsidR="001249E2" w:rsidRDefault="004966FD">
            <w:r>
              <w:t>5</w:t>
            </w:r>
          </w:p>
        </w:tc>
        <w:tc>
          <w:tcPr>
            <w:tcW w:w="7654" w:type="dxa"/>
          </w:tcPr>
          <w:p w:rsidR="001249E2" w:rsidRDefault="004966FD">
            <w:r>
              <w:t>Sorunun sadece (a) VEYA sadece (b) şıkkına tam ve doğru ceva</w:t>
            </w:r>
            <w:r>
              <w:t>p vermiştir.</w:t>
            </w:r>
          </w:p>
        </w:tc>
      </w:tr>
      <w:tr w:rsidR="001249E2" w:rsidTr="004966FD">
        <w:tc>
          <w:tcPr>
            <w:tcW w:w="1701" w:type="dxa"/>
          </w:tcPr>
          <w:p w:rsidR="001249E2" w:rsidRDefault="004966FD">
            <w:r>
              <w:t>Yetersiz</w:t>
            </w:r>
          </w:p>
        </w:tc>
        <w:tc>
          <w:tcPr>
            <w:tcW w:w="851" w:type="dxa"/>
          </w:tcPr>
          <w:p w:rsidR="001249E2" w:rsidRDefault="004966FD">
            <w:r>
              <w:t>0</w:t>
            </w:r>
          </w:p>
        </w:tc>
        <w:tc>
          <w:tcPr>
            <w:tcW w:w="7654" w:type="dxa"/>
          </w:tcPr>
          <w:p w:rsidR="001249E2" w:rsidRDefault="004966FD">
            <w:r>
              <w:t>Yanlış veya ilgisiz cevap verilmiş VEYA soru boş bırakılmıştır.</w:t>
            </w:r>
          </w:p>
        </w:tc>
      </w:tr>
    </w:tbl>
    <w:p w:rsidR="001249E2" w:rsidRDefault="001249E2"/>
    <w:p w:rsidR="001249E2" w:rsidRDefault="004966FD">
      <w:r>
        <w:pict>
          <v:rect id="_x0000_i1032" style="width:0;height:1.5pt" o:hralign="center" o:hrstd="t" o:hr="t" fillcolor="#a0a0a0" stroked="f"/>
        </w:pict>
      </w:r>
    </w:p>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4966FD" w:rsidRDefault="004966FD"/>
    <w:p w:rsidR="001249E2" w:rsidRDefault="004966FD">
      <w:pPr>
        <w:pStyle w:val="Balk2"/>
      </w:pPr>
      <w:bookmarkStart w:id="11" w:name="_e0ekxls7348f" w:colFirst="0" w:colLast="0"/>
      <w:bookmarkEnd w:id="11"/>
      <w:r>
        <w:lastRenderedPageBreak/>
        <w:t>Soru 8</w:t>
      </w:r>
    </w:p>
    <w:p w:rsidR="001249E2" w:rsidRDefault="004966FD">
      <w:r w:rsidRPr="004966FD">
        <w:rPr>
          <w:b/>
        </w:rPr>
        <w:t>Durum Metni:</w:t>
      </w:r>
      <w:r>
        <w:br/>
      </w:r>
      <w:r>
        <w:t>Sanayileşmenin küresel ölçekte hız kazanması, fosil yakıt kullanımının artması ve kontrolsüz tüketim anlayışı; atmosferdeki karbon salınımını artırarak küresel ısınma ve iklim krizine yol açmıştır. Bir ülkede salınan sera gazları tüm gezegenin iklimini olu</w:t>
      </w:r>
      <w:r>
        <w:t xml:space="preserve">msuz etkilemekte, kuraklık ve doğal afetlere sebep olmaktadır. Bu küresel tehdide karşı Türkiye'de "Sıfır Atık" ve "Yeşil Vatan - Benim Okulum Geleceğe Çare" gibi projeler yürütülmekte, bireysel ve kurumsal düzeyde doğayı koruma bilinci yaygınlaştırılmaya </w:t>
      </w:r>
      <w:r>
        <w:t>çalışılmaktadır.</w:t>
      </w:r>
    </w:p>
    <w:p w:rsidR="001249E2" w:rsidRDefault="001249E2"/>
    <w:p w:rsidR="001249E2" w:rsidRDefault="004966FD">
      <w:r w:rsidRPr="004966FD">
        <w:rPr>
          <w:b/>
        </w:rPr>
        <w:t>Soru Kökü:</w:t>
      </w:r>
      <w:r>
        <w:br/>
        <w:t xml:space="preserve">Çevre kirliliği ve iklim krizinin neden küresel bir sorun olduğunu belirterek; bu sorunla mücadelede </w:t>
      </w:r>
      <w:r>
        <w:rPr>
          <w:b/>
          <w:bCs/>
        </w:rPr>
        <w:t>bireysel sorumluluklarımız</w:t>
      </w:r>
      <w:r>
        <w:t xml:space="preserve"> ile </w:t>
      </w:r>
      <w:r>
        <w:rPr>
          <w:b/>
          <w:bCs/>
        </w:rPr>
        <w:t>uluslararası iş birliğinin</w:t>
      </w:r>
      <w:r>
        <w:t xml:space="preserve"> gerekliliğini analiz ediniz.</w:t>
      </w:r>
    </w:p>
    <w:p w:rsidR="001249E2" w:rsidRDefault="001249E2"/>
    <w:p w:rsidR="001249E2" w:rsidRDefault="004966FD">
      <w:r>
        <w:rPr>
          <w:b/>
          <w:bCs/>
        </w:rPr>
        <w:t>Örnek Cevap:</w:t>
      </w:r>
      <w:r>
        <w:br/>
      </w:r>
      <w:r>
        <w:t>Çevre kirliliği ve iklim krizi sınır tanımaz; bir ülkenin bacasından çıkan karbon gazı tüm dünyanın atmosferini ve iklimini bozar. Bu nedenle sorun yerel değil küreseldir. Mücadelede bireyler olarak atıkları ayrıştırmalı (Sıfır Atık), enerjiyi tasarruflu k</w:t>
      </w:r>
      <w:r>
        <w:t>ullanmalı ve "Yeşil Vatan" anlayışıyla ağaçlandırmaya katkı sağlamalıyız. Ancak tek başımıza yeterli olamayacağı için tüm ülkelerin karbon salınımını azaltma konusunda uluslararası antlaşmalarla ortak hareket etmesi şarttır.</w:t>
      </w:r>
    </w:p>
    <w:p w:rsidR="001249E2" w:rsidRDefault="001249E2"/>
    <w:p w:rsidR="001249E2" w:rsidRDefault="004966FD">
      <w:r>
        <w:rPr>
          <w:b/>
          <w:bCs/>
        </w:rPr>
        <w:t>Dereceli Puanlama Anahtarı (Ru</w:t>
      </w:r>
      <w:r>
        <w:rPr>
          <w:b/>
          <w:bCs/>
        </w:rPr>
        <w:t>brik):</w:t>
      </w:r>
    </w:p>
    <w:p w:rsidR="001249E2" w:rsidRDefault="001249E2"/>
    <w:tbl>
      <w:tblPr>
        <w:tblStyle w:val="a6"/>
        <w:tblW w:w="9781"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701"/>
        <w:gridCol w:w="851"/>
        <w:gridCol w:w="7229"/>
      </w:tblGrid>
      <w:tr w:rsidR="001249E2" w:rsidTr="004966FD">
        <w:trPr>
          <w:cnfStyle w:val="100000000000" w:firstRow="1" w:lastRow="0" w:firstColumn="0" w:lastColumn="0" w:oddVBand="0" w:evenVBand="0" w:oddHBand="0" w:evenHBand="0" w:firstRowFirstColumn="0" w:firstRowLastColumn="0" w:lastRowFirstColumn="0" w:lastRowLastColumn="0"/>
          <w:tblHeader/>
        </w:trPr>
        <w:tc>
          <w:tcPr>
            <w:tcW w:w="1701" w:type="dxa"/>
          </w:tcPr>
          <w:p w:rsidR="001249E2" w:rsidRDefault="004966FD">
            <w:r>
              <w:t>Başarı Düzeyi</w:t>
            </w:r>
          </w:p>
        </w:tc>
        <w:tc>
          <w:tcPr>
            <w:tcW w:w="851" w:type="dxa"/>
          </w:tcPr>
          <w:p w:rsidR="001249E2" w:rsidRDefault="004966FD">
            <w:r>
              <w:t>Puan</w:t>
            </w:r>
          </w:p>
        </w:tc>
        <w:tc>
          <w:tcPr>
            <w:tcW w:w="7229" w:type="dxa"/>
          </w:tcPr>
          <w:p w:rsidR="001249E2" w:rsidRDefault="004966FD">
            <w:r>
              <w:t>Ölçütler</w:t>
            </w:r>
          </w:p>
        </w:tc>
      </w:tr>
      <w:tr w:rsidR="001249E2" w:rsidTr="004966FD">
        <w:tc>
          <w:tcPr>
            <w:tcW w:w="1701" w:type="dxa"/>
          </w:tcPr>
          <w:p w:rsidR="001249E2" w:rsidRDefault="004966FD">
            <w:r>
              <w:t>Tam Başarı</w:t>
            </w:r>
          </w:p>
        </w:tc>
        <w:tc>
          <w:tcPr>
            <w:tcW w:w="851" w:type="dxa"/>
          </w:tcPr>
          <w:p w:rsidR="001249E2" w:rsidRDefault="004966FD">
            <w:r>
              <w:t>10</w:t>
            </w:r>
          </w:p>
        </w:tc>
        <w:tc>
          <w:tcPr>
            <w:tcW w:w="7229" w:type="dxa"/>
          </w:tcPr>
          <w:p w:rsidR="001249E2" w:rsidRDefault="004966FD">
            <w:r>
              <w:t>Çevre krizinin küresel niteliğini vurgulamış, bireysel sorumlulukları (Sıfır Atık vb.) ve uluslararası iş birliğinin zorunluluğunu detaylıca analiz etmiştir.</w:t>
            </w:r>
          </w:p>
        </w:tc>
      </w:tr>
      <w:tr w:rsidR="001249E2" w:rsidTr="004966FD">
        <w:tc>
          <w:tcPr>
            <w:tcW w:w="1701" w:type="dxa"/>
          </w:tcPr>
          <w:p w:rsidR="001249E2" w:rsidRDefault="004966FD">
            <w:r>
              <w:t>Kısmi Başarı</w:t>
            </w:r>
          </w:p>
        </w:tc>
        <w:tc>
          <w:tcPr>
            <w:tcW w:w="851" w:type="dxa"/>
          </w:tcPr>
          <w:p w:rsidR="001249E2" w:rsidRDefault="004966FD">
            <w:r>
              <w:t>5</w:t>
            </w:r>
          </w:p>
        </w:tc>
        <w:tc>
          <w:tcPr>
            <w:tcW w:w="7229" w:type="dxa"/>
          </w:tcPr>
          <w:p w:rsidR="001249E2" w:rsidRDefault="004966FD">
            <w:r>
              <w:t>Çevre krizinin küresel olduğunu belirtmiş ancak bireysel veya uluslararası boyutlardan birini eksik bırakmıştır.</w:t>
            </w:r>
          </w:p>
        </w:tc>
      </w:tr>
      <w:tr w:rsidR="001249E2" w:rsidTr="004966FD">
        <w:tc>
          <w:tcPr>
            <w:tcW w:w="1701" w:type="dxa"/>
          </w:tcPr>
          <w:p w:rsidR="001249E2" w:rsidRDefault="004966FD">
            <w:r>
              <w:t>Yetersiz</w:t>
            </w:r>
          </w:p>
        </w:tc>
        <w:tc>
          <w:tcPr>
            <w:tcW w:w="851" w:type="dxa"/>
          </w:tcPr>
          <w:p w:rsidR="001249E2" w:rsidRDefault="004966FD">
            <w:r>
              <w:t>0</w:t>
            </w:r>
          </w:p>
        </w:tc>
        <w:tc>
          <w:tcPr>
            <w:tcW w:w="7229" w:type="dxa"/>
          </w:tcPr>
          <w:p w:rsidR="001249E2" w:rsidRDefault="004966FD">
            <w:r>
              <w:t>Yanlış veya ilgisiz cevap verilmiş VEYA soru boş bırakılmıştır.</w:t>
            </w:r>
          </w:p>
        </w:tc>
      </w:tr>
    </w:tbl>
    <w:p w:rsidR="001249E2" w:rsidRDefault="001249E2"/>
    <w:p w:rsidR="001249E2" w:rsidRDefault="004966FD">
      <w:r>
        <w:pict>
          <v:rect id="_x0000_i1033" style="width:0;height:1.5pt" o:hralign="center" o:hrstd="t" o:hr="t" fillcolor="#a0a0a0" stroked="f"/>
        </w:pict>
      </w:r>
    </w:p>
    <w:p w:rsidR="004966FD" w:rsidRDefault="004966FD"/>
    <w:p w:rsidR="001249E2" w:rsidRDefault="004966FD">
      <w:pPr>
        <w:pStyle w:val="Balk2"/>
      </w:pPr>
      <w:bookmarkStart w:id="12" w:name="_h39lu7j5itc5" w:colFirst="0" w:colLast="0"/>
      <w:bookmarkEnd w:id="12"/>
      <w:r>
        <w:lastRenderedPageBreak/>
        <w:t>Soru 9</w:t>
      </w:r>
    </w:p>
    <w:p w:rsidR="001249E2" w:rsidRDefault="004966FD">
      <w:r>
        <w:rPr>
          <w:b/>
          <w:bCs/>
        </w:rPr>
        <w:t>Durum Metni:</w:t>
      </w:r>
      <w:r>
        <w:br/>
      </w:r>
      <w:r>
        <w:t>Küreselleşmenin getirdiği yoğun iletişim ve popüler kültür akımları; yerel dillerin yozlaşması, geleneksel çocuk oyunlarının (mangaladan çevrim içi küresel oyunlara kayması) ve yerel değerlerin unutularak toplumların tek tipleşmesi riskini doğurmaktadır. B</w:t>
      </w:r>
      <w:r>
        <w:t>u durum "Kültürel Yozlaşma" olarak adlandırılır. Bu tehdide karşı "Özgür Birey" olarak kendi millî ve manevi değerlerimize sahip çıkmamız gerekmektedir. Ülkemiz bir yandan "Türkiye Kültür Yolu Festivalleri" ile kendi somut ve somut olmayan mirasını yaşatır</w:t>
      </w:r>
      <w:r>
        <w:t>ken; diğer yandan TİKA ve TÜRKSOY gibi kuruluşlar aracılığıyla komşu ve kardeş coğrafyalarda (Bulgaristan Şumnu Tombul Camii restorasyonu, Tiflis Türkoloji desteği, Kerkük Kayseri Çarşısı onarımı ve Şuşa Kültür Başkenti etkinlikleri) ortak mirasımızı korum</w:t>
      </w:r>
      <w:r>
        <w:t>a çalışmaları yürütmektedir.</w:t>
      </w:r>
    </w:p>
    <w:p w:rsidR="001249E2" w:rsidRDefault="001249E2"/>
    <w:p w:rsidR="001249E2" w:rsidRDefault="004966FD">
      <w:r w:rsidRPr="004966FD">
        <w:rPr>
          <w:b/>
        </w:rPr>
        <w:t>Soru Kökü:</w:t>
      </w:r>
      <w:r>
        <w:br/>
        <w:t xml:space="preserve">a) Küreselleşmenin getirdiği </w:t>
      </w:r>
      <w:r>
        <w:rPr>
          <w:b/>
          <w:bCs/>
        </w:rPr>
        <w:t>kültürel tek tipleşme ve yozlaşma riskine karşı</w:t>
      </w:r>
      <w:r>
        <w:t xml:space="preserve"> bir bireyin millî ve manevi değerlerini korumak adına atabileceği adımları açıklayınız.</w:t>
      </w:r>
    </w:p>
    <w:p w:rsidR="001249E2" w:rsidRDefault="001249E2"/>
    <w:p w:rsidR="001249E2" w:rsidRDefault="004966FD">
      <w:r>
        <w:t>b) TİKA ve TÜRKSOY'un komşu ve kardeş ülkelerdeki</w:t>
      </w:r>
      <w:r>
        <w:t xml:space="preserve"> faaliyetlerinin </w:t>
      </w:r>
      <w:r>
        <w:rPr>
          <w:b/>
          <w:bCs/>
        </w:rPr>
        <w:t>kültürel mirası koruma ve kültürel diplomasiyi geliştirme</w:t>
      </w:r>
      <w:r>
        <w:t xml:space="preserve"> açısından önemini değerlendiriniz.</w:t>
      </w:r>
    </w:p>
    <w:p w:rsidR="001249E2" w:rsidRPr="004966FD" w:rsidRDefault="001249E2">
      <w:pPr>
        <w:rPr>
          <w:b/>
        </w:rPr>
      </w:pPr>
    </w:p>
    <w:p w:rsidR="001249E2" w:rsidRDefault="004966FD">
      <w:r w:rsidRPr="004966FD">
        <w:rPr>
          <w:b/>
        </w:rPr>
        <w:t>Örnek Cevap:</w:t>
      </w:r>
      <w:r>
        <w:br/>
        <w:t>a) Birey; an dilini doğru ve özgün kullanmalı, yabancı sözcük öze</w:t>
      </w:r>
      <w:r>
        <w:t>ntisinden kaçınmalı, mangala gibi geleneksel oyunlarımızı ve somut olmayan mirası öğrenip yaşatmalı, popüler kültürün dayatmalarını eleştirel bir süzgeçten geçirerek kendi millî ve manevi değerlerine sahip çıkmalıdır.</w:t>
      </w:r>
    </w:p>
    <w:p w:rsidR="001249E2" w:rsidRDefault="001249E2"/>
    <w:p w:rsidR="001249E2" w:rsidRDefault="004966FD">
      <w:r>
        <w:t>b) TİKA ve TÜRKSOY, farklı coğrafyala</w:t>
      </w:r>
      <w:r>
        <w:t>rdaki Türk kültürü ve ortak tarihi mirasa ait eserleri (Şumnu Tombul Camii, Kerkük Kayseri Çarşısı) restore ederek yok olmasını önler. Bu faaliyetler hem ortak tarihi mirası korur hem de Türkiye'nin komşu ve kardeş ülkelerle olan dostluk, kardeşlik ve kült</w:t>
      </w:r>
      <w:r>
        <w:t>ürel bağlarını (kültürel diplomasi) güçlendirir.</w:t>
      </w:r>
    </w:p>
    <w:p w:rsidR="001249E2" w:rsidRDefault="001249E2"/>
    <w:p w:rsidR="001249E2" w:rsidRDefault="004966FD">
      <w:r>
        <w:rPr>
          <w:b/>
          <w:bCs/>
        </w:rPr>
        <w:t>Dereceli Puanlama Anahtarı (Rubrik):</w:t>
      </w:r>
    </w:p>
    <w:p w:rsidR="001249E2" w:rsidRDefault="001249E2"/>
    <w:tbl>
      <w:tblPr>
        <w:tblStyle w:val="a7"/>
        <w:tblW w:w="10206" w:type="dxa"/>
        <w:tblInd w:w="0" w:type="dxa"/>
        <w:tblBorders>
          <w:top w:val="single" w:sz="8" w:space="0" w:color="E2E8F0"/>
          <w:left w:val="nil"/>
          <w:bottom w:val="single" w:sz="8" w:space="0" w:color="E2E8F0"/>
          <w:right w:val="nil"/>
          <w:insideH w:val="single" w:sz="8" w:space="0" w:color="E2E8F0"/>
          <w:insideV w:val="single" w:sz="8" w:space="0" w:color="E2E8F0"/>
        </w:tblBorders>
        <w:tblLayout w:type="fixed"/>
        <w:tblLook w:val="0620" w:firstRow="1" w:lastRow="0" w:firstColumn="0" w:lastColumn="0" w:noHBand="1" w:noVBand="1"/>
      </w:tblPr>
      <w:tblGrid>
        <w:gridCol w:w="1843"/>
        <w:gridCol w:w="851"/>
        <w:gridCol w:w="7512"/>
      </w:tblGrid>
      <w:tr w:rsidR="001249E2" w:rsidTr="004966FD">
        <w:trPr>
          <w:cnfStyle w:val="100000000000" w:firstRow="1" w:lastRow="0" w:firstColumn="0" w:lastColumn="0" w:oddVBand="0" w:evenVBand="0" w:oddHBand="0" w:evenHBand="0" w:firstRowFirstColumn="0" w:firstRowLastColumn="0" w:lastRowFirstColumn="0" w:lastRowLastColumn="0"/>
          <w:tblHeader/>
        </w:trPr>
        <w:tc>
          <w:tcPr>
            <w:tcW w:w="1843" w:type="dxa"/>
          </w:tcPr>
          <w:p w:rsidR="001249E2" w:rsidRDefault="004966FD">
            <w:r>
              <w:t>Başarı Düzeyi</w:t>
            </w:r>
          </w:p>
        </w:tc>
        <w:tc>
          <w:tcPr>
            <w:tcW w:w="851" w:type="dxa"/>
          </w:tcPr>
          <w:p w:rsidR="001249E2" w:rsidRDefault="004966FD">
            <w:r>
              <w:t>Puan</w:t>
            </w:r>
          </w:p>
        </w:tc>
        <w:tc>
          <w:tcPr>
            <w:tcW w:w="7512" w:type="dxa"/>
          </w:tcPr>
          <w:p w:rsidR="001249E2" w:rsidRDefault="004966FD">
            <w:r>
              <w:t>Ölçütler</w:t>
            </w:r>
          </w:p>
        </w:tc>
      </w:tr>
      <w:tr w:rsidR="001249E2" w:rsidTr="004966FD">
        <w:tc>
          <w:tcPr>
            <w:tcW w:w="1843" w:type="dxa"/>
          </w:tcPr>
          <w:p w:rsidR="001249E2" w:rsidRDefault="004966FD">
            <w:r>
              <w:t>Tam Başarı</w:t>
            </w:r>
          </w:p>
        </w:tc>
        <w:tc>
          <w:tcPr>
            <w:tcW w:w="851" w:type="dxa"/>
          </w:tcPr>
          <w:p w:rsidR="001249E2" w:rsidRDefault="004966FD">
            <w:r>
              <w:t>10</w:t>
            </w:r>
          </w:p>
        </w:tc>
        <w:tc>
          <w:tcPr>
            <w:tcW w:w="7512" w:type="dxa"/>
          </w:tcPr>
          <w:p w:rsidR="001249E2" w:rsidRDefault="004966FD">
            <w:r>
              <w:t>(a) şıkkında kültürel yozlaşmaya karşı bireysel duruşu ve değer koruma adımlarını; (b) şıkkında ise TİKA/TÜRKSOY'un kültürel miras ve diplomasiye katkısını eksiksiz değerlendirmiştir.</w:t>
            </w:r>
          </w:p>
        </w:tc>
      </w:tr>
      <w:tr w:rsidR="001249E2" w:rsidTr="004966FD">
        <w:tc>
          <w:tcPr>
            <w:tcW w:w="1843" w:type="dxa"/>
          </w:tcPr>
          <w:p w:rsidR="001249E2" w:rsidRDefault="004966FD">
            <w:r>
              <w:t>Kısmi Başarı</w:t>
            </w:r>
          </w:p>
        </w:tc>
        <w:tc>
          <w:tcPr>
            <w:tcW w:w="851" w:type="dxa"/>
          </w:tcPr>
          <w:p w:rsidR="001249E2" w:rsidRDefault="004966FD">
            <w:r>
              <w:t>5</w:t>
            </w:r>
          </w:p>
        </w:tc>
        <w:tc>
          <w:tcPr>
            <w:tcW w:w="7512" w:type="dxa"/>
          </w:tcPr>
          <w:p w:rsidR="001249E2" w:rsidRDefault="004966FD">
            <w:r>
              <w:t>Sorunun sadece (a) VEYA sadece (b) şıkkına doğru cevap v</w:t>
            </w:r>
            <w:r>
              <w:t>ermiş, diğerini yüzeysel geçmiş veya boş bırakmıştır.</w:t>
            </w:r>
          </w:p>
        </w:tc>
      </w:tr>
      <w:tr w:rsidR="001249E2" w:rsidTr="004966FD">
        <w:tc>
          <w:tcPr>
            <w:tcW w:w="1843" w:type="dxa"/>
          </w:tcPr>
          <w:p w:rsidR="001249E2" w:rsidRDefault="004966FD">
            <w:r>
              <w:lastRenderedPageBreak/>
              <w:t>Yetersiz</w:t>
            </w:r>
          </w:p>
        </w:tc>
        <w:tc>
          <w:tcPr>
            <w:tcW w:w="851" w:type="dxa"/>
          </w:tcPr>
          <w:p w:rsidR="001249E2" w:rsidRDefault="004966FD">
            <w:r>
              <w:t>0</w:t>
            </w:r>
          </w:p>
        </w:tc>
        <w:tc>
          <w:tcPr>
            <w:tcW w:w="7512" w:type="dxa"/>
          </w:tcPr>
          <w:p w:rsidR="001249E2" w:rsidRDefault="004966FD">
            <w:r>
              <w:t>Yanlış veya ilgisiz cevap verilmiş VEYA soru boş bırakılmıştır.</w:t>
            </w:r>
            <w:bookmarkStart w:id="13" w:name="_GoBack"/>
            <w:bookmarkEnd w:id="13"/>
          </w:p>
        </w:tc>
      </w:tr>
    </w:tbl>
    <w:p w:rsidR="001249E2" w:rsidRDefault="001249E2"/>
    <w:sectPr w:rsidR="001249E2">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DB54E7FC-B8F2-445B-9604-D20EEB66E426}"/>
    <w:embedBold r:id="rId2" w:fontKey="{09B4F624-1256-4D23-8BA7-147FD1DD9455}"/>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3" w:fontKey="{7ED47381-A784-4F99-82CC-C91E12138C1B}"/>
  </w:font>
  <w:font w:name="Cambria">
    <w:panose1 w:val="02040503050406030204"/>
    <w:charset w:val="A2"/>
    <w:family w:val="roman"/>
    <w:pitch w:val="variable"/>
    <w:sig w:usb0="E00006FF" w:usb1="420024FF" w:usb2="02000000" w:usb3="00000000" w:csb0="0000019F" w:csb1="00000000"/>
    <w:embedRegular r:id="rId4" w:fontKey="{A5937C7A-49CA-42E1-8533-101D419A2276}"/>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338EB"/>
    <w:multiLevelType w:val="multilevel"/>
    <w:tmpl w:val="8990B99C"/>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542422A3"/>
    <w:multiLevelType w:val="multilevel"/>
    <w:tmpl w:val="1194A29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9E2"/>
    <w:rsid w:val="001249E2"/>
    <w:rsid w:val="004966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091B6"/>
  <w15:docId w15:val="{71F7F8B1-EA3C-4748-B8E3-62B9CFB4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22222"/>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A2E40"/>
      <w:sz w:val="32"/>
      <w:szCs w:val="32"/>
    </w:rPr>
  </w:style>
  <w:style w:type="paragraph" w:styleId="Balk2">
    <w:name w:val="heading 2"/>
    <w:basedOn w:val="Normal"/>
    <w:next w:val="Normal"/>
    <w:pPr>
      <w:keepNext/>
      <w:keepLines/>
      <w:spacing w:before="360" w:after="80" w:line="288" w:lineRule="auto"/>
      <w:outlineLvl w:val="1"/>
    </w:pPr>
    <w:rPr>
      <w:b/>
      <w:bCs/>
      <w:color w:val="2B4C6F"/>
      <w:sz w:val="26"/>
      <w:szCs w:val="26"/>
    </w:rPr>
  </w:style>
  <w:style w:type="paragraph" w:styleId="Balk3">
    <w:name w:val="heading 3"/>
    <w:basedOn w:val="Normal"/>
    <w:next w:val="Normal"/>
    <w:pPr>
      <w:keepNext/>
      <w:keepLines/>
      <w:spacing w:before="280" w:after="80" w:line="288" w:lineRule="auto"/>
      <w:outlineLvl w:val="2"/>
    </w:pPr>
    <w:rPr>
      <w:b/>
      <w:bCs/>
      <w:color w:val="2B4C6F"/>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pPr>
      <w:keepNext/>
      <w:keepLines/>
      <w:spacing w:before="480" w:after="120" w:line="276" w:lineRule="auto"/>
    </w:pPr>
    <w:rPr>
      <w:b/>
      <w:bCs/>
      <w:color w:val="1A2E40"/>
      <w:sz w:val="40"/>
      <w:szCs w:val="40"/>
    </w:rPr>
  </w:style>
  <w:style w:type="paragraph" w:styleId="Altyaz">
    <w:name w:val="Subtitle"/>
    <w:basedOn w:val="Normal"/>
    <w:next w:val="Normal"/>
    <w:pPr>
      <w:keepNext/>
      <w:keepLines/>
      <w:spacing w:before="360" w:after="80" w:line="288" w:lineRule="auto"/>
    </w:pPr>
    <w:rPr>
      <w:color w:val="4A5568"/>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2E40"/>
        <w:sz w:val="20"/>
        <w:szCs w:val="20"/>
      </w:rPr>
      <w:tblPr/>
      <w:tcPr>
        <w:shd w:val="clear" w:color="auto" w:fill="F1F5F9"/>
        <w:vAlign w:val="center"/>
      </w:tcPr>
    </w:tblStylePr>
  </w:style>
  <w:style w:type="character" w:customStyle="1" w:styleId="KonuBalChar">
    <w:name w:val="Konu Başlığı Char"/>
    <w:basedOn w:val="VarsaylanParagrafYazTipi"/>
    <w:link w:val="KonuBal"/>
    <w:rsid w:val="004966FD"/>
    <w:rPr>
      <w:b/>
      <w:bCs/>
      <w:color w:val="1A2E4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2206</Words>
  <Characters>12579</Characters>
  <Application>Microsoft Office Word</Application>
  <DocSecurity>0</DocSecurity>
  <Lines>104</Lines>
  <Paragraphs>29</Paragraphs>
  <ScaleCrop>false</ScaleCrop>
  <Company>Silentall Unattended Installer</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2026-10-20T20:24:00Z</dcterms:created>
  <dcterms:modified xsi:type="dcterms:W3CDTF">2026-10-20T20:31:00Z</dcterms:modified>
</cp:coreProperties>
</file>