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533C" w:rsidRPr="00FC7D89" w:rsidRDefault="0058533C" w:rsidP="0058533C">
      <w:pPr>
        <w:pStyle w:val="KonuBal"/>
        <w:jc w:val="center"/>
        <w:rPr>
          <w:sz w:val="30"/>
        </w:rPr>
      </w:pPr>
      <w:bookmarkStart w:id="0" w:name="_nb2y8y716d8r" w:colFirst="0" w:colLast="0"/>
      <w:bookmarkEnd w:id="0"/>
      <w:r w:rsidRPr="00FC7D89">
        <w:rPr>
          <w:sz w:val="30"/>
        </w:rPr>
        <w:t xml:space="preserve">2026-2027 EĞİTİM ÖĞRETİM YILI 7. SINIF SOSYAL BİLGİLER 1. ÖĞRENME ALANI </w:t>
      </w:r>
      <w:r>
        <w:rPr>
          <w:sz w:val="30"/>
        </w:rPr>
        <w:t>3</w:t>
      </w:r>
      <w:r w:rsidRPr="00FC7D89">
        <w:rPr>
          <w:sz w:val="30"/>
        </w:rPr>
        <w:t>. ÖĞRENME ÇIKTISI YAZILI SINAVI SORU HAVUZU VE DERECELİ PUANLAMA ANAHTARI</w:t>
      </w:r>
    </w:p>
    <w:p w:rsidR="00FB6A73" w:rsidRDefault="0058533C">
      <w:r>
        <w:rPr>
          <w:b/>
          <w:bCs/>
        </w:rPr>
        <w:t>Öğrenme Çıktısı:</w:t>
      </w:r>
      <w:r>
        <w:t xml:space="preserve"> </w:t>
      </w:r>
      <w:proofErr w:type="spellStart"/>
      <w:r>
        <w:t>SB.7.1.3</w:t>
      </w:r>
      <w:proofErr w:type="spellEnd"/>
      <w:r>
        <w:t>. Türk toplumunun millî meseleler karşısında gösterdiği tutum ve davranışlara ilişkin çıkarım yapabilme</w:t>
      </w:r>
    </w:p>
    <w:p w:rsidR="00FB6A73" w:rsidRDefault="00FB6A73"/>
    <w:p w:rsidR="00FB6A73" w:rsidRDefault="0058533C">
      <w:r>
        <w:pict w14:anchorId="05BB6E19">
          <v:rect id="_x0000_i1025" style="width:0;height:1.5pt" o:hralign="center" o:hrstd="t" o:hr="t" fillcolor="#a0a0a0" stroked="f"/>
        </w:pict>
      </w:r>
    </w:p>
    <w:p w:rsidR="00FB6A73" w:rsidRDefault="0058533C">
      <w:pPr>
        <w:pStyle w:val="KonuBal"/>
      </w:pPr>
      <w:bookmarkStart w:id="1" w:name="_n8rsnqj2k330" w:colFirst="0" w:colLast="0"/>
      <w:bookmarkEnd w:id="1"/>
      <w:r>
        <w:t>BÖLÜM 1: KOLAY SEVİYE SORULAR</w:t>
      </w:r>
    </w:p>
    <w:p w:rsidR="00FB6A73" w:rsidRDefault="0058533C">
      <w:pPr>
        <w:pStyle w:val="Balk1"/>
      </w:pPr>
      <w:bookmarkStart w:id="2" w:name="_2iyajox5tkqx" w:colFirst="0" w:colLast="0"/>
      <w:bookmarkEnd w:id="2"/>
      <w:r>
        <w:t xml:space="preserve">Soru 1: </w:t>
      </w:r>
    </w:p>
    <w:p w:rsidR="00FB6A73" w:rsidRDefault="0058533C">
      <w:r>
        <w:t>Durum Metni:</w:t>
      </w:r>
      <w:r>
        <w:br/>
        <w:t>Bir ülkenin tamamını ilgilendiren; bağımsızlık, va</w:t>
      </w:r>
      <w:r>
        <w:t>tan bütünlüğü, güvenlik, ekonomi ve kültür gibi konulardaki önemli gelişmelere "millî mesele" denir. Türk milleti, tarih boyunca millî meselelerde tek yürek olmayı başarmıştır. Örneğin, önemli bir millî bayramda veya uluslararası bir başarı elde edildiğind</w:t>
      </w:r>
      <w:r>
        <w:t>e, Türkiye'nin dört bir yanındaki evlerin, dükkânların ve sokakların al bayraklarla donatılması bu köklü geleneğin somut bir göstergesidir.</w:t>
      </w:r>
    </w:p>
    <w:p w:rsidR="00FB6A73" w:rsidRDefault="00FB6A73"/>
    <w:p w:rsidR="00FB6A73" w:rsidRDefault="0058533C">
      <w:r>
        <w:rPr>
          <w:b/>
          <w:bCs/>
        </w:rPr>
        <w:t>Soru Kökü:</w:t>
      </w:r>
      <w:r>
        <w:br/>
        <w:t>Metinden ve verilen örnekten hareketle, Türk toplumunun millî meseleler karşısında evlerine ve iş yerler</w:t>
      </w:r>
      <w:r>
        <w:t>ine bayrak asması, toplumun hangi ortak duygu ve tutumunu göstermektedir? Açıklayınız.</w:t>
      </w:r>
    </w:p>
    <w:p w:rsidR="00FB6A73" w:rsidRDefault="00FB6A73"/>
    <w:p w:rsidR="00FB6A73" w:rsidRDefault="0058533C">
      <w:r w:rsidRPr="0058533C">
        <w:rPr>
          <w:b/>
        </w:rPr>
        <w:t>Örnek Cevap:</w:t>
      </w:r>
      <w:r>
        <w:br/>
        <w:t xml:space="preserve">Türk toplumunun millî meselelerde veya sevinçli anlarda ev ve iş yerlerine bayrak asması; vatan </w:t>
      </w:r>
      <w:r>
        <w:t>sevgisini, millî birlik ve beraberlik duygusunu, bağımsızlığa verilen değeri ve ortak sevinç veya kederde birleşme tutumunu gösterir.</w:t>
      </w:r>
    </w:p>
    <w:p w:rsidR="00FB6A73" w:rsidRDefault="00FB6A73"/>
    <w:p w:rsidR="00FB6A73" w:rsidRDefault="0058533C">
      <w:r>
        <w:rPr>
          <w:b/>
          <w:bCs/>
        </w:rPr>
        <w:t>Dereceli Puanlama Anahtarı (Rubrik):</w:t>
      </w:r>
    </w:p>
    <w:p w:rsidR="00FB6A73" w:rsidRDefault="00FB6A73"/>
    <w:tbl>
      <w:tblPr>
        <w:tblStyle w:val="a"/>
        <w:tblW w:w="9851"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701"/>
        <w:gridCol w:w="7230"/>
        <w:gridCol w:w="920"/>
      </w:tblGrid>
      <w:tr w:rsidR="00FB6A73" w:rsidTr="0058533C">
        <w:trPr>
          <w:cnfStyle w:val="100000000000" w:firstRow="1" w:lastRow="0" w:firstColumn="0" w:lastColumn="0" w:oddVBand="0" w:evenVBand="0" w:oddHBand="0" w:evenHBand="0" w:firstRowFirstColumn="0" w:firstRowLastColumn="0" w:lastRowFirstColumn="0" w:lastRowLastColumn="0"/>
          <w:trHeight w:val="104"/>
          <w:tblHeader/>
        </w:trPr>
        <w:tc>
          <w:tcPr>
            <w:tcW w:w="1701" w:type="dxa"/>
          </w:tcPr>
          <w:p w:rsidR="00FB6A73" w:rsidRDefault="0058533C">
            <w:r>
              <w:t>Başarı Düzeyi</w:t>
            </w:r>
          </w:p>
        </w:tc>
        <w:tc>
          <w:tcPr>
            <w:tcW w:w="7230" w:type="dxa"/>
          </w:tcPr>
          <w:p w:rsidR="00FB6A73" w:rsidRDefault="0058533C">
            <w:r>
              <w:t>Ölçütler</w:t>
            </w:r>
          </w:p>
        </w:tc>
        <w:tc>
          <w:tcPr>
            <w:tcW w:w="920" w:type="dxa"/>
          </w:tcPr>
          <w:p w:rsidR="00FB6A73" w:rsidRDefault="0058533C">
            <w:r>
              <w:t>Puan</w:t>
            </w:r>
          </w:p>
        </w:tc>
      </w:tr>
      <w:tr w:rsidR="00FB6A73" w:rsidTr="0058533C">
        <w:trPr>
          <w:trHeight w:val="584"/>
        </w:trPr>
        <w:tc>
          <w:tcPr>
            <w:tcW w:w="1701" w:type="dxa"/>
          </w:tcPr>
          <w:p w:rsidR="00FB6A73" w:rsidRDefault="0058533C">
            <w:r>
              <w:rPr>
                <w:b/>
                <w:bCs/>
              </w:rPr>
              <w:t>Tam Başarı</w:t>
            </w:r>
          </w:p>
        </w:tc>
        <w:tc>
          <w:tcPr>
            <w:tcW w:w="7230" w:type="dxa"/>
          </w:tcPr>
          <w:p w:rsidR="00FB6A73" w:rsidRDefault="0058533C">
            <w:r>
              <w:t>Bayrak asma davranışını vatan sevgisi, millî birlik, beraberlik ve bağımsızlık değerleriyle ilişkilendirerek eksiksiz açıklamıştır.</w:t>
            </w:r>
          </w:p>
        </w:tc>
        <w:tc>
          <w:tcPr>
            <w:tcW w:w="920" w:type="dxa"/>
          </w:tcPr>
          <w:p w:rsidR="00FB6A73" w:rsidRDefault="0058533C">
            <w:r>
              <w:t>10</w:t>
            </w:r>
          </w:p>
        </w:tc>
      </w:tr>
      <w:tr w:rsidR="00FB6A73" w:rsidTr="0058533C">
        <w:trPr>
          <w:trHeight w:val="50"/>
        </w:trPr>
        <w:tc>
          <w:tcPr>
            <w:tcW w:w="1701" w:type="dxa"/>
          </w:tcPr>
          <w:p w:rsidR="00FB6A73" w:rsidRDefault="0058533C">
            <w:r>
              <w:rPr>
                <w:b/>
                <w:bCs/>
              </w:rPr>
              <w:t>Kısmi Başarı</w:t>
            </w:r>
          </w:p>
        </w:tc>
        <w:tc>
          <w:tcPr>
            <w:tcW w:w="7230" w:type="dxa"/>
          </w:tcPr>
          <w:p w:rsidR="00FB6A73" w:rsidRDefault="0058533C">
            <w:r>
              <w:t>Davranışı sadece "bayrak sevgisi" veya "sevinç" olarak yüzeysel açıklamış, birlik ve beraberlik vurgusunu e</w:t>
            </w:r>
            <w:r>
              <w:t>ksik bırakmıştır.</w:t>
            </w:r>
          </w:p>
        </w:tc>
        <w:tc>
          <w:tcPr>
            <w:tcW w:w="920" w:type="dxa"/>
          </w:tcPr>
          <w:p w:rsidR="00FB6A73" w:rsidRDefault="0058533C">
            <w:r>
              <w:t>5</w:t>
            </w:r>
          </w:p>
        </w:tc>
      </w:tr>
      <w:tr w:rsidR="00FB6A73" w:rsidTr="0058533C">
        <w:trPr>
          <w:trHeight w:val="469"/>
        </w:trPr>
        <w:tc>
          <w:tcPr>
            <w:tcW w:w="1701" w:type="dxa"/>
          </w:tcPr>
          <w:p w:rsidR="00FB6A73" w:rsidRDefault="0058533C">
            <w:r>
              <w:rPr>
                <w:b/>
                <w:bCs/>
              </w:rPr>
              <w:t>Yetersiz</w:t>
            </w:r>
          </w:p>
        </w:tc>
        <w:tc>
          <w:tcPr>
            <w:tcW w:w="7230" w:type="dxa"/>
          </w:tcPr>
          <w:p w:rsidR="00FB6A73" w:rsidRDefault="0058533C">
            <w:r>
              <w:t>Yanlış veya ilgisiz açıklama yapmıştır veya yanıt boş bırakılmıştır.</w:t>
            </w:r>
          </w:p>
        </w:tc>
        <w:tc>
          <w:tcPr>
            <w:tcW w:w="920" w:type="dxa"/>
          </w:tcPr>
          <w:p w:rsidR="00FB6A73" w:rsidRDefault="0058533C">
            <w:r>
              <w:t>0</w:t>
            </w:r>
          </w:p>
        </w:tc>
      </w:tr>
    </w:tbl>
    <w:p w:rsidR="00FB6A73" w:rsidRDefault="00FB6A73"/>
    <w:p w:rsidR="00FB6A73" w:rsidRDefault="0058533C">
      <w:pPr>
        <w:pStyle w:val="Balk1"/>
      </w:pPr>
      <w:bookmarkStart w:id="3" w:name="_3t394amtwtvu" w:colFirst="0" w:colLast="0"/>
      <w:bookmarkEnd w:id="3"/>
      <w:r>
        <w:lastRenderedPageBreak/>
        <w:t xml:space="preserve">Soru 2: </w:t>
      </w:r>
    </w:p>
    <w:p w:rsidR="00FB6A73" w:rsidRDefault="0058533C">
      <w:r>
        <w:rPr>
          <w:b/>
          <w:bCs/>
        </w:rPr>
        <w:t>Durum Metni:</w:t>
      </w:r>
      <w:r>
        <w:br/>
        <w:t>Milli Mücadele’nin</w:t>
      </w:r>
      <w:r>
        <w:t xml:space="preserve"> en zorlu günlerinde, ordunun yiyecek, giyecek, silah ve taşıt ihtiyacı</w:t>
      </w:r>
      <w:r>
        <w:t>nı karşılamak amacıyla Tekâlif-i Millîye Emirleri yayımlanmıştır. Türk halkı, kendi elinde kısıtlı miktarda bulunan çorap, çarık, buğday, çamaşır gibi temel ihtiyaç malzemelerini ve çorabının bir çiftini bile ordusuna hiç tereddüt etmeden teslim etmiştir.</w:t>
      </w:r>
    </w:p>
    <w:p w:rsidR="00FB6A73" w:rsidRDefault="00FB6A73"/>
    <w:p w:rsidR="00FB6A73" w:rsidRDefault="0058533C">
      <w:r>
        <w:rPr>
          <w:b/>
          <w:bCs/>
        </w:rPr>
        <w:t>Soru Kökü:</w:t>
      </w:r>
      <w:r>
        <w:br/>
        <w:t>Türk halkının Tekâlif-i Millîye Emirleri karşısında sergilediği bu tutum, hangi millî değer ve davranışlar ile açıklanabilir? Yazınız.</w:t>
      </w:r>
    </w:p>
    <w:p w:rsidR="00FB6A73" w:rsidRDefault="00FB6A73"/>
    <w:p w:rsidR="00FB6A73" w:rsidRDefault="0058533C">
      <w:r>
        <w:rPr>
          <w:b/>
          <w:bCs/>
        </w:rPr>
        <w:t>Örnek Cevap:</w:t>
      </w:r>
      <w:r>
        <w:br/>
        <w:t>Türk halkının bu tutumu; yüksek feda</w:t>
      </w:r>
      <w:r>
        <w:t>kârlık, vatanseverlik, yardımlaşma, dayanışma ve ülkenin bağımsızlığı için elindeki her şeyi feda etme kararlılığını gösterir.</w:t>
      </w:r>
    </w:p>
    <w:p w:rsidR="00FB6A73" w:rsidRDefault="00FB6A73"/>
    <w:p w:rsidR="00FB6A73" w:rsidRDefault="0058533C">
      <w:r>
        <w:rPr>
          <w:b/>
          <w:bCs/>
        </w:rPr>
        <w:t>Dereceli Puanlama Anahtarı (Rubrik):</w:t>
      </w:r>
    </w:p>
    <w:p w:rsidR="00FB6A73" w:rsidRDefault="00FB6A73"/>
    <w:tbl>
      <w:tblPr>
        <w:tblStyle w:val="a0"/>
        <w:tblW w:w="9639"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410"/>
        <w:gridCol w:w="6095"/>
        <w:gridCol w:w="1134"/>
      </w:tblGrid>
      <w:tr w:rsidR="00FB6A73" w:rsidTr="0058533C">
        <w:trPr>
          <w:cnfStyle w:val="100000000000" w:firstRow="1" w:lastRow="0" w:firstColumn="0" w:lastColumn="0" w:oddVBand="0" w:evenVBand="0" w:oddHBand="0" w:evenHBand="0" w:firstRowFirstColumn="0" w:firstRowLastColumn="0" w:lastRowFirstColumn="0" w:lastRowLastColumn="0"/>
          <w:tblHeader/>
        </w:trPr>
        <w:tc>
          <w:tcPr>
            <w:tcW w:w="2410" w:type="dxa"/>
          </w:tcPr>
          <w:p w:rsidR="00FB6A73" w:rsidRDefault="0058533C">
            <w:r>
              <w:t>Başarı Düzeyi</w:t>
            </w:r>
          </w:p>
        </w:tc>
        <w:tc>
          <w:tcPr>
            <w:tcW w:w="6095" w:type="dxa"/>
          </w:tcPr>
          <w:p w:rsidR="00FB6A73" w:rsidRDefault="0058533C">
            <w:r>
              <w:t>Ölçütler</w:t>
            </w:r>
          </w:p>
        </w:tc>
        <w:tc>
          <w:tcPr>
            <w:tcW w:w="1134" w:type="dxa"/>
          </w:tcPr>
          <w:p w:rsidR="00FB6A73" w:rsidRDefault="0058533C">
            <w:r>
              <w:t>Puan</w:t>
            </w:r>
          </w:p>
        </w:tc>
      </w:tr>
      <w:tr w:rsidR="00FB6A73" w:rsidTr="0058533C">
        <w:tc>
          <w:tcPr>
            <w:tcW w:w="2410" w:type="dxa"/>
          </w:tcPr>
          <w:p w:rsidR="00FB6A73" w:rsidRDefault="0058533C">
            <w:r>
              <w:rPr>
                <w:b/>
                <w:bCs/>
              </w:rPr>
              <w:t>Tam Başarı</w:t>
            </w:r>
          </w:p>
        </w:tc>
        <w:tc>
          <w:tcPr>
            <w:tcW w:w="6095" w:type="dxa"/>
          </w:tcPr>
          <w:p w:rsidR="00FB6A73" w:rsidRDefault="0058533C">
            <w:r>
              <w:t>Tekâlif-i Millîye örneğinden hareketle fedakârlık, vatanseverlik ve yardımlaşma/dayanışma kavramlarını doğru şekilde belirtmiştir.</w:t>
            </w:r>
          </w:p>
        </w:tc>
        <w:tc>
          <w:tcPr>
            <w:tcW w:w="1134" w:type="dxa"/>
          </w:tcPr>
          <w:p w:rsidR="00FB6A73" w:rsidRDefault="0058533C">
            <w:r>
              <w:t>10</w:t>
            </w:r>
          </w:p>
        </w:tc>
      </w:tr>
      <w:tr w:rsidR="00FB6A73" w:rsidTr="0058533C">
        <w:tc>
          <w:tcPr>
            <w:tcW w:w="2410" w:type="dxa"/>
          </w:tcPr>
          <w:p w:rsidR="00FB6A73" w:rsidRDefault="0058533C">
            <w:r>
              <w:rPr>
                <w:b/>
                <w:bCs/>
              </w:rPr>
              <w:t>Kısmi Başarı</w:t>
            </w:r>
          </w:p>
        </w:tc>
        <w:tc>
          <w:tcPr>
            <w:tcW w:w="6095" w:type="dxa"/>
          </w:tcPr>
          <w:p w:rsidR="00FB6A73" w:rsidRDefault="0058533C">
            <w:r>
              <w:t>Sadece "yardım etti" veya "askere eşya verdi" şeklinde genel bir ifade kullanmış, vatanseverlik ve fedakârlı</w:t>
            </w:r>
            <w:r>
              <w:t>k boyutunu eksik bırakmıştır.</w:t>
            </w:r>
          </w:p>
        </w:tc>
        <w:tc>
          <w:tcPr>
            <w:tcW w:w="1134" w:type="dxa"/>
          </w:tcPr>
          <w:p w:rsidR="00FB6A73" w:rsidRDefault="0058533C">
            <w:r>
              <w:t>5</w:t>
            </w:r>
          </w:p>
        </w:tc>
      </w:tr>
      <w:tr w:rsidR="00FB6A73" w:rsidTr="0058533C">
        <w:tc>
          <w:tcPr>
            <w:tcW w:w="2410" w:type="dxa"/>
          </w:tcPr>
          <w:p w:rsidR="00FB6A73" w:rsidRDefault="0058533C">
            <w:r>
              <w:rPr>
                <w:b/>
                <w:bCs/>
              </w:rPr>
              <w:t>Yetersiz</w:t>
            </w:r>
          </w:p>
        </w:tc>
        <w:tc>
          <w:tcPr>
            <w:tcW w:w="6095" w:type="dxa"/>
          </w:tcPr>
          <w:p w:rsidR="00FB6A73" w:rsidRDefault="0058533C">
            <w:r>
              <w:t>Yanlış veya konuyla ilgisiz ifadeler kullanılmıştır.</w:t>
            </w:r>
          </w:p>
        </w:tc>
        <w:tc>
          <w:tcPr>
            <w:tcW w:w="1134" w:type="dxa"/>
          </w:tcPr>
          <w:p w:rsidR="00FB6A73" w:rsidRDefault="0058533C">
            <w:r>
              <w:t>0</w:t>
            </w:r>
          </w:p>
        </w:tc>
      </w:tr>
    </w:tbl>
    <w:p w:rsidR="00FB6A73" w:rsidRDefault="00FB6A73"/>
    <w:p w:rsidR="00FB6A73" w:rsidRDefault="0058533C">
      <w:r>
        <w:pict>
          <v:rect id="_x0000_i1027" style="width:0;height:1.5pt" o:hralign="center" o:hrstd="t" o:hr="t" fillcolor="#a0a0a0" stroked="f"/>
        </w:pict>
      </w:r>
    </w:p>
    <w:p w:rsidR="0058533C" w:rsidRDefault="0058533C"/>
    <w:p w:rsidR="0058533C" w:rsidRDefault="0058533C"/>
    <w:p w:rsidR="0058533C" w:rsidRDefault="0058533C"/>
    <w:p w:rsidR="0058533C" w:rsidRDefault="0058533C"/>
    <w:p w:rsidR="0058533C" w:rsidRDefault="0058533C"/>
    <w:p w:rsidR="0058533C" w:rsidRDefault="0058533C"/>
    <w:p w:rsidR="0058533C" w:rsidRDefault="0058533C"/>
    <w:p w:rsidR="0058533C" w:rsidRDefault="0058533C"/>
    <w:p w:rsidR="0058533C" w:rsidRDefault="0058533C"/>
    <w:p w:rsidR="00FB6A73" w:rsidRDefault="0058533C">
      <w:pPr>
        <w:pStyle w:val="Balk1"/>
      </w:pPr>
      <w:bookmarkStart w:id="4" w:name="_ekq0ngbeb2tv" w:colFirst="0" w:colLast="0"/>
      <w:bookmarkEnd w:id="4"/>
      <w:r>
        <w:lastRenderedPageBreak/>
        <w:t xml:space="preserve">Soru 3: </w:t>
      </w:r>
    </w:p>
    <w:p w:rsidR="00FB6A73" w:rsidRDefault="0058533C">
      <w:r>
        <w:rPr>
          <w:b/>
          <w:bCs/>
        </w:rPr>
        <w:t>Durum Metni:</w:t>
      </w:r>
      <w:r>
        <w:br/>
      </w:r>
      <w:r>
        <w:t xml:space="preserve">Alper Gezeravcı, Ax-3 uzay </w:t>
      </w:r>
      <w:proofErr w:type="gramStart"/>
      <w:r>
        <w:t>misyonu</w:t>
      </w:r>
      <w:proofErr w:type="gramEnd"/>
      <w:r>
        <w:t xml:space="preserve"> ile uzaya çıkan ilk Türk astronot olarak tarihe geçmiş ve uzayda "İstikbal göklerdedir!" diyerek Türk milletine büyük bir gurur yaşatmıştır. Benzer şekilde okçulukta olimpiyat şampiyonu olan Mete Gazoz ve dünya şampiyonlu</w:t>
      </w:r>
      <w:r>
        <w:t>kları kazanan Filenin Sultanları (A Millî Kadın Voleybol Takımı), kazandıkları zaferlerle tüm Türkiye'yi sevinçte kenetlemiştir.</w:t>
      </w:r>
    </w:p>
    <w:p w:rsidR="00FB6A73" w:rsidRDefault="00FB6A73"/>
    <w:p w:rsidR="00FB6A73" w:rsidRDefault="0058533C">
      <w:r>
        <w:rPr>
          <w:b/>
          <w:bCs/>
        </w:rPr>
        <w:t>Soru Kökü:</w:t>
      </w:r>
      <w:r>
        <w:br/>
        <w:t>Uluslararası alanda elde edilen bilimsel ve sportif başarıların Türk toplumunda uyandırdığı duygu ve bu durumun top</w:t>
      </w:r>
      <w:r>
        <w:t>lumsal birliğe katkısı nedir? Açıklayınız.</w:t>
      </w:r>
    </w:p>
    <w:p w:rsidR="00FB6A73" w:rsidRDefault="00FB6A73"/>
    <w:p w:rsidR="00FB6A73" w:rsidRDefault="0058533C">
      <w:r w:rsidRPr="0058533C">
        <w:rPr>
          <w:b/>
        </w:rPr>
        <w:t>Örnek Cevap:</w:t>
      </w:r>
      <w:r>
        <w:br/>
        <w:t>Bu tür uluslararası başarılar Türk toplumunda millî gurur, özgüven ve sevinç duyguları uyandırır. Farklı görüşten veya yaşam tarzından insan</w:t>
      </w:r>
      <w:r>
        <w:t>ları ortak bir zaferde buluşturarak toplumsal birlik, beraberlik ve aidiyet duygusunu güçlendirir.</w:t>
      </w:r>
    </w:p>
    <w:p w:rsidR="00FB6A73" w:rsidRDefault="00FB6A73"/>
    <w:p w:rsidR="00FB6A73" w:rsidRDefault="0058533C">
      <w:r>
        <w:rPr>
          <w:b/>
          <w:bCs/>
        </w:rPr>
        <w:t>Dereceli Puanlama Anahtarı (Rubrik):</w:t>
      </w:r>
    </w:p>
    <w:p w:rsidR="00FB6A73" w:rsidRDefault="00FB6A73"/>
    <w:tbl>
      <w:tblPr>
        <w:tblStyle w:val="a1"/>
        <w:tblW w:w="10168"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334"/>
        <w:gridCol w:w="6738"/>
        <w:gridCol w:w="1096"/>
      </w:tblGrid>
      <w:tr w:rsidR="00FB6A73" w:rsidTr="0058533C">
        <w:trPr>
          <w:cnfStyle w:val="100000000000" w:firstRow="1" w:lastRow="0" w:firstColumn="0" w:lastColumn="0" w:oddVBand="0" w:evenVBand="0" w:oddHBand="0" w:evenHBand="0" w:firstRowFirstColumn="0" w:firstRowLastColumn="0" w:lastRowFirstColumn="0" w:lastRowLastColumn="0"/>
          <w:trHeight w:val="287"/>
          <w:tblHeader/>
        </w:trPr>
        <w:tc>
          <w:tcPr>
            <w:tcW w:w="2334" w:type="dxa"/>
          </w:tcPr>
          <w:p w:rsidR="00FB6A73" w:rsidRDefault="0058533C">
            <w:r>
              <w:t>Başarı Düzeyi</w:t>
            </w:r>
          </w:p>
        </w:tc>
        <w:tc>
          <w:tcPr>
            <w:tcW w:w="6738" w:type="dxa"/>
          </w:tcPr>
          <w:p w:rsidR="00FB6A73" w:rsidRDefault="0058533C">
            <w:r>
              <w:t>Ölçütler</w:t>
            </w:r>
          </w:p>
        </w:tc>
        <w:tc>
          <w:tcPr>
            <w:tcW w:w="1096" w:type="dxa"/>
          </w:tcPr>
          <w:p w:rsidR="00FB6A73" w:rsidRDefault="0058533C">
            <w:r>
              <w:t>Puan</w:t>
            </w:r>
          </w:p>
        </w:tc>
      </w:tr>
      <w:tr w:rsidR="00FB6A73" w:rsidTr="0058533C">
        <w:trPr>
          <w:trHeight w:val="963"/>
        </w:trPr>
        <w:tc>
          <w:tcPr>
            <w:tcW w:w="2334" w:type="dxa"/>
          </w:tcPr>
          <w:p w:rsidR="00FB6A73" w:rsidRDefault="0058533C">
            <w:r>
              <w:rPr>
                <w:b/>
                <w:bCs/>
              </w:rPr>
              <w:t>Tam Başarı</w:t>
            </w:r>
          </w:p>
        </w:tc>
        <w:tc>
          <w:tcPr>
            <w:tcW w:w="6738" w:type="dxa"/>
          </w:tcPr>
          <w:p w:rsidR="00FB6A73" w:rsidRDefault="0058533C">
            <w:r>
              <w:t>Başarıların yarattığı millî gurur/özgüven duygusunu ve toplumsal birlik/beraberliğe olan olumlu katkısını net bir şekilde açıklamıştır.</w:t>
            </w:r>
          </w:p>
        </w:tc>
        <w:tc>
          <w:tcPr>
            <w:tcW w:w="1096" w:type="dxa"/>
          </w:tcPr>
          <w:p w:rsidR="00FB6A73" w:rsidRDefault="0058533C">
            <w:r>
              <w:t>10</w:t>
            </w:r>
          </w:p>
        </w:tc>
      </w:tr>
      <w:tr w:rsidR="00FB6A73" w:rsidTr="0058533C">
        <w:trPr>
          <w:trHeight w:val="963"/>
        </w:trPr>
        <w:tc>
          <w:tcPr>
            <w:tcW w:w="2334" w:type="dxa"/>
          </w:tcPr>
          <w:p w:rsidR="00FB6A73" w:rsidRDefault="0058533C">
            <w:r>
              <w:rPr>
                <w:b/>
                <w:bCs/>
              </w:rPr>
              <w:t>Kısmi Başarı</w:t>
            </w:r>
          </w:p>
        </w:tc>
        <w:tc>
          <w:tcPr>
            <w:tcW w:w="6738" w:type="dxa"/>
          </w:tcPr>
          <w:p w:rsidR="00FB6A73" w:rsidRDefault="0058533C">
            <w:r>
              <w:t xml:space="preserve">Başarıların sevindirici olduğunu belirtmiş ancak toplumsal birliğe veya millî gurura etkisini yüzeysel </w:t>
            </w:r>
            <w:r>
              <w:t>geçmiştir.</w:t>
            </w:r>
          </w:p>
        </w:tc>
        <w:tc>
          <w:tcPr>
            <w:tcW w:w="1096" w:type="dxa"/>
          </w:tcPr>
          <w:p w:rsidR="00FB6A73" w:rsidRDefault="0058533C">
            <w:r>
              <w:t>5</w:t>
            </w:r>
          </w:p>
        </w:tc>
      </w:tr>
      <w:tr w:rsidR="00FB6A73" w:rsidTr="0058533C">
        <w:trPr>
          <w:trHeight w:val="330"/>
        </w:trPr>
        <w:tc>
          <w:tcPr>
            <w:tcW w:w="2334" w:type="dxa"/>
          </w:tcPr>
          <w:p w:rsidR="00FB6A73" w:rsidRDefault="0058533C">
            <w:r>
              <w:rPr>
                <w:b/>
                <w:bCs/>
              </w:rPr>
              <w:t>Yetersiz</w:t>
            </w:r>
          </w:p>
        </w:tc>
        <w:tc>
          <w:tcPr>
            <w:tcW w:w="6738" w:type="dxa"/>
          </w:tcPr>
          <w:p w:rsidR="00FB6A73" w:rsidRDefault="0058533C">
            <w:r>
              <w:t>Konuyla ilgisiz yanıt verilmiştir.</w:t>
            </w:r>
          </w:p>
        </w:tc>
        <w:tc>
          <w:tcPr>
            <w:tcW w:w="1096" w:type="dxa"/>
          </w:tcPr>
          <w:p w:rsidR="00FB6A73" w:rsidRDefault="0058533C">
            <w:r>
              <w:t>0</w:t>
            </w:r>
          </w:p>
        </w:tc>
      </w:tr>
    </w:tbl>
    <w:p w:rsidR="00FB6A73" w:rsidRDefault="00FB6A73"/>
    <w:p w:rsidR="00FB6A73" w:rsidRDefault="0058533C">
      <w:r>
        <w:pict>
          <v:rect id="_x0000_i1028" style="width:0;height:1.5pt" o:hralign="center" o:hrstd="t" o:hr="t" fillcolor="#a0a0a0" stroked="f"/>
        </w:pict>
      </w:r>
    </w:p>
    <w:p w:rsidR="0058533C" w:rsidRDefault="0058533C"/>
    <w:p w:rsidR="0058533C" w:rsidRDefault="0058533C"/>
    <w:p w:rsidR="0058533C" w:rsidRDefault="0058533C"/>
    <w:p w:rsidR="0058533C" w:rsidRDefault="0058533C"/>
    <w:p w:rsidR="0058533C" w:rsidRDefault="0058533C"/>
    <w:p w:rsidR="0058533C" w:rsidRDefault="0058533C"/>
    <w:p w:rsidR="00FB6A73" w:rsidRDefault="0058533C">
      <w:pPr>
        <w:pStyle w:val="KonuBal"/>
      </w:pPr>
      <w:bookmarkStart w:id="5" w:name="_2iiff5liu7wb" w:colFirst="0" w:colLast="0"/>
      <w:bookmarkEnd w:id="5"/>
      <w:r>
        <w:lastRenderedPageBreak/>
        <w:t>BÖLÜM 2: ORTA SEVİYE SORULAR</w:t>
      </w:r>
    </w:p>
    <w:p w:rsidR="00FB6A73" w:rsidRDefault="0058533C">
      <w:pPr>
        <w:pStyle w:val="Balk1"/>
      </w:pPr>
      <w:bookmarkStart w:id="6" w:name="_1ktjl8h10kzo" w:colFirst="0" w:colLast="0"/>
      <w:bookmarkEnd w:id="6"/>
      <w:r>
        <w:t xml:space="preserve">Soru 4: </w:t>
      </w:r>
    </w:p>
    <w:p w:rsidR="00FB6A73" w:rsidRDefault="0058533C">
      <w:r>
        <w:rPr>
          <w:b/>
          <w:bCs/>
        </w:rPr>
        <w:t>Durum Metni:</w:t>
      </w:r>
      <w:r>
        <w:br/>
      </w:r>
      <w:r>
        <w:t>Trabzon'un Maçka ilçesinde teröristlerin hain saldırısı sırasında şehit olan 15 yaşındaki Eren Bülbül ve onu korumak için canını sipürde eden Jandarma Astsubay Kıdemli Başçavuş Ferhat Gedik, tüm Türkiye'nin ortak acısı ve gururu olmuştur. Türk toplumu "İyi</w:t>
      </w:r>
      <w:r>
        <w:t xml:space="preserve"> ki Varsın Eren" diyerek şehitlerini unutmamış, isimlerini okullara, parklara ve millî projelere vererek yaşatmıştır. Aynı şekilde TUSAŞ Kahramankazan saldırısı sonrasında da milletimiz teröre karşı tek vücut olmuştur.</w:t>
      </w:r>
    </w:p>
    <w:p w:rsidR="00FB6A73" w:rsidRDefault="00FB6A73"/>
    <w:p w:rsidR="00FB6A73" w:rsidRDefault="0058533C">
      <w:r w:rsidRPr="0058533C">
        <w:rPr>
          <w:b/>
        </w:rPr>
        <w:t>Soru Kökü:</w:t>
      </w:r>
      <w:r>
        <w:br/>
        <w:t>Türk toplumunun şehitleri</w:t>
      </w:r>
      <w:r>
        <w:t>miz ve terör saldırıları karşısında gösterdiği bu kenetlenme ve ahde vefa tutumunun, millet olma bilincindeki rolünü çıkarım yaparak açıklayınız.</w:t>
      </w:r>
    </w:p>
    <w:p w:rsidR="00FB6A73" w:rsidRDefault="00FB6A73"/>
    <w:p w:rsidR="00FB6A73" w:rsidRDefault="0058533C">
      <w:r w:rsidRPr="0058533C">
        <w:rPr>
          <w:b/>
        </w:rPr>
        <w:t>Örnek Cevap:</w:t>
      </w:r>
      <w:r>
        <w:br/>
        <w:t>Türk milleti, vatanı uğruna can veren</w:t>
      </w:r>
      <w:r>
        <w:t xml:space="preserve"> şehitlerine karşı derin bir vefa ve minnet hissi taşır. Şehitlerimizin anısına sahip çıkılması ve terör karşısında tek vücut olunması, Türk toplumundaki vatanseverlik duygusunu ve "ortak kader" bilincini canlı tutar. Bu durum milletin bölünmez bütünlüğünü</w:t>
      </w:r>
      <w:r>
        <w:t xml:space="preserve"> perçinler.</w:t>
      </w:r>
    </w:p>
    <w:p w:rsidR="00FB6A73" w:rsidRDefault="00FB6A73"/>
    <w:p w:rsidR="00FB6A73" w:rsidRDefault="0058533C">
      <w:r>
        <w:rPr>
          <w:b/>
          <w:bCs/>
        </w:rPr>
        <w:t>Dereceli Puanlama Anahtarı (Rubrik):</w:t>
      </w:r>
    </w:p>
    <w:p w:rsidR="00FB6A73" w:rsidRDefault="00FB6A73"/>
    <w:tbl>
      <w:tblPr>
        <w:tblStyle w:val="a2"/>
        <w:tblW w:w="10167"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784"/>
        <w:gridCol w:w="7276"/>
        <w:gridCol w:w="1107"/>
      </w:tblGrid>
      <w:tr w:rsidR="00FB6A73" w:rsidTr="0058533C">
        <w:trPr>
          <w:cnfStyle w:val="100000000000" w:firstRow="1" w:lastRow="0" w:firstColumn="0" w:lastColumn="0" w:oddVBand="0" w:evenVBand="0" w:oddHBand="0" w:evenHBand="0" w:firstRowFirstColumn="0" w:firstRowLastColumn="0" w:lastRowFirstColumn="0" w:lastRowLastColumn="0"/>
          <w:trHeight w:val="304"/>
          <w:tblHeader/>
        </w:trPr>
        <w:tc>
          <w:tcPr>
            <w:tcW w:w="1784" w:type="dxa"/>
          </w:tcPr>
          <w:p w:rsidR="00FB6A73" w:rsidRDefault="0058533C">
            <w:r>
              <w:t>Başarı Düzeyi</w:t>
            </w:r>
          </w:p>
        </w:tc>
        <w:tc>
          <w:tcPr>
            <w:tcW w:w="7276" w:type="dxa"/>
          </w:tcPr>
          <w:p w:rsidR="00FB6A73" w:rsidRDefault="0058533C">
            <w:r>
              <w:t>Ölçütler</w:t>
            </w:r>
          </w:p>
        </w:tc>
        <w:tc>
          <w:tcPr>
            <w:tcW w:w="1107" w:type="dxa"/>
          </w:tcPr>
          <w:p w:rsidR="00FB6A73" w:rsidRDefault="0058533C">
            <w:r>
              <w:t>Puan</w:t>
            </w:r>
          </w:p>
        </w:tc>
      </w:tr>
      <w:tr w:rsidR="00FB6A73" w:rsidTr="0058533C">
        <w:trPr>
          <w:trHeight w:val="685"/>
        </w:trPr>
        <w:tc>
          <w:tcPr>
            <w:tcW w:w="1784" w:type="dxa"/>
          </w:tcPr>
          <w:p w:rsidR="00FB6A73" w:rsidRDefault="0058533C">
            <w:r>
              <w:rPr>
                <w:b/>
                <w:bCs/>
              </w:rPr>
              <w:t>Tam Başarı</w:t>
            </w:r>
          </w:p>
        </w:tc>
        <w:tc>
          <w:tcPr>
            <w:tcW w:w="7276" w:type="dxa"/>
          </w:tcPr>
          <w:p w:rsidR="00FB6A73" w:rsidRDefault="0058533C">
            <w:r>
              <w:t>Şehitlere gösterilen vefanın vatanseverlik ve ortak kader bilinci oluşturarak millet bağını güçlendirdiği çıkarımını eksiksiz yapmıştır.</w:t>
            </w:r>
          </w:p>
        </w:tc>
        <w:tc>
          <w:tcPr>
            <w:tcW w:w="1107" w:type="dxa"/>
          </w:tcPr>
          <w:p w:rsidR="00FB6A73" w:rsidRDefault="0058533C">
            <w:r>
              <w:t>10</w:t>
            </w:r>
          </w:p>
        </w:tc>
      </w:tr>
      <w:tr w:rsidR="00FB6A73" w:rsidTr="0058533C">
        <w:trPr>
          <w:trHeight w:val="685"/>
        </w:trPr>
        <w:tc>
          <w:tcPr>
            <w:tcW w:w="1784" w:type="dxa"/>
          </w:tcPr>
          <w:p w:rsidR="00FB6A73" w:rsidRDefault="0058533C">
            <w:r>
              <w:rPr>
                <w:b/>
                <w:bCs/>
              </w:rPr>
              <w:t>Kısmi Başarı</w:t>
            </w:r>
          </w:p>
        </w:tc>
        <w:tc>
          <w:tcPr>
            <w:tcW w:w="7276" w:type="dxa"/>
          </w:tcPr>
          <w:p w:rsidR="00FB6A73" w:rsidRDefault="0058533C">
            <w:r>
              <w:t>Şehitlerin unutulmadığını söylemiş ancak bunun "millet olma bilinci" ve "toplumsal kenetlenme" ile ilişkisini eksik kurmuştur.</w:t>
            </w:r>
          </w:p>
        </w:tc>
        <w:tc>
          <w:tcPr>
            <w:tcW w:w="1107" w:type="dxa"/>
          </w:tcPr>
          <w:p w:rsidR="00FB6A73" w:rsidRDefault="0058533C">
            <w:r>
              <w:t>5</w:t>
            </w:r>
          </w:p>
        </w:tc>
      </w:tr>
      <w:tr w:rsidR="00FB6A73" w:rsidTr="0058533C">
        <w:trPr>
          <w:trHeight w:val="350"/>
        </w:trPr>
        <w:tc>
          <w:tcPr>
            <w:tcW w:w="1784" w:type="dxa"/>
          </w:tcPr>
          <w:p w:rsidR="00FB6A73" w:rsidRDefault="0058533C">
            <w:r>
              <w:rPr>
                <w:b/>
                <w:bCs/>
              </w:rPr>
              <w:t>Yetersiz</w:t>
            </w:r>
          </w:p>
        </w:tc>
        <w:tc>
          <w:tcPr>
            <w:tcW w:w="7276" w:type="dxa"/>
          </w:tcPr>
          <w:p w:rsidR="00FB6A73" w:rsidRDefault="0058533C">
            <w:r>
              <w:t>Geçersiz veya ilgisiz açıklama yapılmıştır.</w:t>
            </w:r>
          </w:p>
        </w:tc>
        <w:tc>
          <w:tcPr>
            <w:tcW w:w="1107" w:type="dxa"/>
          </w:tcPr>
          <w:p w:rsidR="00FB6A73" w:rsidRDefault="0058533C">
            <w:r>
              <w:t>0</w:t>
            </w:r>
          </w:p>
        </w:tc>
      </w:tr>
    </w:tbl>
    <w:p w:rsidR="00FB6A73" w:rsidRDefault="00FB6A73"/>
    <w:p w:rsidR="00FB6A73" w:rsidRDefault="0058533C">
      <w:r>
        <w:pict>
          <v:rect id="_x0000_i1029" style="width:0;height:1.5pt" o:hralign="center" o:hrstd="t" o:hr="t" fillcolor="#a0a0a0" stroked="f"/>
        </w:pict>
      </w:r>
    </w:p>
    <w:p w:rsidR="0058533C" w:rsidRDefault="0058533C"/>
    <w:p w:rsidR="0058533C" w:rsidRDefault="0058533C"/>
    <w:p w:rsidR="0058533C" w:rsidRDefault="0058533C"/>
    <w:p w:rsidR="0058533C" w:rsidRDefault="0058533C"/>
    <w:p w:rsidR="0058533C" w:rsidRDefault="0058533C"/>
    <w:p w:rsidR="00FB6A73" w:rsidRDefault="0058533C">
      <w:pPr>
        <w:pStyle w:val="Balk1"/>
      </w:pPr>
      <w:bookmarkStart w:id="7" w:name="_ydemxqnz0d64" w:colFirst="0" w:colLast="0"/>
      <w:bookmarkEnd w:id="7"/>
      <w:r>
        <w:lastRenderedPageBreak/>
        <w:t xml:space="preserve">Soru 5: </w:t>
      </w:r>
    </w:p>
    <w:p w:rsidR="00FB6A73" w:rsidRDefault="0058533C">
      <w:r>
        <w:rPr>
          <w:b/>
          <w:bCs/>
        </w:rPr>
        <w:t>Durum Metni:</w:t>
      </w:r>
      <w:r>
        <w:br/>
        <w:t>6 Şubat 20</w:t>
      </w:r>
      <w:r>
        <w:t>23 tarihinde meydana gelen Kahramanmaraş merkezli "Asrın Felaketi" büyük bir yıkıma yol açmıştır. Depremin ilk saatlerinden itibaren Türkiye'nin 81 ilinden vatandaşlar; gıda, giyecek ve arama-kurtarma malzemelerini bölgeye ulaştırmak için seferber olmuştur</w:t>
      </w:r>
      <w:r>
        <w:t>. Genç-yaşlı herkes yardım toplama merkezlerinde gece gündüz çalışmış, "Devlet-Millet El Ele" anlayışıyla büyük bir dayanışma örneği sergilenmiştir.</w:t>
      </w:r>
    </w:p>
    <w:p w:rsidR="00FB6A73" w:rsidRDefault="00FB6A73"/>
    <w:p w:rsidR="00FB6A73" w:rsidRDefault="0058533C">
      <w:r>
        <w:rPr>
          <w:b/>
          <w:bCs/>
        </w:rPr>
        <w:t>Soru Kökü:</w:t>
      </w:r>
      <w:r>
        <w:br/>
        <w:t>6 Şubat depremlerinde ortaya çıkan bu tabloyu, Türk toplumunun millî meseleler karşısındaki top</w:t>
      </w:r>
      <w:r>
        <w:t>lumsal görev, sorumluluk ve dayanışma bilinci açısından değerlendiriniz.</w:t>
      </w:r>
    </w:p>
    <w:p w:rsidR="00FB6A73" w:rsidRDefault="00FB6A73"/>
    <w:p w:rsidR="00FB6A73" w:rsidRDefault="0058533C">
      <w:r w:rsidRPr="0058533C">
        <w:rPr>
          <w:b/>
        </w:rPr>
        <w:t>Örnek Cevap:</w:t>
      </w:r>
      <w:r>
        <w:br/>
      </w:r>
      <w:r>
        <w:t>6 Şubat depremlerinde görülen "Asrın Dayanışması", Türk toplumunun zor zamanlarda bireysel çıkarları bir kenara bırakıp toplumsal sorumluluk ve yardımlaşma bilinciyle hareket ettiğini gösterir. Devlet-millet kaynaşması sayesinde acılar paylaşılmış, millî b</w:t>
      </w:r>
      <w:r>
        <w:t>irlik ruhunun felaket günlerinde en üst seviyeye çıktığı kanıtlanmıştır.</w:t>
      </w:r>
    </w:p>
    <w:p w:rsidR="00FB6A73" w:rsidRDefault="00FB6A73"/>
    <w:p w:rsidR="00FB6A73" w:rsidRDefault="0058533C">
      <w:r>
        <w:rPr>
          <w:b/>
          <w:bCs/>
        </w:rPr>
        <w:t>Dereceli Puanlama Anahtarı (Rubrik):</w:t>
      </w:r>
    </w:p>
    <w:p w:rsidR="00FB6A73" w:rsidRDefault="00FB6A73"/>
    <w:tbl>
      <w:tblPr>
        <w:tblStyle w:val="a3"/>
        <w:tblW w:w="10032"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896"/>
        <w:gridCol w:w="6893"/>
        <w:gridCol w:w="1243"/>
      </w:tblGrid>
      <w:tr w:rsidR="00FB6A73" w:rsidTr="0058533C">
        <w:trPr>
          <w:cnfStyle w:val="100000000000" w:firstRow="1" w:lastRow="0" w:firstColumn="0" w:lastColumn="0" w:oddVBand="0" w:evenVBand="0" w:oddHBand="0" w:evenHBand="0" w:firstRowFirstColumn="0" w:firstRowLastColumn="0" w:lastRowFirstColumn="0" w:lastRowLastColumn="0"/>
          <w:trHeight w:val="300"/>
          <w:tblHeader/>
        </w:trPr>
        <w:tc>
          <w:tcPr>
            <w:tcW w:w="1896" w:type="dxa"/>
          </w:tcPr>
          <w:p w:rsidR="00FB6A73" w:rsidRDefault="0058533C">
            <w:r>
              <w:t>Başarı Düzeyi</w:t>
            </w:r>
          </w:p>
        </w:tc>
        <w:tc>
          <w:tcPr>
            <w:tcW w:w="6893" w:type="dxa"/>
          </w:tcPr>
          <w:p w:rsidR="00FB6A73" w:rsidRDefault="0058533C">
            <w:r>
              <w:t>Ölçütler</w:t>
            </w:r>
          </w:p>
        </w:tc>
        <w:tc>
          <w:tcPr>
            <w:tcW w:w="1243" w:type="dxa"/>
          </w:tcPr>
          <w:p w:rsidR="00FB6A73" w:rsidRDefault="0058533C">
            <w:r>
              <w:t>Puan</w:t>
            </w:r>
          </w:p>
        </w:tc>
      </w:tr>
      <w:tr w:rsidR="00FB6A73" w:rsidTr="0058533C">
        <w:trPr>
          <w:trHeight w:val="1005"/>
        </w:trPr>
        <w:tc>
          <w:tcPr>
            <w:tcW w:w="1896" w:type="dxa"/>
          </w:tcPr>
          <w:p w:rsidR="00FB6A73" w:rsidRDefault="0058533C">
            <w:r>
              <w:rPr>
                <w:b/>
                <w:bCs/>
              </w:rPr>
              <w:t>Tam Başarı</w:t>
            </w:r>
          </w:p>
        </w:tc>
        <w:tc>
          <w:tcPr>
            <w:tcW w:w="6893" w:type="dxa"/>
          </w:tcPr>
          <w:p w:rsidR="00FB6A73" w:rsidRDefault="0058533C">
            <w:r>
              <w:t>Deprem örneği üzerinden toplumsal sorumluluk, devlet-millet el ele anlayışı ve yardımlaşma bilincini tam olarak değerlendirmiştir.</w:t>
            </w:r>
          </w:p>
        </w:tc>
        <w:tc>
          <w:tcPr>
            <w:tcW w:w="1243" w:type="dxa"/>
          </w:tcPr>
          <w:p w:rsidR="00FB6A73" w:rsidRDefault="0058533C">
            <w:r>
              <w:t>10</w:t>
            </w:r>
          </w:p>
        </w:tc>
      </w:tr>
      <w:tr w:rsidR="00FB6A73" w:rsidTr="0058533C">
        <w:trPr>
          <w:trHeight w:val="1005"/>
        </w:trPr>
        <w:tc>
          <w:tcPr>
            <w:tcW w:w="1896" w:type="dxa"/>
          </w:tcPr>
          <w:p w:rsidR="00FB6A73" w:rsidRDefault="0058533C">
            <w:r>
              <w:rPr>
                <w:b/>
                <w:bCs/>
              </w:rPr>
              <w:t>Kısmi Başarı</w:t>
            </w:r>
          </w:p>
        </w:tc>
        <w:tc>
          <w:tcPr>
            <w:tcW w:w="6893" w:type="dxa"/>
          </w:tcPr>
          <w:p w:rsidR="00FB6A73" w:rsidRDefault="0058533C">
            <w:r>
              <w:t>Sadece yardım yapıldığını belirtmiş, bunun toplumsal sorumluluk ve millî dayanışma boyutuyla analizini yüzey</w:t>
            </w:r>
            <w:r>
              <w:t>sel yapmıştır.</w:t>
            </w:r>
          </w:p>
        </w:tc>
        <w:tc>
          <w:tcPr>
            <w:tcW w:w="1243" w:type="dxa"/>
          </w:tcPr>
          <w:p w:rsidR="00FB6A73" w:rsidRDefault="0058533C">
            <w:r>
              <w:t>5</w:t>
            </w:r>
          </w:p>
        </w:tc>
      </w:tr>
      <w:tr w:rsidR="00FB6A73" w:rsidTr="0058533C">
        <w:trPr>
          <w:trHeight w:val="345"/>
        </w:trPr>
        <w:tc>
          <w:tcPr>
            <w:tcW w:w="1896" w:type="dxa"/>
          </w:tcPr>
          <w:p w:rsidR="00FB6A73" w:rsidRDefault="0058533C">
            <w:r>
              <w:rPr>
                <w:b/>
                <w:bCs/>
              </w:rPr>
              <w:t>Yetersiz</w:t>
            </w:r>
          </w:p>
        </w:tc>
        <w:tc>
          <w:tcPr>
            <w:tcW w:w="6893" w:type="dxa"/>
          </w:tcPr>
          <w:p w:rsidR="00FB6A73" w:rsidRDefault="0058533C">
            <w:r>
              <w:t>Yanlış veya yetersiz değerlendirme yapılmıştır.</w:t>
            </w:r>
          </w:p>
        </w:tc>
        <w:tc>
          <w:tcPr>
            <w:tcW w:w="1243" w:type="dxa"/>
          </w:tcPr>
          <w:p w:rsidR="00FB6A73" w:rsidRDefault="0058533C">
            <w:r>
              <w:t>0</w:t>
            </w:r>
          </w:p>
        </w:tc>
      </w:tr>
    </w:tbl>
    <w:p w:rsidR="00FB6A73" w:rsidRDefault="00FB6A73"/>
    <w:p w:rsidR="00FB6A73" w:rsidRDefault="0058533C">
      <w:r>
        <w:pict>
          <v:rect id="_x0000_i1030" style="width:0;height:1.5pt" o:hralign="center" o:hrstd="t" o:hr="t" fillcolor="#a0a0a0" stroked="f"/>
        </w:pict>
      </w:r>
    </w:p>
    <w:p w:rsidR="0058533C" w:rsidRDefault="0058533C"/>
    <w:p w:rsidR="0058533C" w:rsidRDefault="0058533C"/>
    <w:p w:rsidR="0058533C" w:rsidRDefault="0058533C"/>
    <w:p w:rsidR="0058533C" w:rsidRDefault="0058533C"/>
    <w:p w:rsidR="0058533C" w:rsidRDefault="0058533C"/>
    <w:p w:rsidR="0058533C" w:rsidRDefault="0058533C"/>
    <w:p w:rsidR="00FB6A73" w:rsidRDefault="0058533C">
      <w:pPr>
        <w:pStyle w:val="Balk1"/>
      </w:pPr>
      <w:bookmarkStart w:id="8" w:name="_iqxp9cvxg04u" w:colFirst="0" w:colLast="0"/>
      <w:bookmarkEnd w:id="8"/>
      <w:r>
        <w:lastRenderedPageBreak/>
        <w:t>Soru 6:</w:t>
      </w:r>
      <w:r>
        <w:t>)</w:t>
      </w:r>
    </w:p>
    <w:p w:rsidR="00FB6A73" w:rsidRDefault="0058533C">
      <w:r>
        <w:rPr>
          <w:b/>
          <w:bCs/>
        </w:rPr>
        <w:t>Durum Metni:</w:t>
      </w:r>
      <w:r>
        <w:br/>
      </w:r>
      <w:r>
        <w:t>Vatan sevgisi sadece savaş zamanında cephede savaşmakla sınırlı değildir. Günümüzde denizlerimizi ve deniz haklarımızı korumayı ifade eden "Mavi Vatan", ormanlarımızı ve doğamızı korumayı ifade eden "Yeşil Vatan" ve hava sahamızı koruyan "Gök Vatan" kavram</w:t>
      </w:r>
      <w:r>
        <w:t>ları millî bilincimizin önemli bir parçasıdır. Orman yangınlarında fidan dikme seferberliğine katılmak veya deniz kirliliği ile mücadele etmek de vatan korumasının birer parçasıdır.</w:t>
      </w:r>
    </w:p>
    <w:p w:rsidR="00FB6A73" w:rsidRDefault="00FB6A73"/>
    <w:p w:rsidR="00FB6A73" w:rsidRDefault="0058533C">
      <w:r w:rsidRPr="0058533C">
        <w:rPr>
          <w:b/>
        </w:rPr>
        <w:t>Soru Kökü:</w:t>
      </w:r>
      <w:r>
        <w:br/>
        <w:t>Bir Türk vatandaşının barış zamanında "Mavi, Yeşil ve Gök Vata</w:t>
      </w:r>
      <w:r>
        <w:t>n" ilkeleri doğrultusunda sergilemesi gereken tutum ve sorumluluklara iki örnek vererek açıklayınız.</w:t>
      </w:r>
    </w:p>
    <w:p w:rsidR="00FB6A73" w:rsidRDefault="00FB6A73"/>
    <w:p w:rsidR="00FB6A73" w:rsidRDefault="0058533C">
      <w:r w:rsidRPr="0058533C">
        <w:rPr>
          <w:b/>
        </w:rPr>
        <w:t>Örnek Cevap:</w:t>
      </w:r>
      <w:r>
        <w:br/>
        <w:t>Barış zamanında vatandaşlar; orman yangınlarını önlemek ve doğayı korumak için Yeş</w:t>
      </w:r>
      <w:r>
        <w:t>il Vatan bilinciyle hareket etmeli, denizlerimizi kirletmeyerek ve deniz kaynaklarına sahip çıkarak Mavi Vatan'ı korumalıdır. Ayrıca millî savunma ve yerli teknolojiye destek vererek Gök Vatan'ın güvenliğine katkı sağlamalıdır. Herkesin görevini en iyi şek</w:t>
      </w:r>
      <w:r>
        <w:t>ilde yapması barış zamanındaki vatan sevgisidir.</w:t>
      </w:r>
    </w:p>
    <w:p w:rsidR="00FB6A73" w:rsidRDefault="00FB6A73"/>
    <w:p w:rsidR="00FB6A73" w:rsidRDefault="0058533C">
      <w:r>
        <w:rPr>
          <w:b/>
          <w:bCs/>
        </w:rPr>
        <w:t>Dereceli Puanlama Anahtarı (Rubrik):</w:t>
      </w:r>
    </w:p>
    <w:p w:rsidR="00FB6A73" w:rsidRDefault="00FB6A73"/>
    <w:tbl>
      <w:tblPr>
        <w:tblStyle w:val="a4"/>
        <w:tblW w:w="10033"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167"/>
        <w:gridCol w:w="6502"/>
        <w:gridCol w:w="1364"/>
      </w:tblGrid>
      <w:tr w:rsidR="00FB6A73" w:rsidTr="0058533C">
        <w:trPr>
          <w:cnfStyle w:val="100000000000" w:firstRow="1" w:lastRow="0" w:firstColumn="0" w:lastColumn="0" w:oddVBand="0" w:evenVBand="0" w:oddHBand="0" w:evenHBand="0" w:firstRowFirstColumn="0" w:firstRowLastColumn="0" w:lastRowFirstColumn="0" w:lastRowLastColumn="0"/>
          <w:trHeight w:val="288"/>
          <w:tblHeader/>
        </w:trPr>
        <w:tc>
          <w:tcPr>
            <w:tcW w:w="2167" w:type="dxa"/>
          </w:tcPr>
          <w:p w:rsidR="00FB6A73" w:rsidRDefault="0058533C">
            <w:r>
              <w:t>Başarı Düzeyi</w:t>
            </w:r>
          </w:p>
        </w:tc>
        <w:tc>
          <w:tcPr>
            <w:tcW w:w="6502" w:type="dxa"/>
          </w:tcPr>
          <w:p w:rsidR="00FB6A73" w:rsidRDefault="0058533C">
            <w:r>
              <w:t>Ölçütler</w:t>
            </w:r>
          </w:p>
        </w:tc>
        <w:tc>
          <w:tcPr>
            <w:tcW w:w="1364" w:type="dxa"/>
          </w:tcPr>
          <w:p w:rsidR="00FB6A73" w:rsidRDefault="0058533C">
            <w:r>
              <w:t>Puan</w:t>
            </w:r>
          </w:p>
        </w:tc>
      </w:tr>
      <w:tr w:rsidR="00FB6A73" w:rsidTr="0058533C">
        <w:trPr>
          <w:trHeight w:val="648"/>
        </w:trPr>
        <w:tc>
          <w:tcPr>
            <w:tcW w:w="2167" w:type="dxa"/>
          </w:tcPr>
          <w:p w:rsidR="00FB6A73" w:rsidRDefault="0058533C">
            <w:r>
              <w:rPr>
                <w:b/>
                <w:bCs/>
              </w:rPr>
              <w:t>Tam Başarı</w:t>
            </w:r>
          </w:p>
        </w:tc>
        <w:tc>
          <w:tcPr>
            <w:tcW w:w="6502" w:type="dxa"/>
          </w:tcPr>
          <w:p w:rsidR="00FB6A73" w:rsidRDefault="0058533C">
            <w:r>
              <w:t>Kavramları doğru anlayarak barış zamanı sorumluluklarına uygun iki net örnek vermiş ve tutumu gerekçelendirmiştir.</w:t>
            </w:r>
          </w:p>
        </w:tc>
        <w:tc>
          <w:tcPr>
            <w:tcW w:w="1364" w:type="dxa"/>
          </w:tcPr>
          <w:p w:rsidR="00FB6A73" w:rsidRDefault="0058533C">
            <w:r>
              <w:t>10</w:t>
            </w:r>
          </w:p>
        </w:tc>
      </w:tr>
      <w:tr w:rsidR="00FB6A73" w:rsidTr="0058533C">
        <w:trPr>
          <w:trHeight w:val="648"/>
        </w:trPr>
        <w:tc>
          <w:tcPr>
            <w:tcW w:w="2167" w:type="dxa"/>
          </w:tcPr>
          <w:p w:rsidR="00FB6A73" w:rsidRDefault="0058533C">
            <w:r>
              <w:rPr>
                <w:b/>
                <w:bCs/>
              </w:rPr>
              <w:t>Kısmi Başarı</w:t>
            </w:r>
          </w:p>
        </w:tc>
        <w:tc>
          <w:tcPr>
            <w:tcW w:w="6502" w:type="dxa"/>
          </w:tcPr>
          <w:p w:rsidR="00FB6A73" w:rsidRDefault="0058533C">
            <w:r>
              <w:t>Sadece bir örnek vermiş veya kavramları vatan sevgisiyle kısmen ilişkilendirebilmiştir.</w:t>
            </w:r>
          </w:p>
        </w:tc>
        <w:tc>
          <w:tcPr>
            <w:tcW w:w="1364" w:type="dxa"/>
          </w:tcPr>
          <w:p w:rsidR="00FB6A73" w:rsidRDefault="0058533C">
            <w:r>
              <w:t>5</w:t>
            </w:r>
          </w:p>
        </w:tc>
      </w:tr>
      <w:tr w:rsidR="00FB6A73" w:rsidTr="0058533C">
        <w:trPr>
          <w:trHeight w:val="331"/>
        </w:trPr>
        <w:tc>
          <w:tcPr>
            <w:tcW w:w="2167" w:type="dxa"/>
          </w:tcPr>
          <w:p w:rsidR="00FB6A73" w:rsidRDefault="0058533C">
            <w:r>
              <w:rPr>
                <w:b/>
                <w:bCs/>
              </w:rPr>
              <w:t>Yetersiz</w:t>
            </w:r>
          </w:p>
        </w:tc>
        <w:tc>
          <w:tcPr>
            <w:tcW w:w="6502" w:type="dxa"/>
          </w:tcPr>
          <w:p w:rsidR="00FB6A73" w:rsidRDefault="0058533C">
            <w:r>
              <w:t>Yanlış kavramlaştırma veya ilgisiz yanıt.</w:t>
            </w:r>
          </w:p>
        </w:tc>
        <w:tc>
          <w:tcPr>
            <w:tcW w:w="1364" w:type="dxa"/>
          </w:tcPr>
          <w:p w:rsidR="00FB6A73" w:rsidRDefault="0058533C">
            <w:r>
              <w:t>0</w:t>
            </w:r>
          </w:p>
        </w:tc>
      </w:tr>
    </w:tbl>
    <w:p w:rsidR="00FB6A73" w:rsidRDefault="00FB6A73"/>
    <w:p w:rsidR="00FB6A73" w:rsidRDefault="0058533C">
      <w:r>
        <w:pict>
          <v:rect id="_x0000_i1031" style="width:0;height:1.5pt" o:hralign="center" o:hrstd="t" o:hr="t" fillcolor="#a0a0a0" stroked="f"/>
        </w:pict>
      </w:r>
    </w:p>
    <w:p w:rsidR="0058533C" w:rsidRDefault="0058533C"/>
    <w:p w:rsidR="0058533C" w:rsidRDefault="0058533C"/>
    <w:p w:rsidR="0058533C" w:rsidRDefault="0058533C"/>
    <w:p w:rsidR="0058533C" w:rsidRDefault="0058533C"/>
    <w:p w:rsidR="0058533C" w:rsidRDefault="0058533C"/>
    <w:p w:rsidR="0058533C" w:rsidRDefault="0058533C"/>
    <w:p w:rsidR="00FB6A73" w:rsidRDefault="0058533C">
      <w:pPr>
        <w:pStyle w:val="KonuBal"/>
      </w:pPr>
      <w:bookmarkStart w:id="9" w:name="_krk4aita97mk" w:colFirst="0" w:colLast="0"/>
      <w:bookmarkEnd w:id="9"/>
      <w:r>
        <w:lastRenderedPageBreak/>
        <w:t>BÖLÜM 3: ZOR SEVİYE SORULAR</w:t>
      </w:r>
    </w:p>
    <w:p w:rsidR="00FB6A73" w:rsidRDefault="0058533C">
      <w:pPr>
        <w:pStyle w:val="Balk1"/>
      </w:pPr>
      <w:bookmarkStart w:id="10" w:name="_2nykl6jwutdd" w:colFirst="0" w:colLast="0"/>
      <w:bookmarkEnd w:id="10"/>
      <w:r>
        <w:t xml:space="preserve">Soru 7: </w:t>
      </w:r>
    </w:p>
    <w:p w:rsidR="00FB6A73" w:rsidRDefault="0058533C">
      <w:r>
        <w:rPr>
          <w:b/>
          <w:bCs/>
        </w:rPr>
        <w:t>Durum Metni:</w:t>
      </w:r>
      <w:r>
        <w:br/>
        <w:t>Türk milleti, 1919'da Mustafa Kemal Atatürk liderliğinde başlatılan Millî Mücadele Dönemi'nde işgallere karşı vatanın bağımsızlığını korumak için cepheye koşmuş, Amasya Genelgesi'nde belirtilen "Milletin bağımsızlığını yine milletin azim ve ka</w:t>
      </w:r>
      <w:r>
        <w:t>rarı kurtaracaktır" ilkesini hayata geçirmiştir. 15 Temmuz 2026 Demokrasi ve Millî Birlik Günü'nde ise hain darbe girişimine karşı halk, canı pahasına meydanlara inerek millî iradeyi, meclisi ve bağımsızlığını savunmuştur.</w:t>
      </w:r>
    </w:p>
    <w:p w:rsidR="00FB6A73" w:rsidRDefault="00FB6A73"/>
    <w:p w:rsidR="00FB6A73" w:rsidRDefault="0058533C">
      <w:r w:rsidRPr="0058533C">
        <w:rPr>
          <w:b/>
        </w:rPr>
        <w:t>Soru Kökü:</w:t>
      </w:r>
      <w:r>
        <w:br/>
        <w:t>Millî Mücadele Dönemi</w:t>
      </w:r>
      <w:r>
        <w:t xml:space="preserve"> ile 15 Temmuz Demokrasi Direnişi'ni; sergilenen tutumlar (bağımsızlık, millî iradeye sahip çıkma, fedakârlık) açısından karşılaştırarak Türk toplumunun tarihsel süreçteki kararlılığını analiz ediniz.</w:t>
      </w:r>
    </w:p>
    <w:p w:rsidR="00FB6A73" w:rsidRDefault="00FB6A73"/>
    <w:p w:rsidR="00FB6A73" w:rsidRDefault="0058533C">
      <w:r>
        <w:rPr>
          <w:b/>
          <w:bCs/>
        </w:rPr>
        <w:t>Örnek Cevap:</w:t>
      </w:r>
      <w:r>
        <w:br/>
        <w:t>Her iki tarihi olayda da Türk milleti, bağımsızlığına ve egemenliğine kasteden tehditler karşısında aynı kararlılık ve fedakârlığı sergilemiştir. Millî Mücadele'de dış düşmanlara karşı vatan toprakları savunulurken, 15 Temmuz'da milli ira</w:t>
      </w:r>
      <w:r>
        <w:t>deye ve demokrasiye yönelen iç tehdide karşı koyulmuştur. Bu durum, Türk toplumunun tarih boyunca özgürlüğünden taviz vermediğini ve vatan tehlikeye girdiğinde canı pahasına kenetlendiğini göstermektedir.</w:t>
      </w:r>
    </w:p>
    <w:p w:rsidR="00FB6A73" w:rsidRDefault="00FB6A73"/>
    <w:p w:rsidR="00FB6A73" w:rsidRDefault="0058533C">
      <w:r>
        <w:rPr>
          <w:b/>
          <w:bCs/>
        </w:rPr>
        <w:t>Dereceli Puanlama Anahtarı (Rubrik):</w:t>
      </w:r>
    </w:p>
    <w:p w:rsidR="00FB6A73" w:rsidRDefault="00FB6A73"/>
    <w:tbl>
      <w:tblPr>
        <w:tblStyle w:val="a5"/>
        <w:tblW w:w="10137"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916"/>
        <w:gridCol w:w="7117"/>
        <w:gridCol w:w="1104"/>
      </w:tblGrid>
      <w:tr w:rsidR="00FB6A73" w:rsidTr="0058533C">
        <w:trPr>
          <w:cnfStyle w:val="100000000000" w:firstRow="1" w:lastRow="0" w:firstColumn="0" w:lastColumn="0" w:oddVBand="0" w:evenVBand="0" w:oddHBand="0" w:evenHBand="0" w:firstRowFirstColumn="0" w:firstRowLastColumn="0" w:lastRowFirstColumn="0" w:lastRowLastColumn="0"/>
          <w:trHeight w:val="305"/>
          <w:tblHeader/>
        </w:trPr>
        <w:tc>
          <w:tcPr>
            <w:tcW w:w="1916" w:type="dxa"/>
          </w:tcPr>
          <w:p w:rsidR="00FB6A73" w:rsidRDefault="0058533C">
            <w:r>
              <w:t>Başarı Düzey</w:t>
            </w:r>
            <w:r>
              <w:t>i</w:t>
            </w:r>
          </w:p>
        </w:tc>
        <w:tc>
          <w:tcPr>
            <w:tcW w:w="7117" w:type="dxa"/>
          </w:tcPr>
          <w:p w:rsidR="00FB6A73" w:rsidRDefault="0058533C">
            <w:r>
              <w:t>Ölçütler</w:t>
            </w:r>
          </w:p>
        </w:tc>
        <w:tc>
          <w:tcPr>
            <w:tcW w:w="1104" w:type="dxa"/>
          </w:tcPr>
          <w:p w:rsidR="00FB6A73" w:rsidRDefault="0058533C">
            <w:r>
              <w:t>Puan</w:t>
            </w:r>
          </w:p>
        </w:tc>
      </w:tr>
      <w:tr w:rsidR="00FB6A73" w:rsidTr="0058533C">
        <w:trPr>
          <w:trHeight w:val="687"/>
        </w:trPr>
        <w:tc>
          <w:tcPr>
            <w:tcW w:w="1916" w:type="dxa"/>
          </w:tcPr>
          <w:p w:rsidR="00FB6A73" w:rsidRDefault="0058533C">
            <w:r>
              <w:rPr>
                <w:b/>
                <w:bCs/>
              </w:rPr>
              <w:t>Tam Başarı</w:t>
            </w:r>
          </w:p>
        </w:tc>
        <w:tc>
          <w:tcPr>
            <w:tcW w:w="7117" w:type="dxa"/>
          </w:tcPr>
          <w:p w:rsidR="00FB6A73" w:rsidRDefault="0058533C">
            <w:r>
              <w:t>Her iki olayı bağımsızlık, millî irade ve fedakârlık boyutlarıyla karşılaştırıp tarihsel devamlılık analizini eksiksiz yapmıştır.</w:t>
            </w:r>
          </w:p>
        </w:tc>
        <w:tc>
          <w:tcPr>
            <w:tcW w:w="1104" w:type="dxa"/>
          </w:tcPr>
          <w:p w:rsidR="00FB6A73" w:rsidRDefault="0058533C">
            <w:r>
              <w:t>10</w:t>
            </w:r>
          </w:p>
        </w:tc>
      </w:tr>
      <w:tr w:rsidR="00FB6A73" w:rsidTr="0058533C">
        <w:trPr>
          <w:trHeight w:val="687"/>
        </w:trPr>
        <w:tc>
          <w:tcPr>
            <w:tcW w:w="1916" w:type="dxa"/>
          </w:tcPr>
          <w:p w:rsidR="00FB6A73" w:rsidRDefault="0058533C">
            <w:r>
              <w:rPr>
                <w:b/>
                <w:bCs/>
              </w:rPr>
              <w:t>Kısmi Başarı</w:t>
            </w:r>
          </w:p>
        </w:tc>
        <w:tc>
          <w:tcPr>
            <w:tcW w:w="7117" w:type="dxa"/>
          </w:tcPr>
          <w:p w:rsidR="00FB6A73" w:rsidRDefault="0058533C">
            <w:r>
              <w:t>Olayları ayrı ayrı anlatmış ancak karşılaştırmalı analiz ve tarihsel devamlılık vurgusunu zayıf kurmuştur.</w:t>
            </w:r>
          </w:p>
        </w:tc>
        <w:tc>
          <w:tcPr>
            <w:tcW w:w="1104" w:type="dxa"/>
          </w:tcPr>
          <w:p w:rsidR="00FB6A73" w:rsidRDefault="0058533C">
            <w:r>
              <w:t>5</w:t>
            </w:r>
          </w:p>
        </w:tc>
      </w:tr>
      <w:tr w:rsidR="00FB6A73" w:rsidTr="0058533C">
        <w:trPr>
          <w:trHeight w:val="687"/>
        </w:trPr>
        <w:tc>
          <w:tcPr>
            <w:tcW w:w="1916" w:type="dxa"/>
          </w:tcPr>
          <w:p w:rsidR="00FB6A73" w:rsidRDefault="0058533C">
            <w:r>
              <w:rPr>
                <w:b/>
                <w:bCs/>
              </w:rPr>
              <w:t>Yetersiz</w:t>
            </w:r>
          </w:p>
        </w:tc>
        <w:tc>
          <w:tcPr>
            <w:tcW w:w="7117" w:type="dxa"/>
          </w:tcPr>
          <w:p w:rsidR="00FB6A73" w:rsidRDefault="0058533C">
            <w:r>
              <w:t>Olaylar arasında yanlış bağlantı kurmuş veya yetersiz yanıt vermiştir.</w:t>
            </w:r>
          </w:p>
        </w:tc>
        <w:tc>
          <w:tcPr>
            <w:tcW w:w="1104" w:type="dxa"/>
          </w:tcPr>
          <w:p w:rsidR="00FB6A73" w:rsidRDefault="0058533C">
            <w:r>
              <w:t>0</w:t>
            </w:r>
          </w:p>
        </w:tc>
      </w:tr>
    </w:tbl>
    <w:p w:rsidR="00FB6A73" w:rsidRDefault="00FB6A73"/>
    <w:p w:rsidR="00FB6A73" w:rsidRDefault="0058533C">
      <w:r>
        <w:pict>
          <v:rect id="_x0000_i1032" style="width:0;height:1.5pt" o:hralign="center" o:hrstd="t" o:hr="t" fillcolor="#a0a0a0" stroked="f"/>
        </w:pict>
      </w:r>
    </w:p>
    <w:p w:rsidR="0058533C" w:rsidRDefault="0058533C"/>
    <w:p w:rsidR="0058533C" w:rsidRDefault="0058533C"/>
    <w:p w:rsidR="00FB6A73" w:rsidRDefault="0058533C">
      <w:pPr>
        <w:pStyle w:val="Balk1"/>
      </w:pPr>
      <w:bookmarkStart w:id="11" w:name="_wuhqecas8t2r" w:colFirst="0" w:colLast="0"/>
      <w:bookmarkEnd w:id="11"/>
      <w:r>
        <w:lastRenderedPageBreak/>
        <w:t xml:space="preserve">Soru 8: </w:t>
      </w:r>
    </w:p>
    <w:p w:rsidR="00FB6A73" w:rsidRDefault="0058533C">
      <w:r>
        <w:rPr>
          <w:b/>
          <w:bCs/>
        </w:rPr>
        <w:t>Durum Met</w:t>
      </w:r>
      <w:r>
        <w:rPr>
          <w:b/>
          <w:bCs/>
        </w:rPr>
        <w:t>ni:</w:t>
      </w:r>
      <w:r>
        <w:br/>
        <w:t xml:space="preserve">Türkiye; Prof. Dr. Aziz Sancar'ın Nobel Kimya Ödülü kazanması, Prof. Dr. Elif Karadeniz'in MedAI-Türk yapay zekâ tıp sistemini geliştirmesi gibi bireysel başarıların yanında; KAAN millî muharip uçağı, İHA/SİHA teknolojileri ve TOGG gibi yerli ve millî </w:t>
      </w:r>
      <w:r>
        <w:t>projelerle teknolojik bağımsızlığını güçlendirmektedir.</w:t>
      </w:r>
    </w:p>
    <w:p w:rsidR="00FB6A73" w:rsidRDefault="00FB6A73"/>
    <w:p w:rsidR="00FB6A73" w:rsidRDefault="0058533C">
      <w:r w:rsidRPr="0058533C">
        <w:rPr>
          <w:b/>
        </w:rPr>
        <w:t>Soru Kökü:</w:t>
      </w:r>
      <w:r>
        <w:br/>
        <w:t>Bilim ve teknolojide gerçekleşen bu millî atılımların, Türk milletinin "tam bağımsızlık" hedefine ulaşmasındaki ve geleceğe güvenle bakmasındaki rolünü çözümleyiniz.</w:t>
      </w:r>
    </w:p>
    <w:p w:rsidR="00FB6A73" w:rsidRDefault="00FB6A73"/>
    <w:p w:rsidR="00FB6A73" w:rsidRDefault="0058533C">
      <w:r w:rsidRPr="0058533C">
        <w:rPr>
          <w:b/>
        </w:rPr>
        <w:t>Örnek Cevap:</w:t>
      </w:r>
      <w:r>
        <w:br/>
        <w:t>Bilim ve teknolojideki millî atılımlar, ülkenin dışa bağımlılığını azaltarak hem savunmada hem de ekonomide "tam bağımsızlık" sağlar. Aziz Sancar ve yerli projelerin başarıları, Türk gençliğine özgüven aşı</w:t>
      </w:r>
      <w:r>
        <w:t>lar ve "biz de yapabiliriz" inancını pekiştirir. Bu durum milletin geleceğe daha güvenle bakmasını ve uluslararası alanda başı dik durmasını sağlar.</w:t>
      </w:r>
    </w:p>
    <w:p w:rsidR="00FB6A73" w:rsidRDefault="00FB6A73"/>
    <w:p w:rsidR="00FB6A73" w:rsidRDefault="0058533C">
      <w:r>
        <w:rPr>
          <w:b/>
          <w:bCs/>
        </w:rPr>
        <w:t>Dereceli Puanlama Anahtarı (Rubrik):</w:t>
      </w:r>
    </w:p>
    <w:p w:rsidR="00FB6A73" w:rsidRDefault="00FB6A73"/>
    <w:tbl>
      <w:tblPr>
        <w:tblStyle w:val="a6"/>
        <w:tblW w:w="10137"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642"/>
        <w:gridCol w:w="7430"/>
        <w:gridCol w:w="1065"/>
      </w:tblGrid>
      <w:tr w:rsidR="00FB6A73" w:rsidTr="0058533C">
        <w:trPr>
          <w:cnfStyle w:val="100000000000" w:firstRow="1" w:lastRow="0" w:firstColumn="0" w:lastColumn="0" w:oddVBand="0" w:evenVBand="0" w:oddHBand="0" w:evenHBand="0" w:firstRowFirstColumn="0" w:firstRowLastColumn="0" w:lastRowFirstColumn="0" w:lastRowLastColumn="0"/>
          <w:trHeight w:val="281"/>
          <w:tblHeader/>
        </w:trPr>
        <w:tc>
          <w:tcPr>
            <w:tcW w:w="1642" w:type="dxa"/>
          </w:tcPr>
          <w:p w:rsidR="00FB6A73" w:rsidRDefault="0058533C">
            <w:r>
              <w:t>Başarı Düzeyi</w:t>
            </w:r>
          </w:p>
        </w:tc>
        <w:tc>
          <w:tcPr>
            <w:tcW w:w="7430" w:type="dxa"/>
          </w:tcPr>
          <w:p w:rsidR="00FB6A73" w:rsidRDefault="0058533C">
            <w:r>
              <w:t>Ölçütler</w:t>
            </w:r>
          </w:p>
        </w:tc>
        <w:tc>
          <w:tcPr>
            <w:tcW w:w="1065" w:type="dxa"/>
          </w:tcPr>
          <w:p w:rsidR="00FB6A73" w:rsidRDefault="0058533C">
            <w:r>
              <w:t>Puan</w:t>
            </w:r>
          </w:p>
        </w:tc>
      </w:tr>
      <w:tr w:rsidR="00FB6A73" w:rsidTr="0058533C">
        <w:trPr>
          <w:trHeight w:val="941"/>
        </w:trPr>
        <w:tc>
          <w:tcPr>
            <w:tcW w:w="1642" w:type="dxa"/>
          </w:tcPr>
          <w:p w:rsidR="00FB6A73" w:rsidRDefault="0058533C">
            <w:r>
              <w:rPr>
                <w:b/>
                <w:bCs/>
              </w:rPr>
              <w:t>Tam Başarı</w:t>
            </w:r>
          </w:p>
        </w:tc>
        <w:tc>
          <w:tcPr>
            <w:tcW w:w="7430" w:type="dxa"/>
          </w:tcPr>
          <w:p w:rsidR="00FB6A73" w:rsidRDefault="0058533C">
            <w:r>
              <w:t>Bilimsel/teknolojik gelişmeleri "tam bağımsızlık", "dışa bağımlılığın azalması" ve "toplumsal özgüven" kavramlarıyla derinlemesine çözümlemiştir.</w:t>
            </w:r>
          </w:p>
        </w:tc>
        <w:tc>
          <w:tcPr>
            <w:tcW w:w="1065" w:type="dxa"/>
          </w:tcPr>
          <w:p w:rsidR="00FB6A73" w:rsidRDefault="0058533C">
            <w:r>
              <w:t>10</w:t>
            </w:r>
          </w:p>
        </w:tc>
      </w:tr>
      <w:tr w:rsidR="00FB6A73" w:rsidTr="0058533C">
        <w:trPr>
          <w:trHeight w:val="632"/>
        </w:trPr>
        <w:tc>
          <w:tcPr>
            <w:tcW w:w="1642" w:type="dxa"/>
          </w:tcPr>
          <w:p w:rsidR="00FB6A73" w:rsidRDefault="0058533C">
            <w:r>
              <w:rPr>
                <w:b/>
                <w:bCs/>
              </w:rPr>
              <w:t>Kısmi Başarı</w:t>
            </w:r>
          </w:p>
        </w:tc>
        <w:tc>
          <w:tcPr>
            <w:tcW w:w="7430" w:type="dxa"/>
          </w:tcPr>
          <w:p w:rsidR="00FB6A73" w:rsidRDefault="0058533C">
            <w:r>
              <w:t>Projelerin güzel ve faydalı olduğunu belirtmiş ancak tam bağımsızlık ve geleceğe güven boyutu</w:t>
            </w:r>
            <w:r>
              <w:t>nu yüzeysel ele almıştır.</w:t>
            </w:r>
          </w:p>
        </w:tc>
        <w:tc>
          <w:tcPr>
            <w:tcW w:w="1065" w:type="dxa"/>
          </w:tcPr>
          <w:p w:rsidR="00FB6A73" w:rsidRDefault="0058533C">
            <w:r>
              <w:t>5</w:t>
            </w:r>
          </w:p>
        </w:tc>
      </w:tr>
      <w:tr w:rsidR="00FB6A73" w:rsidTr="0058533C">
        <w:trPr>
          <w:trHeight w:val="323"/>
        </w:trPr>
        <w:tc>
          <w:tcPr>
            <w:tcW w:w="1642" w:type="dxa"/>
          </w:tcPr>
          <w:p w:rsidR="00FB6A73" w:rsidRDefault="0058533C">
            <w:r>
              <w:rPr>
                <w:b/>
                <w:bCs/>
              </w:rPr>
              <w:t>Yetersiz</w:t>
            </w:r>
          </w:p>
        </w:tc>
        <w:tc>
          <w:tcPr>
            <w:tcW w:w="7430" w:type="dxa"/>
          </w:tcPr>
          <w:p w:rsidR="00FB6A73" w:rsidRDefault="0058533C">
            <w:r>
              <w:t>Yanlış çıkarım veya ilgisiz cevap.</w:t>
            </w:r>
          </w:p>
        </w:tc>
        <w:tc>
          <w:tcPr>
            <w:tcW w:w="1065" w:type="dxa"/>
          </w:tcPr>
          <w:p w:rsidR="00FB6A73" w:rsidRDefault="0058533C">
            <w:r>
              <w:t>0</w:t>
            </w:r>
          </w:p>
        </w:tc>
      </w:tr>
    </w:tbl>
    <w:p w:rsidR="00FB6A73" w:rsidRDefault="00FB6A73"/>
    <w:p w:rsidR="00FB6A73" w:rsidRDefault="0058533C">
      <w:r>
        <w:pict>
          <v:rect id="_x0000_i1033" style="width:0;height:1.5pt" o:hralign="center" o:hrstd="t" o:hr="t" fillcolor="#a0a0a0" stroked="f"/>
        </w:pict>
      </w:r>
    </w:p>
    <w:p w:rsidR="0058533C" w:rsidRDefault="0058533C"/>
    <w:p w:rsidR="0058533C" w:rsidRDefault="0058533C"/>
    <w:p w:rsidR="0058533C" w:rsidRDefault="0058533C"/>
    <w:p w:rsidR="0058533C" w:rsidRDefault="0058533C"/>
    <w:p w:rsidR="0058533C" w:rsidRDefault="0058533C"/>
    <w:p w:rsidR="0058533C" w:rsidRDefault="0058533C"/>
    <w:p w:rsidR="0058533C" w:rsidRDefault="0058533C"/>
    <w:p w:rsidR="00FB6A73" w:rsidRDefault="0058533C">
      <w:pPr>
        <w:pStyle w:val="Balk1"/>
      </w:pPr>
      <w:bookmarkStart w:id="12" w:name="_jllxg744k5gn" w:colFirst="0" w:colLast="0"/>
      <w:bookmarkEnd w:id="12"/>
      <w:r>
        <w:lastRenderedPageBreak/>
        <w:t xml:space="preserve">Soru 9: </w:t>
      </w:r>
    </w:p>
    <w:p w:rsidR="00FB6A73" w:rsidRDefault="0058533C">
      <w:r>
        <w:rPr>
          <w:b/>
          <w:bCs/>
        </w:rPr>
        <w:t>Durum Metni:</w:t>
      </w:r>
      <w:r>
        <w:br/>
      </w:r>
      <w:r>
        <w:t>Okulunuzda düzenlenen "Vefa Ağacı ve Ortak Sesimiz" başlıklı millî farkındalık panelinde, Orhun Yazıtları'ndan günümüze Türk devlet-millet bütünlüğü ve toplumsal görev bilinci ele alınmaktadır. Sizden de bu panele iki aşamalı bir katkı sunmanız istenmekted</w:t>
      </w:r>
      <w:r>
        <w:t>ir.</w:t>
      </w:r>
    </w:p>
    <w:p w:rsidR="00FB6A73" w:rsidRDefault="00FB6A73"/>
    <w:p w:rsidR="00FB6A73" w:rsidRDefault="0058533C">
      <w:r>
        <w:rPr>
          <w:b/>
          <w:bCs/>
        </w:rPr>
        <w:t>Soru Kökü:</w:t>
      </w:r>
    </w:p>
    <w:p w:rsidR="00FB6A73" w:rsidRDefault="00FB6A73"/>
    <w:p w:rsidR="00FB6A73" w:rsidRDefault="0058533C">
      <w:r>
        <w:t>a) Millî meseleler karşısında bir toplumun duyarsız/kayıtsız kalmasının doğurabileceği tehlikeleri açıklayınız.</w:t>
      </w:r>
    </w:p>
    <w:p w:rsidR="00FB6A73" w:rsidRDefault="00FB6A73"/>
    <w:p w:rsidR="00FB6A73" w:rsidRDefault="0058533C">
      <w:r>
        <w:t xml:space="preserve">b) Gelecekte karşılaşılabilecek olası tehdit ve zorluklara karşı Türk gençliğinin sergilemesi gereken tutum ve sorumluluklara </w:t>
      </w:r>
      <w:r>
        <w:t>dair bir önerme (çözüm/ilke) kurgulayınız.</w:t>
      </w:r>
    </w:p>
    <w:p w:rsidR="00FB6A73" w:rsidRDefault="00FB6A73"/>
    <w:p w:rsidR="00FB6A73" w:rsidRPr="0058533C" w:rsidRDefault="0058533C">
      <w:pPr>
        <w:rPr>
          <w:b/>
        </w:rPr>
      </w:pPr>
      <w:r w:rsidRPr="0058533C">
        <w:rPr>
          <w:b/>
        </w:rPr>
        <w:t>Örnek Cevap:</w:t>
      </w:r>
    </w:p>
    <w:p w:rsidR="00FB6A73" w:rsidRDefault="00FB6A73"/>
    <w:p w:rsidR="00FB6A73" w:rsidRDefault="0058533C">
      <w:r>
        <w:t>a) Millî meselelere kayıtsız kalan bir toplumda zamanla birlik ve beraberlik ruhu zayıflar, toplumsal dayanışma yok olur. Bu durum, ülkeyi iç ve dış tehditler karşısında savunmasız hale getirir ve millî bağımsızlığın kaybolmasına yol açabilir.</w:t>
      </w:r>
    </w:p>
    <w:p w:rsidR="00FB6A73" w:rsidRDefault="00FB6A73"/>
    <w:p w:rsidR="00FB6A73" w:rsidRDefault="0058533C">
      <w:r>
        <w:t xml:space="preserve">b) </w:t>
      </w:r>
      <w:r>
        <w:rPr>
          <w:b/>
          <w:bCs/>
        </w:rPr>
        <w:t>Önerme:</w:t>
      </w:r>
      <w:r>
        <w:t xml:space="preserve"> </w:t>
      </w:r>
      <w:r>
        <w:t>"Türk gençliği; vatan sevgisini ilim, teknik ve millî değerlerle birleştirerek 'Mavi, Yeşil ve Gök Vatan'ına sahip çıkmalı, millî teknoloji hamlelerini daha ileriye taşıyarak vatan savunmasını ve kalkınmayı ciddiyetle sürdürmelidir."</w:t>
      </w:r>
    </w:p>
    <w:p w:rsidR="00FB6A73" w:rsidRDefault="00FB6A73"/>
    <w:p w:rsidR="00FB6A73" w:rsidRDefault="0058533C">
      <w:r>
        <w:rPr>
          <w:b/>
          <w:bCs/>
        </w:rPr>
        <w:t>Dereceli Puanlama Ana</w:t>
      </w:r>
      <w:r>
        <w:rPr>
          <w:b/>
          <w:bCs/>
        </w:rPr>
        <w:t>htarı (Rubrik):</w:t>
      </w:r>
    </w:p>
    <w:p w:rsidR="00FB6A73" w:rsidRDefault="00FB6A73"/>
    <w:tbl>
      <w:tblPr>
        <w:tblStyle w:val="a7"/>
        <w:tblW w:w="10183"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925"/>
        <w:gridCol w:w="6599"/>
        <w:gridCol w:w="1659"/>
      </w:tblGrid>
      <w:tr w:rsidR="00FB6A73" w:rsidTr="0058533C">
        <w:trPr>
          <w:cnfStyle w:val="100000000000" w:firstRow="1" w:lastRow="0" w:firstColumn="0" w:lastColumn="0" w:oddVBand="0" w:evenVBand="0" w:oddHBand="0" w:evenHBand="0" w:firstRowFirstColumn="0" w:firstRowLastColumn="0" w:lastRowFirstColumn="0" w:lastRowLastColumn="0"/>
          <w:trHeight w:val="304"/>
          <w:tblHeader/>
        </w:trPr>
        <w:tc>
          <w:tcPr>
            <w:tcW w:w="1925" w:type="dxa"/>
          </w:tcPr>
          <w:p w:rsidR="00FB6A73" w:rsidRDefault="0058533C">
            <w:r>
              <w:t>Başarı Düzeyi</w:t>
            </w:r>
          </w:p>
        </w:tc>
        <w:tc>
          <w:tcPr>
            <w:tcW w:w="6599" w:type="dxa"/>
          </w:tcPr>
          <w:p w:rsidR="00FB6A73" w:rsidRDefault="0058533C">
            <w:r>
              <w:t>Ölçütler</w:t>
            </w:r>
          </w:p>
        </w:tc>
        <w:tc>
          <w:tcPr>
            <w:tcW w:w="1659" w:type="dxa"/>
          </w:tcPr>
          <w:p w:rsidR="00FB6A73" w:rsidRDefault="0058533C">
            <w:r>
              <w:t>Puan</w:t>
            </w:r>
          </w:p>
        </w:tc>
      </w:tr>
      <w:tr w:rsidR="00FB6A73" w:rsidTr="0058533C">
        <w:trPr>
          <w:trHeight w:val="1018"/>
        </w:trPr>
        <w:tc>
          <w:tcPr>
            <w:tcW w:w="1925" w:type="dxa"/>
          </w:tcPr>
          <w:p w:rsidR="00FB6A73" w:rsidRDefault="0058533C">
            <w:r>
              <w:rPr>
                <w:b/>
                <w:bCs/>
              </w:rPr>
              <w:t>Tam Başarı</w:t>
            </w:r>
          </w:p>
        </w:tc>
        <w:tc>
          <w:tcPr>
            <w:tcW w:w="6599" w:type="dxa"/>
          </w:tcPr>
          <w:p w:rsidR="00FB6A73" w:rsidRDefault="0058533C">
            <w:r>
              <w:t>a bendinde duyarsızlığın tehlikelerini (birlik kaybı, bağımsızlık riski) doğru açıklamış; b bendinde Türk gençliği için özgün ve kapsayıcı bir önerme kurgulamıştır.</w:t>
            </w:r>
          </w:p>
        </w:tc>
        <w:tc>
          <w:tcPr>
            <w:tcW w:w="1659" w:type="dxa"/>
          </w:tcPr>
          <w:p w:rsidR="00FB6A73" w:rsidRDefault="0058533C">
            <w:r>
              <w:t>10</w:t>
            </w:r>
          </w:p>
        </w:tc>
      </w:tr>
      <w:tr w:rsidR="00FB6A73" w:rsidTr="0058533C">
        <w:trPr>
          <w:trHeight w:val="684"/>
        </w:trPr>
        <w:tc>
          <w:tcPr>
            <w:tcW w:w="1925" w:type="dxa"/>
          </w:tcPr>
          <w:p w:rsidR="00FB6A73" w:rsidRDefault="0058533C">
            <w:r>
              <w:rPr>
                <w:b/>
                <w:bCs/>
              </w:rPr>
              <w:t>Kısmi Başarı</w:t>
            </w:r>
          </w:p>
        </w:tc>
        <w:tc>
          <w:tcPr>
            <w:tcW w:w="6599" w:type="dxa"/>
          </w:tcPr>
          <w:p w:rsidR="00FB6A73" w:rsidRDefault="0058533C">
            <w:r>
              <w:t>Bentlerden sadece birini eksiksiz yanıtlamış veya önermeyi genel geçer/yüzeysel bir cümleyle geçiştirmiştir.</w:t>
            </w:r>
          </w:p>
        </w:tc>
        <w:tc>
          <w:tcPr>
            <w:tcW w:w="1659" w:type="dxa"/>
          </w:tcPr>
          <w:p w:rsidR="00FB6A73" w:rsidRDefault="0058533C">
            <w:r>
              <w:t>5</w:t>
            </w:r>
          </w:p>
        </w:tc>
      </w:tr>
      <w:tr w:rsidR="00FB6A73" w:rsidTr="0058533C">
        <w:trPr>
          <w:trHeight w:val="349"/>
        </w:trPr>
        <w:tc>
          <w:tcPr>
            <w:tcW w:w="1925" w:type="dxa"/>
          </w:tcPr>
          <w:p w:rsidR="00FB6A73" w:rsidRDefault="0058533C">
            <w:r>
              <w:rPr>
                <w:b/>
                <w:bCs/>
              </w:rPr>
              <w:t>Yetersiz</w:t>
            </w:r>
          </w:p>
        </w:tc>
        <w:tc>
          <w:tcPr>
            <w:tcW w:w="6599" w:type="dxa"/>
          </w:tcPr>
          <w:p w:rsidR="00FB6A73" w:rsidRDefault="0058533C">
            <w:r>
              <w:t>Her iki bente de yanlış veya ilgisiz yanıt verilmiştir.</w:t>
            </w:r>
          </w:p>
        </w:tc>
        <w:tc>
          <w:tcPr>
            <w:tcW w:w="1659" w:type="dxa"/>
          </w:tcPr>
          <w:p w:rsidR="00FB6A73" w:rsidRDefault="0058533C">
            <w:r>
              <w:t>0</w:t>
            </w:r>
          </w:p>
        </w:tc>
      </w:tr>
    </w:tbl>
    <w:p w:rsidR="00FB6A73" w:rsidRDefault="00FB6A73">
      <w:bookmarkStart w:id="13" w:name="_GoBack"/>
      <w:bookmarkEnd w:id="13"/>
    </w:p>
    <w:sectPr w:rsidR="00FB6A73" w:rsidSect="0058533C">
      <w:pgSz w:w="11909" w:h="16834"/>
      <w:pgMar w:top="709" w:right="569"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Inter">
    <w:altName w:val="Times New Roman"/>
    <w:charset w:val="00"/>
    <w:family w:val="auto"/>
    <w:pitch w:val="default"/>
    <w:embedRegular r:id="rId1" w:fontKey="{84CEF525-A426-46DA-B177-99DFD02B3944}"/>
    <w:embedBold r:id="rId2" w:fontKey="{C3598D1C-CD70-4589-95C2-1D78E8652D63}"/>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embedRegular r:id="rId3" w:fontKey="{2F127191-E26D-495F-979B-A7B0B9BE1B0E}"/>
  </w:font>
  <w:font w:name="Cambria">
    <w:panose1 w:val="02040503050406030204"/>
    <w:charset w:val="A2"/>
    <w:family w:val="roman"/>
    <w:pitch w:val="variable"/>
    <w:sig w:usb0="E00006FF" w:usb1="420024FF" w:usb2="02000000" w:usb3="00000000" w:csb0="0000019F" w:csb1="00000000"/>
    <w:embedRegular r:id="rId4" w:fontKey="{D854EE7F-4EFE-4963-8EC6-4DCB8DC4FC8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A73"/>
    <w:rsid w:val="0058533C"/>
    <w:rsid w:val="00FB6A7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AD24C"/>
  <w15:docId w15:val="{7435CF9E-7523-4397-AC20-70615E41E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nter" w:eastAsia="Inter" w:hAnsi="Inter" w:cs="Inter"/>
        <w:color w:val="2D3748"/>
        <w:sz w:val="22"/>
        <w:szCs w:val="22"/>
        <w:lang w:val="tr" w:eastAsia="tr-TR"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480" w:after="120" w:line="288" w:lineRule="auto"/>
      <w:outlineLvl w:val="0"/>
    </w:pPr>
    <w:rPr>
      <w:b/>
      <w:bCs/>
      <w:color w:val="1A365D"/>
      <w:sz w:val="26"/>
      <w:szCs w:val="26"/>
    </w:rPr>
  </w:style>
  <w:style w:type="paragraph" w:styleId="Balk2">
    <w:name w:val="heading 2"/>
    <w:basedOn w:val="Normal"/>
    <w:next w:val="Normal"/>
    <w:pPr>
      <w:keepNext/>
      <w:keepLines/>
      <w:spacing w:before="360" w:after="80" w:line="288" w:lineRule="auto"/>
      <w:outlineLvl w:val="1"/>
    </w:pPr>
    <w:rPr>
      <w:b/>
      <w:bCs/>
      <w:color w:val="2B6CB0"/>
      <w:sz w:val="24"/>
      <w:szCs w:val="24"/>
    </w:rPr>
  </w:style>
  <w:style w:type="paragraph" w:styleId="Balk3">
    <w:name w:val="heading 3"/>
    <w:basedOn w:val="Normal"/>
    <w:next w:val="Normal"/>
    <w:pPr>
      <w:keepNext/>
      <w:keepLines/>
      <w:spacing w:before="280" w:after="80" w:line="288" w:lineRule="auto"/>
      <w:outlineLvl w:val="2"/>
    </w:pPr>
    <w:rPr>
      <w:b/>
      <w:bCs/>
    </w:rPr>
  </w:style>
  <w:style w:type="paragraph" w:styleId="Balk4">
    <w:name w:val="heading 4"/>
    <w:basedOn w:val="Normal"/>
    <w:next w:val="Normal"/>
    <w:pPr>
      <w:keepNext/>
      <w:keepLines/>
      <w:spacing w:before="240" w:after="40"/>
      <w:outlineLvl w:val="3"/>
    </w:pPr>
    <w:rPr>
      <w:b/>
      <w:bCs/>
      <w:sz w:val="24"/>
      <w:szCs w:val="24"/>
    </w:rPr>
  </w:style>
  <w:style w:type="paragraph" w:styleId="Balk5">
    <w:name w:val="heading 5"/>
    <w:basedOn w:val="Normal"/>
    <w:next w:val="Normal"/>
    <w:pPr>
      <w:keepNext/>
      <w:keepLines/>
      <w:spacing w:before="220" w:after="40"/>
      <w:outlineLvl w:val="4"/>
    </w:pPr>
    <w:rPr>
      <w:b/>
      <w:bCs/>
    </w:rPr>
  </w:style>
  <w:style w:type="paragraph" w:styleId="Balk6">
    <w:name w:val="heading 6"/>
    <w:basedOn w:val="Normal"/>
    <w:next w:val="Normal"/>
    <w:pPr>
      <w:keepNext/>
      <w:keepLines/>
      <w:spacing w:before="200" w:after="40"/>
      <w:outlineLvl w:val="5"/>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link w:val="KonuBalChar"/>
    <w:pPr>
      <w:keepNext/>
      <w:keepLines/>
      <w:spacing w:before="480" w:after="120" w:line="240" w:lineRule="auto"/>
    </w:pPr>
    <w:rPr>
      <w:b/>
      <w:bCs/>
      <w:color w:val="1A365D"/>
      <w:sz w:val="32"/>
      <w:szCs w:val="32"/>
    </w:rPr>
  </w:style>
  <w:style w:type="paragraph" w:styleId="Altyaz">
    <w:name w:val="Subtitle"/>
    <w:basedOn w:val="Normal"/>
    <w:next w:val="Normal"/>
    <w:pPr>
      <w:keepNext/>
      <w:keepLines/>
      <w:spacing w:before="360" w:after="80"/>
    </w:pPr>
    <w:rPr>
      <w:b/>
      <w:bCs/>
      <w:color w:val="2B6CB0"/>
    </w:rPr>
  </w:style>
  <w:style w:type="table" w:customStyle="1" w:styleId="a">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table" w:customStyle="1" w:styleId="a0">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table" w:customStyle="1" w:styleId="a1">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table" w:customStyle="1" w:styleId="a2">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table" w:customStyle="1" w:styleId="a3">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table" w:customStyle="1" w:styleId="a4">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table" w:customStyle="1" w:styleId="a5">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table" w:customStyle="1" w:styleId="a6">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table" w:customStyle="1" w:styleId="a7">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character" w:customStyle="1" w:styleId="KonuBalChar">
    <w:name w:val="Konu Başlığı Char"/>
    <w:basedOn w:val="VarsaylanParagrafYazTipi"/>
    <w:link w:val="KonuBal"/>
    <w:rsid w:val="0058533C"/>
    <w:rPr>
      <w:b/>
      <w:bCs/>
      <w:color w:val="1A365D"/>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1898</Words>
  <Characters>10825</Characters>
  <Application>Microsoft Office Word</Application>
  <DocSecurity>0</DocSecurity>
  <Lines>90</Lines>
  <Paragraphs>25</Paragraphs>
  <ScaleCrop>false</ScaleCrop>
  <Company>Silentall Unattended Installer</Company>
  <LinksUpToDate>false</LinksUpToDate>
  <CharactersWithSpaces>12698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2026-10-20T19:36:00Z</dcterms:created>
  <dcterms:modified xsi:type="dcterms:W3CDTF">2026-10-20T19:42:00Z</dcterms:modified>
</cp:coreProperties>
</file>