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7553F8" w:rsidTr="00DD4FCD">
        <w:tc>
          <w:tcPr>
            <w:tcW w:w="9978" w:type="dxa"/>
          </w:tcPr>
          <w:p w:rsidR="007553F8" w:rsidRDefault="00572FD1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7553F8" w:rsidRDefault="00572FD1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7553F8" w:rsidRDefault="00572FD1">
            <w:pPr>
              <w:spacing w:after="20"/>
              <w:jc w:val="center"/>
            </w:pPr>
            <w:r>
              <w:rPr>
                <w:b/>
                <w:sz w:val="30"/>
              </w:rPr>
              <w:t>7. SINIF SEÇMELİ MEDYA OKURYAZARLIĞI DERSİ</w:t>
            </w:r>
          </w:p>
          <w:p w:rsidR="007553F8" w:rsidRDefault="00572FD1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7553F8" w:rsidRDefault="00572FD1">
            <w:pPr>
              <w:spacing w:after="100"/>
              <w:jc w:val="center"/>
            </w:pPr>
            <w:r>
              <w:rPr>
                <w:sz w:val="21"/>
              </w:rPr>
              <w:t>2. Hafta  ·  21–25 Eylül 2026</w:t>
            </w:r>
          </w:p>
        </w:tc>
      </w:tr>
    </w:tbl>
    <w:p w:rsidR="007553F8" w:rsidRDefault="007553F8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7553F8" w:rsidTr="00DD4FCD">
        <w:tc>
          <w:tcPr>
            <w:tcW w:w="2494" w:type="dxa"/>
          </w:tcPr>
          <w:p w:rsidR="007553F8" w:rsidRDefault="00572FD1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Seçmeli Medya Okuryazarlığı</w:t>
            </w:r>
          </w:p>
        </w:tc>
        <w:tc>
          <w:tcPr>
            <w:tcW w:w="2494" w:type="dxa"/>
          </w:tcPr>
          <w:p w:rsidR="007553F8" w:rsidRDefault="00572FD1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7553F8" w:rsidRDefault="00572FD1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2. Hafta</w:t>
            </w:r>
          </w:p>
        </w:tc>
        <w:tc>
          <w:tcPr>
            <w:tcW w:w="2494" w:type="dxa"/>
          </w:tcPr>
          <w:p w:rsidR="007553F8" w:rsidRDefault="00572FD1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7553F8" w:rsidRDefault="007553F8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</w:pPr>
            <w:r>
              <w:rPr>
                <w:sz w:val="20"/>
              </w:rPr>
              <w:t xml:space="preserve">1.ÖĞRENME ALANI: </w:t>
            </w:r>
            <w:r>
              <w:rPr>
                <w:sz w:val="20"/>
              </w:rPr>
              <w:t>BİREY, TOPLUM VE MEDYA</w:t>
            </w:r>
          </w:p>
        </w:tc>
      </w:tr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</w:pPr>
            <w:r>
              <w:rPr>
                <w:b/>
                <w:sz w:val="20"/>
              </w:rPr>
              <w:t xml:space="preserve">SMOY.1.2. </w:t>
            </w:r>
            <w:r>
              <w:rPr>
                <w:sz w:val="20"/>
              </w:rPr>
              <w:t>Medya okuryazarlığını kavramını ve bu kavramın kendisi için önemini bilir.</w:t>
            </w:r>
          </w:p>
        </w:tc>
      </w:tr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</w:pPr>
            <w:r>
              <w:rPr>
                <w:sz w:val="20"/>
              </w:rPr>
              <w:t>Sunuş ve buluş yoluyla öğretim, örnek olay</w:t>
            </w:r>
          </w:p>
        </w:tc>
      </w:tr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t xml:space="preserve">Kullanılan Eğitim </w:t>
            </w:r>
            <w:r>
              <w:rPr>
                <w:b/>
                <w:sz w:val="20"/>
              </w:rPr>
              <w:t>Teknolojileri-Araç, Gereçler ve Kaynakça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</w:pPr>
            <w:r>
              <w:rPr>
                <w:sz w:val="20"/>
              </w:rPr>
              <w:t>Ders kitabı, akıllı tahta, EBA...</w:t>
            </w:r>
          </w:p>
        </w:tc>
      </w:tr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t>Öğretme-Öğrenme Etkinlikleri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Bir uzaylı medyaya baksa dünya hakkında ne düşünürdü?</w:t>
            </w:r>
          </w:p>
          <w:p w:rsidR="007553F8" w:rsidRDefault="00572FD1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</w:t>
            </w:r>
            <w:r>
              <w:rPr>
                <w:sz w:val="20"/>
              </w:rPr>
              <w:t>ra derse geçilir.</w:t>
            </w:r>
          </w:p>
          <w:p w:rsidR="007553F8" w:rsidRDefault="00572FD1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7553F8" w:rsidRDefault="00572FD1">
            <w:pPr>
              <w:spacing w:after="40" w:line="259" w:lineRule="auto"/>
            </w:pPr>
            <w:r>
              <w:rPr>
                <w:b/>
                <w:sz w:val="20"/>
              </w:rPr>
              <w:t xml:space="preserve">Bireysel Öğrenme Etkinlikleri (Ödev,deney): </w:t>
            </w:r>
            <w:r>
              <w:rPr>
                <w:sz w:val="20"/>
              </w:rPr>
              <w:t>Açık uçlu sorular sorulur.</w:t>
            </w:r>
          </w:p>
          <w:p w:rsidR="007553F8" w:rsidRDefault="00572FD1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54500" cy="3162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0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53F8" w:rsidRDefault="00572FD1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67200" cy="698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53F8" w:rsidRDefault="00572FD1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lastRenderedPageBreak/>
              <w:drawing>
                <wp:inline distT="0" distB="0" distL="0" distR="0">
                  <wp:extent cx="4305300" cy="5626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562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3F8" w:rsidTr="00DD4FCD">
        <w:tc>
          <w:tcPr>
            <w:tcW w:w="2438" w:type="dxa"/>
          </w:tcPr>
          <w:p w:rsidR="007553F8" w:rsidRDefault="00572FD1">
            <w:r>
              <w:rPr>
                <w:b/>
                <w:sz w:val="20"/>
              </w:rPr>
              <w:lastRenderedPageBreak/>
              <w:t>Ölçme-Değerlendirme</w:t>
            </w:r>
          </w:p>
        </w:tc>
        <w:tc>
          <w:tcPr>
            <w:tcW w:w="7540" w:type="dxa"/>
          </w:tcPr>
          <w:p w:rsidR="007553F8" w:rsidRDefault="00572FD1">
            <w:pPr>
              <w:spacing w:after="40" w:line="259" w:lineRule="auto"/>
            </w:pPr>
            <w:r>
              <w:rPr>
                <w:sz w:val="20"/>
              </w:rPr>
              <w:t xml:space="preserve">Öğrencilere </w:t>
            </w:r>
            <w:r>
              <w:rPr>
                <w:sz w:val="20"/>
              </w:rPr>
              <w:t>kazanımla ilgili sorular sorulur.</w:t>
            </w:r>
          </w:p>
        </w:tc>
      </w:tr>
    </w:tbl>
    <w:p w:rsidR="007553F8" w:rsidRDefault="007553F8">
      <w:pPr>
        <w:spacing w:after="0"/>
      </w:pPr>
    </w:p>
    <w:p w:rsidR="007553F8" w:rsidRDefault="007553F8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7553F8">
        <w:trPr>
          <w:cantSplit/>
          <w:jc w:val="center"/>
        </w:trPr>
        <w:tc>
          <w:tcPr>
            <w:tcW w:w="4989" w:type="dxa"/>
          </w:tcPr>
          <w:p w:rsidR="007553F8" w:rsidRDefault="00572FD1" w:rsidP="00DD4FCD">
            <w:pPr>
              <w:jc w:val="center"/>
            </w:pPr>
            <w:r>
              <w:rPr>
                <w:sz w:val="21"/>
              </w:rPr>
              <w:br/>
              <w:t>21.09.2026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 w:rsidR="00DD4FCD">
              <w:rPr>
                <w:b/>
                <w:sz w:val="21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7553F8" w:rsidRDefault="00572FD1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21.09.2026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572FD1" w:rsidRDefault="00572FD1"/>
    <w:sectPr w:rsidR="00572FD1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72FD1"/>
    <w:rsid w:val="007553F8"/>
    <w:rsid w:val="00AA1D8D"/>
    <w:rsid w:val="00B47730"/>
    <w:rsid w:val="00CB0664"/>
    <w:rsid w:val="00DD4FC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556031"/>
  <w14:defaultImageDpi w14:val="300"/>
  <w15:docId w15:val="{084F6178-2EE8-4A68-9211-A968AF34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1814FF9-0038-4C46-A29C-3A960A5D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Seçmeli Medya Okuryazarlığı Günlük Plan — 2. Hafta</dc:title>
  <dc:subject>günlük plan</dc:subject>
  <dc:creator>evrakburada</dc:creator>
  <cp:keywords>günlük plan, Seçmeli Medya Okuryazarlığı, 7. sınıf, 2. hafta</cp:keywords>
  <dc:description/>
  <cp:lastModifiedBy>HP</cp:lastModifiedBy>
  <cp:revision>2</cp:revision>
  <dcterms:created xsi:type="dcterms:W3CDTF">2013-12-23T23:15:00Z</dcterms:created>
  <dcterms:modified xsi:type="dcterms:W3CDTF">2026-10-17T10:45:00Z</dcterms:modified>
  <cp:category/>
</cp:coreProperties>
</file>