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60" w:rsidRDefault="00A17360" w:rsidP="00A17360">
      <w:pPr>
        <w:jc w:val="center"/>
        <w:rPr>
          <w:b/>
          <w:sz w:val="28"/>
          <w:szCs w:val="28"/>
        </w:rPr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 xml:space="preserve">KONU: </w:t>
      </w:r>
      <w:r>
        <w:rPr>
          <w:sz w:val="28"/>
          <w:szCs w:val="28"/>
        </w:rPr>
        <w:t>Köyümüzde Nüfus Sayımı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2103995</wp:posOffset>
            </wp:positionH>
            <wp:positionV relativeFrom="paragraph">
              <wp:posOffset>1075558</wp:posOffset>
            </wp:positionV>
            <wp:extent cx="1697606" cy="2182483"/>
            <wp:effectExtent l="19050" t="0" r="0" b="0"/>
            <wp:wrapNone/>
            <wp:docPr id="1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sizlerden  </w:t>
      </w:r>
      <w:r>
        <w:rPr>
          <w:i/>
          <w:sz w:val="28"/>
          <w:szCs w:val="28"/>
        </w:rPr>
        <w:t xml:space="preserve">Bulunduğunuz çevrede bir nufus sayımı yapmanız ve sonuçların tablo ve grafiklerle göstereceğinizbir proje </w:t>
      </w:r>
      <w:r w:rsidRPr="00101F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hazırlamanız </w:t>
      </w:r>
      <w:r w:rsidRPr="00101F45">
        <w:rPr>
          <w:i/>
          <w:sz w:val="28"/>
          <w:szCs w:val="28"/>
        </w:rPr>
        <w:t xml:space="preserve"> istenmektedir.Projenizi haz</w:t>
      </w:r>
      <w:r>
        <w:rPr>
          <w:i/>
          <w:sz w:val="28"/>
          <w:szCs w:val="28"/>
        </w:rPr>
        <w:t xml:space="preserve">ırlarken internet, kaynak kişi </w:t>
      </w:r>
      <w:r w:rsidRPr="00101F45">
        <w:rPr>
          <w:i/>
          <w:sz w:val="28"/>
          <w:szCs w:val="28"/>
        </w:rPr>
        <w:t>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3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jc w:val="center"/>
        <w:rPr>
          <w:b/>
          <w:sz w:val="28"/>
          <w:szCs w:val="28"/>
        </w:rPr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 xml:space="preserve">KONU: </w:t>
      </w:r>
      <w:r>
        <w:rPr>
          <w:sz w:val="28"/>
          <w:szCs w:val="28"/>
        </w:rPr>
        <w:t>Avrupa’da Yeniden Doğuş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367665</wp:posOffset>
            </wp:positionV>
            <wp:extent cx="1697355" cy="2181860"/>
            <wp:effectExtent l="19050" t="0" r="0" b="0"/>
            <wp:wrapNone/>
            <wp:docPr id="4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sizlerden  </w:t>
      </w:r>
      <w:r>
        <w:rPr>
          <w:i/>
          <w:sz w:val="28"/>
          <w:szCs w:val="28"/>
        </w:rPr>
        <w:t xml:space="preserve">15-19 yy arası Avrupa’da düşünce hayatında meydana gelen gelişmelerin günümüz  bilimine katkılarını anlatan bir proje hazırlamanız </w:t>
      </w:r>
      <w:r w:rsidRPr="00101F45">
        <w:rPr>
          <w:i/>
          <w:sz w:val="28"/>
          <w:szCs w:val="28"/>
        </w:rPr>
        <w:t>istenmektedir.Projenizi hazırlarken internet, kaynak kişi, ansiklopedi, gazete kupürü 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5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jc w:val="center"/>
        <w:rPr>
          <w:b/>
          <w:sz w:val="28"/>
          <w:szCs w:val="28"/>
        </w:rPr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 xml:space="preserve">KONU: </w:t>
      </w:r>
      <w:r>
        <w:rPr>
          <w:sz w:val="28"/>
          <w:szCs w:val="28"/>
        </w:rPr>
        <w:t>Ülkemizde Göç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2224764</wp:posOffset>
            </wp:positionH>
            <wp:positionV relativeFrom="paragraph">
              <wp:posOffset>935032</wp:posOffset>
            </wp:positionV>
            <wp:extent cx="1697607" cy="2182483"/>
            <wp:effectExtent l="19050" t="0" r="0" b="0"/>
            <wp:wrapNone/>
            <wp:docPr id="6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sizlerden  </w:t>
      </w:r>
      <w:r>
        <w:rPr>
          <w:i/>
          <w:sz w:val="28"/>
          <w:szCs w:val="28"/>
        </w:rPr>
        <w:t xml:space="preserve">ülkemizde göç sorunu ve çözüm yollarını konu alan bir proje hazırlamanız </w:t>
      </w:r>
      <w:r w:rsidRPr="00101F45">
        <w:rPr>
          <w:i/>
          <w:sz w:val="28"/>
          <w:szCs w:val="28"/>
        </w:rPr>
        <w:t xml:space="preserve"> istenmektedir.Projenizi hazırlarken internet, kaynak kişi, ansiklopedi, gazete kupürü 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7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KONU</w:t>
      </w:r>
      <w:r>
        <w:rPr>
          <w:b/>
          <w:sz w:val="28"/>
          <w:szCs w:val="28"/>
        </w:rPr>
        <w:t>Divan-ı Hümayun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2224764</wp:posOffset>
            </wp:positionH>
            <wp:positionV relativeFrom="paragraph">
              <wp:posOffset>935032</wp:posOffset>
            </wp:positionV>
            <wp:extent cx="1697607" cy="2182483"/>
            <wp:effectExtent l="19050" t="0" r="0" b="0"/>
            <wp:wrapNone/>
            <wp:docPr id="8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sizlerden  </w:t>
      </w:r>
      <w:r>
        <w:rPr>
          <w:i/>
          <w:sz w:val="28"/>
          <w:szCs w:val="28"/>
        </w:rPr>
        <w:t xml:space="preserve">divan-ı hümayun üyelerini tanıtan broşürler hazırlamanız </w:t>
      </w:r>
      <w:r w:rsidRPr="00101F45">
        <w:rPr>
          <w:i/>
          <w:sz w:val="28"/>
          <w:szCs w:val="28"/>
        </w:rPr>
        <w:t xml:space="preserve"> istenmektedir.Projenizi hazırlarken internet, kaynak kişi, ansiklopedi, gazete kupürü 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9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 xml:space="preserve">KONU: </w:t>
      </w:r>
      <w:r>
        <w:rPr>
          <w:sz w:val="28"/>
          <w:szCs w:val="28"/>
        </w:rPr>
        <w:t>Ülkemizde Dünya Mirasları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2224764</wp:posOffset>
            </wp:positionH>
            <wp:positionV relativeFrom="paragraph">
              <wp:posOffset>935032</wp:posOffset>
            </wp:positionV>
            <wp:extent cx="1697607" cy="2182483"/>
            <wp:effectExtent l="19050" t="0" r="0" b="0"/>
            <wp:wrapNone/>
            <wp:docPr id="10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sizlerden  </w:t>
      </w:r>
      <w:r>
        <w:rPr>
          <w:i/>
          <w:sz w:val="28"/>
          <w:szCs w:val="28"/>
        </w:rPr>
        <w:t xml:space="preserve">ülkemizde dünya miraslarının  tanıtıldığı  bir çalışma </w:t>
      </w:r>
      <w:r w:rsidRPr="00101F45">
        <w:rPr>
          <w:i/>
          <w:sz w:val="28"/>
          <w:szCs w:val="28"/>
        </w:rPr>
        <w:t xml:space="preserve"> yapmanız istenmektedir.Projenizi hazırlarken internet, kaynak kişi, ansiklopedi, gazete kupürü 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11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jc w:val="center"/>
        <w:rPr>
          <w:b/>
          <w:sz w:val="28"/>
          <w:szCs w:val="28"/>
        </w:rPr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 xml:space="preserve">KONU: </w:t>
      </w:r>
      <w:r>
        <w:rPr>
          <w:sz w:val="28"/>
          <w:szCs w:val="28"/>
        </w:rPr>
        <w:t>Üretim ve sosyal Hayat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2224764</wp:posOffset>
            </wp:positionH>
            <wp:positionV relativeFrom="paragraph">
              <wp:posOffset>935032</wp:posOffset>
            </wp:positionV>
            <wp:extent cx="1697607" cy="2182483"/>
            <wp:effectExtent l="19050" t="0" r="0" b="0"/>
            <wp:wrapNone/>
            <wp:docPr id="2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</w:t>
      </w:r>
      <w:r>
        <w:rPr>
          <w:i/>
          <w:sz w:val="28"/>
          <w:szCs w:val="28"/>
        </w:rPr>
        <w:t xml:space="preserve">üretim teknolojilerindeki gelişmelerin sosyal hayata ne gibi etkiler yaptığının araştırıldığı bir çalışma </w:t>
      </w:r>
      <w:r w:rsidRPr="00101F45">
        <w:rPr>
          <w:i/>
          <w:sz w:val="28"/>
          <w:szCs w:val="28"/>
        </w:rPr>
        <w:t xml:space="preserve"> yapmanız istenmektedir.Projenizi hazırlarken internet, kaynak kişi, ansiklopedi, gazete kupürü 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14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 xml:space="preserve">KONU: </w:t>
      </w:r>
      <w:r>
        <w:rPr>
          <w:sz w:val="28"/>
          <w:szCs w:val="28"/>
        </w:rPr>
        <w:t>Beyin Göçü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2224764</wp:posOffset>
            </wp:positionH>
            <wp:positionV relativeFrom="paragraph">
              <wp:posOffset>935032</wp:posOffset>
            </wp:positionV>
            <wp:extent cx="1697607" cy="2182483"/>
            <wp:effectExtent l="19050" t="0" r="0" b="0"/>
            <wp:wrapNone/>
            <wp:docPr id="15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</w:t>
      </w:r>
      <w:r>
        <w:rPr>
          <w:i/>
          <w:sz w:val="28"/>
          <w:szCs w:val="28"/>
        </w:rPr>
        <w:t xml:space="preserve">sizlerden ülkemizde beyin göçü ve önlenmesi için alınacak önlemlerin araştırıldığı bir çalışma </w:t>
      </w:r>
      <w:r w:rsidRPr="00101F45">
        <w:rPr>
          <w:i/>
          <w:sz w:val="28"/>
          <w:szCs w:val="28"/>
        </w:rPr>
        <w:t xml:space="preserve"> yapmanız istenmektedir.Projenizi hazırlarken internet, kaynak kişi, ansiklopedi, gazete kupürü 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16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 xml:space="preserve">KONU: </w:t>
      </w:r>
      <w:r>
        <w:rPr>
          <w:sz w:val="28"/>
          <w:szCs w:val="28"/>
        </w:rPr>
        <w:t>Meslekleri Tanıyalım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2224764</wp:posOffset>
            </wp:positionH>
            <wp:positionV relativeFrom="paragraph">
              <wp:posOffset>935032</wp:posOffset>
            </wp:positionV>
            <wp:extent cx="1697607" cy="2182483"/>
            <wp:effectExtent l="19050" t="0" r="0" b="0"/>
            <wp:wrapNone/>
            <wp:docPr id="17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</w:t>
      </w:r>
      <w:r>
        <w:rPr>
          <w:i/>
          <w:sz w:val="28"/>
          <w:szCs w:val="28"/>
        </w:rPr>
        <w:t>sizlerden meslekleri tanıtan broşürler hazırlamanız</w:t>
      </w:r>
      <w:r w:rsidRPr="00101F45">
        <w:rPr>
          <w:i/>
          <w:sz w:val="28"/>
          <w:szCs w:val="28"/>
        </w:rPr>
        <w:t xml:space="preserve"> istenmektedir.Projenizi hazırlarken internet, kaynak kişi, ansiklopedi, gazete kupürü 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18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Default="00A17360" w:rsidP="00A17360">
      <w:pPr>
        <w:rPr>
          <w:sz w:val="28"/>
          <w:szCs w:val="28"/>
        </w:rPr>
      </w:pPr>
      <w:r w:rsidRPr="00101F45">
        <w:rPr>
          <w:b/>
          <w:sz w:val="28"/>
          <w:szCs w:val="28"/>
        </w:rPr>
        <w:t xml:space="preserve">KONU: </w:t>
      </w:r>
      <w:r>
        <w:rPr>
          <w:sz w:val="28"/>
          <w:szCs w:val="28"/>
        </w:rPr>
        <w:t>I. Dünya Savaşı’nda Çanakkale Cephesi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2224764</wp:posOffset>
            </wp:positionH>
            <wp:positionV relativeFrom="paragraph">
              <wp:posOffset>935032</wp:posOffset>
            </wp:positionV>
            <wp:extent cx="1697607" cy="2182483"/>
            <wp:effectExtent l="19050" t="0" r="0" b="0"/>
            <wp:wrapNone/>
            <wp:docPr id="19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</w:t>
      </w:r>
      <w:r>
        <w:rPr>
          <w:i/>
          <w:sz w:val="28"/>
          <w:szCs w:val="28"/>
        </w:rPr>
        <w:t xml:space="preserve">sizlerden I. Dünya Savaşı’da Çanakkale Cephesi’nin öneminin araştırıldığı bir çalışma </w:t>
      </w:r>
      <w:r w:rsidRPr="00101F45">
        <w:rPr>
          <w:i/>
          <w:sz w:val="28"/>
          <w:szCs w:val="28"/>
        </w:rPr>
        <w:t xml:space="preserve"> yapmanız istenmektedir.Projenizi hazırlarken internet, kaynak kişi, ansiklopedi, gazete kupürü 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20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Pr="00101F45" w:rsidRDefault="00A17360" w:rsidP="00A17360">
      <w:pPr>
        <w:jc w:val="center"/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PROJE GÖREVİ</w:t>
      </w:r>
    </w:p>
    <w:p w:rsidR="00A17360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 xml:space="preserve">KONU: </w:t>
      </w:r>
      <w:r>
        <w:rPr>
          <w:sz w:val="28"/>
          <w:szCs w:val="28"/>
        </w:rPr>
        <w:t xml:space="preserve">Osmanlı Devleti’nde Askeri Yapı </w:t>
      </w:r>
    </w:p>
    <w:p w:rsidR="00A17360" w:rsidRPr="00101F45" w:rsidRDefault="00A17360" w:rsidP="00A1736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2224764</wp:posOffset>
            </wp:positionH>
            <wp:positionV relativeFrom="paragraph">
              <wp:posOffset>935032</wp:posOffset>
            </wp:positionV>
            <wp:extent cx="1697607" cy="2182483"/>
            <wp:effectExtent l="19050" t="0" r="0" b="0"/>
            <wp:wrapNone/>
            <wp:docPr id="21" name="ipf2GgZwZMz8F6jxM:" descr="http://t1.gstatic.com/images?q=tbn:2GgZwZMz8F6jxM:http://okulweb.meb.gov.tr/35/16/955270/images/anas%C4%B1n%C4%B1f%C4%B1/sirinler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ZwZMz8F6jxM:" descr="http://t1.gstatic.com/images?q=tbn:2GgZwZMz8F6jxM:http://okulweb.meb.gov.tr/35/16/955270/images/anas%C4%B1n%C4%B1f%C4%B1/sirinler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45">
        <w:rPr>
          <w:b/>
          <w:sz w:val="28"/>
          <w:szCs w:val="28"/>
        </w:rPr>
        <w:t>AÇIKLAMA:</w:t>
      </w:r>
      <w:r w:rsidRPr="00101F45">
        <w:rPr>
          <w:sz w:val="28"/>
          <w:szCs w:val="28"/>
        </w:rPr>
        <w:t xml:space="preserve"> </w:t>
      </w:r>
      <w:r w:rsidRPr="00101F45">
        <w:rPr>
          <w:i/>
          <w:sz w:val="28"/>
          <w:szCs w:val="28"/>
        </w:rPr>
        <w:t xml:space="preserve">Sevgili öğrenciler bu projede </w:t>
      </w:r>
      <w:r>
        <w:rPr>
          <w:i/>
          <w:sz w:val="28"/>
          <w:szCs w:val="28"/>
        </w:rPr>
        <w:t xml:space="preserve">sizlerden Osmanlı Devleti’nde askeri apıyı tanıtan bir çalışma </w:t>
      </w:r>
      <w:r w:rsidRPr="00101F45">
        <w:rPr>
          <w:i/>
          <w:sz w:val="28"/>
          <w:szCs w:val="28"/>
        </w:rPr>
        <w:t xml:space="preserve"> yapmanız istenmektedir.Projenizi hazırlarken internet, kaynak kişi, ansiklopedi, gazete kupürü vb. kaynaklardan faydalana bilirsiniz.Aşağıdaki aşamalar bu görevi hazırlamada size yardımcı olacaktır.</w:t>
      </w:r>
    </w:p>
    <w:p w:rsidR="00A17360" w:rsidRPr="00101F45" w:rsidRDefault="00A17360" w:rsidP="00A17360">
      <w:pPr>
        <w:rPr>
          <w:b/>
          <w:sz w:val="28"/>
          <w:szCs w:val="28"/>
        </w:rPr>
      </w:pPr>
    </w:p>
    <w:p w:rsidR="00A17360" w:rsidRPr="00101F45" w:rsidRDefault="00A17360" w:rsidP="00A17360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7705" cy="2018030"/>
            <wp:effectExtent l="19050" t="0" r="0" b="0"/>
            <wp:wrapSquare wrapText="bothSides"/>
            <wp:docPr id="22" name="ipfIeMhWE2oK09nXM:" descr="http://t1.gstatic.com/images?q=tbn:IeMhWE2oK09nXM:http://thebsreport.files.wordpress.com/2009/06/bugs-bunny-and-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eMhWE2oK09nXM:" descr="http://t1.gstatic.com/images?q=tbn:IeMhWE2oK09nXM:http://thebsreport.files.wordpress.com/2009/06/bugs-bunny-and-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60" w:rsidRPr="00101F45" w:rsidRDefault="00A17360" w:rsidP="00A17360">
      <w:pPr>
        <w:rPr>
          <w:b/>
          <w:sz w:val="28"/>
          <w:szCs w:val="28"/>
        </w:rPr>
      </w:pPr>
      <w:r w:rsidRPr="00101F45">
        <w:rPr>
          <w:b/>
          <w:sz w:val="28"/>
          <w:szCs w:val="28"/>
        </w:rPr>
        <w:t>Aşamalar;</w:t>
      </w:r>
    </w:p>
    <w:p w:rsidR="00A17360" w:rsidRPr="00101F45" w:rsidRDefault="00A17360" w:rsidP="00A17360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101F45">
        <w:rPr>
          <w:sz w:val="28"/>
          <w:szCs w:val="28"/>
        </w:rPr>
        <w:t>Konunun anlaşılması ve sınırlandırılması.</w:t>
      </w:r>
    </w:p>
    <w:p w:rsidR="00A17360" w:rsidRPr="00101F45" w:rsidRDefault="00A17360" w:rsidP="00A17360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kaynakların belirlenmesi.</w:t>
      </w:r>
    </w:p>
    <w:p w:rsidR="00A17360" w:rsidRPr="00101F45" w:rsidRDefault="00A17360" w:rsidP="00A17360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materyallerin hazırlanması</w:t>
      </w:r>
    </w:p>
    <w:p w:rsidR="00A17360" w:rsidRPr="00101F45" w:rsidRDefault="00A17360" w:rsidP="00A17360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101F45">
        <w:rPr>
          <w:sz w:val="28"/>
          <w:szCs w:val="28"/>
        </w:rPr>
        <w:t>Konuyla ilgili bilgilerin kaynaklardan derlenmesi</w:t>
      </w:r>
    </w:p>
    <w:p w:rsidR="00A17360" w:rsidRPr="00101F45" w:rsidRDefault="00A17360" w:rsidP="00A17360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101F45">
        <w:rPr>
          <w:sz w:val="28"/>
          <w:szCs w:val="28"/>
        </w:rPr>
        <w:t>Görsel materyaller ve bilgilerin ilişkilendirilmesi</w:t>
      </w:r>
    </w:p>
    <w:p w:rsidR="00A17360" w:rsidRPr="00101F45" w:rsidRDefault="00A17360" w:rsidP="00A17360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101F45">
        <w:rPr>
          <w:sz w:val="28"/>
          <w:szCs w:val="28"/>
        </w:rPr>
        <w:t>Görevin istediğiniz cd, kitapçık, broşür vb. şekilde yapılması.</w:t>
      </w:r>
    </w:p>
    <w:p w:rsidR="00A17360" w:rsidRPr="00101F45" w:rsidRDefault="00A17360" w:rsidP="00A17360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101F45">
        <w:rPr>
          <w:sz w:val="28"/>
          <w:szCs w:val="28"/>
        </w:rPr>
        <w:t>Ürünün teslim edilmesi.</w:t>
      </w: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</w:pPr>
    </w:p>
    <w:p w:rsidR="00A17360" w:rsidRDefault="00A17360" w:rsidP="00A17360">
      <w:pPr>
        <w:pStyle w:val="ListeParagraf"/>
        <w:jc w:val="right"/>
      </w:pPr>
      <w:r>
        <w:t xml:space="preserve">Başarılar Dilerim </w:t>
      </w:r>
    </w:p>
    <w:p w:rsidR="00A17360" w:rsidRDefault="00A17360" w:rsidP="00A17360">
      <w:pPr>
        <w:pStyle w:val="ListeParagraf"/>
        <w:jc w:val="right"/>
      </w:pPr>
      <w:r>
        <w:t xml:space="preserve"> Sosyal Bilgiler Öğretmeni </w:t>
      </w:r>
    </w:p>
    <w:p w:rsidR="00A17360" w:rsidRDefault="00A17360" w:rsidP="00A17360">
      <w:pPr>
        <w:pStyle w:val="ListeParagraf"/>
        <w:jc w:val="right"/>
      </w:pPr>
      <w:r>
        <w:t>Sinan ÖZEN</w:t>
      </w: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A17360" w:rsidRDefault="00A17360" w:rsidP="00A17360">
      <w:pPr>
        <w:pStyle w:val="ListeParagraf"/>
        <w:jc w:val="right"/>
      </w:pPr>
    </w:p>
    <w:p w:rsidR="004D66B7" w:rsidRDefault="004D66B7"/>
    <w:sectPr w:rsidR="004D66B7" w:rsidSect="007D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47A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377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E5D4F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3812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F0A99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D5805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761EA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4103A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81330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114FE"/>
    <w:multiLevelType w:val="hybridMultilevel"/>
    <w:tmpl w:val="F4C01EB0"/>
    <w:lvl w:ilvl="0" w:tplc="940AB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17360"/>
    <w:rsid w:val="004D66B7"/>
    <w:rsid w:val="00A1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.tr/imgres?imgurl=http://thebsreport.files.wordpress.com/2009/06/bugs-bunny-and-carrot.jpg&amp;imgrefurl=http://bugsbunnyizle.blogcu.com/etiket/foto&amp;usg=__GxAeWRvkKs5uqmhx595fVUkn9zg=&amp;h=438&amp;w=250&amp;sz=22&amp;hl=tr&amp;start=10&amp;itbs=1&amp;tbnid=IeMhWE2oK09nXM:&amp;tbnh=127&amp;tbnw=72&amp;prev=/images?q=bugs+bunny&amp;hl=tr&amp;gbv=2&amp;tbs=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tr/imgres?imgurl=http://okulweb.meb.gov.tr/35/16/955270/images/anas%C4%B1n%C4%B1f%C4%B1/sirinler_3.jpg&amp;imgrefurl=http://okulweb.meb.gov.tr/35/16/955270/anas%C4%B1n%C4%B1f%C4%B1.html&amp;usg=__4q-lqsYpDu0wqJ49KqlO3BnMTuY=&amp;h=1717&amp;w=1339&amp;sz=311&amp;hl=tr&amp;start=5&amp;itbs=1&amp;tbnid=2GgZwZMz8F6jxM:&amp;tbnh=150&amp;tbnw=117&amp;prev=/images?q=%C5%9Firinler&amp;hl=tr&amp;gbv=2&amp;tbs=isch: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2010-02-25T23:37:00Z</dcterms:created>
  <dcterms:modified xsi:type="dcterms:W3CDTF">2010-02-25T23:37:00Z</dcterms:modified>
</cp:coreProperties>
</file>