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C11" w:rsidRDefault="009A0F71">
      <w:pPr>
        <w:jc w:val="center"/>
      </w:pPr>
      <w:bookmarkStart w:id="0" w:name="_GoBack"/>
      <w:bookmarkEnd w:id="0"/>
      <w:r>
        <w:t>6. SINIF SOSYAL BİLGİLER DERSİ ŞUBAT AYI</w:t>
      </w:r>
      <w:r>
        <w:br/>
        <w:t>MAARİF MODEL DERS RAPORU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21"/>
        <w:gridCol w:w="6520"/>
      </w:tblGrid>
      <w:tr w:rsidR="00F47C11">
        <w:tc>
          <w:tcPr>
            <w:tcW w:w="2721" w:type="dxa"/>
          </w:tcPr>
          <w:p w:rsidR="00F47C11" w:rsidRDefault="009A0F71">
            <w:r>
              <w:t>ŞUBAT AYI TEMA VE ÖĞRENME ÇIKTILARI</w:t>
            </w:r>
          </w:p>
        </w:tc>
        <w:tc>
          <w:tcPr>
            <w:tcW w:w="6520" w:type="dxa"/>
          </w:tcPr>
          <w:p w:rsidR="00F47C11" w:rsidRDefault="009A0F71">
            <w:r>
              <w:t>Rapor No: 6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Ders Adı / Sınıf</w:t>
            </w:r>
          </w:p>
        </w:tc>
        <w:tc>
          <w:tcPr>
            <w:tcW w:w="6520" w:type="dxa"/>
          </w:tcPr>
          <w:p w:rsidR="00F47C11" w:rsidRDefault="009A0F71">
            <w:pPr>
              <w:spacing w:after="0"/>
            </w:pPr>
            <w:r>
              <w:t>Sosyal Bilgiler / 6. Sınıf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Öğrenme Alanları</w:t>
            </w:r>
          </w:p>
        </w:tc>
        <w:tc>
          <w:tcPr>
            <w:tcW w:w="6520" w:type="dxa"/>
          </w:tcPr>
          <w:p w:rsidR="00F47C11" w:rsidRDefault="009A0F71">
            <w:r>
              <w:t>3. Ortak Mirasımız; 4. Yaşayan Demokrasimiz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İçerik Çerçevesi</w:t>
            </w:r>
          </w:p>
        </w:tc>
        <w:tc>
          <w:tcPr>
            <w:tcW w:w="6520" w:type="dxa"/>
          </w:tcPr>
          <w:p w:rsidR="00F47C11" w:rsidRDefault="009A0F71">
            <w:r>
              <w:t>XI-XIII. Yüzyıllar Arasında Meydana Gelen Askerî Mücadelelerin Anadolu’nun Türkleşmesi ve İslamlaşmasına Katkıları; Yönetimin Karar Alma Sürecini Etkileyen Unsurlar; Temel Hak ve Sorumlulukların Toplumsal Düzenin Sürdürülmesindeki Önemi (giriş)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Öğrenme Çı</w:t>
            </w:r>
            <w:r>
              <w:rPr>
                <w:b/>
              </w:rPr>
              <w:t>ktıları</w:t>
            </w:r>
          </w:p>
        </w:tc>
        <w:tc>
          <w:tcPr>
            <w:tcW w:w="6520" w:type="dxa"/>
          </w:tcPr>
          <w:p w:rsidR="00F47C11" w:rsidRDefault="009A0F71">
            <w:r>
              <w:t>SB.6.3.4. XI-XIII. yüzyıllar arasında meydana gelen siyasi faaliyetler ve askerî mücadelelerin Anadolu’nun Türkleşmesi ve İslamlaşmasına etkisini özetleyebilme (8–19 Şubat)</w:t>
            </w:r>
            <w:r>
              <w:br/>
              <w:t xml:space="preserve">SB.6.4.1. Yönetimin karar alma sürecini etkileyen unsurları çözümleyebilme </w:t>
            </w:r>
            <w:r>
              <w:t>(15–26 Şubat)</w:t>
            </w:r>
            <w:r>
              <w:br/>
              <w:t>SB.6.4.2. Toplumsal düzenin sürdürülmesinde temel hak ve sorumlulukların önemine ilişkin öğrenme çıktısına giriş (15–19 Şubat yıllık plan bağlantısı)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Alan ve Kavramsal Beceriler</w:t>
            </w:r>
          </w:p>
        </w:tc>
        <w:tc>
          <w:tcPr>
            <w:tcW w:w="6520" w:type="dxa"/>
          </w:tcPr>
          <w:p w:rsidR="00F47C11" w:rsidRDefault="009A0F71">
            <w:r>
              <w:t>Kronolojik düşünme, tarihsel olayları sınıflandırma, neden-sonu</w:t>
            </w:r>
            <w:r>
              <w:t>ç ilişkisi kurma, özetleme, karar süreçlerini çözümleme, görüş oluşturma ve kanıta dayalı çıkarım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Eğilimler</w:t>
            </w:r>
          </w:p>
        </w:tc>
        <w:tc>
          <w:tcPr>
            <w:tcW w:w="6520" w:type="dxa"/>
          </w:tcPr>
          <w:p w:rsidR="00F47C11" w:rsidRDefault="009A0F71">
            <w:r>
              <w:t>Vatanseverlik, adalet, sorumluluk, saygı, duyarlılık, katılımcılık, merak ve iş birliği</w:t>
            </w:r>
          </w:p>
        </w:tc>
      </w:tr>
    </w:tbl>
    <w:p w:rsidR="00F47C11" w:rsidRDefault="00F47C11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721"/>
        <w:gridCol w:w="6520"/>
      </w:tblGrid>
      <w:tr w:rsidR="00F47C11">
        <w:tc>
          <w:tcPr>
            <w:tcW w:w="2721" w:type="dxa"/>
          </w:tcPr>
          <w:p w:rsidR="00F47C11" w:rsidRDefault="009A0F71">
            <w:r>
              <w:t>ŞUBAT AYI PROGRAMLAR ARASI BİLEŞENLER</w:t>
            </w:r>
          </w:p>
        </w:tc>
        <w:tc>
          <w:tcPr>
            <w:tcW w:w="6520" w:type="dxa"/>
          </w:tcPr>
          <w:p w:rsidR="00F47C11" w:rsidRDefault="00F47C11">
            <w:pPr>
              <w:spacing w:after="0"/>
            </w:pP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 xml:space="preserve">Sosyal-Duygusal </w:t>
            </w:r>
            <w:r>
              <w:rPr>
                <w:b/>
              </w:rPr>
              <w:t>Öğrenme</w:t>
            </w:r>
          </w:p>
        </w:tc>
        <w:tc>
          <w:tcPr>
            <w:tcW w:w="6520" w:type="dxa"/>
          </w:tcPr>
          <w:p w:rsidR="00F47C11" w:rsidRDefault="009A0F71">
            <w:r>
              <w:t>Sosyal farkındalık, iletişim, iş birliği, sorumlu karar verme, farklı görüşleri dinleme ve ortak çözüm üretme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Değerler</w:t>
            </w:r>
          </w:p>
        </w:tc>
        <w:tc>
          <w:tcPr>
            <w:tcW w:w="6520" w:type="dxa"/>
          </w:tcPr>
          <w:p w:rsidR="00F47C11" w:rsidRDefault="009A0F71">
            <w:r>
              <w:t>Adalet, sorumluluk, saygı, vatanseverlik, özgürlük ve dayanışma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Okuryazarlık Becerileri</w:t>
            </w:r>
          </w:p>
        </w:tc>
        <w:tc>
          <w:tcPr>
            <w:tcW w:w="6520" w:type="dxa"/>
          </w:tcPr>
          <w:p w:rsidR="00F47C11" w:rsidRDefault="009A0F71">
            <w:r>
              <w:t>Tarih, bilgi, görsel, medya ve vatandaş</w:t>
            </w:r>
            <w:r>
              <w:t>lık okuryazarlığı; bilgi kaynaklarını karşılaştırma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Disiplinler Arası İlişkiler</w:t>
            </w:r>
          </w:p>
        </w:tc>
        <w:tc>
          <w:tcPr>
            <w:tcW w:w="6520" w:type="dxa"/>
          </w:tcPr>
          <w:p w:rsidR="00F47C11" w:rsidRDefault="009A0F71">
            <w:r>
              <w:t>Türkçe, Din Kültürü ve Ahlak Bilgisi, Görsel Sanatlar ve Bilişim Teknolojileri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Beceriler Arası İlişkiler</w:t>
            </w:r>
          </w:p>
        </w:tc>
        <w:tc>
          <w:tcPr>
            <w:tcW w:w="6520" w:type="dxa"/>
          </w:tcPr>
          <w:p w:rsidR="00F47C11" w:rsidRDefault="009A0F71">
            <w:r>
              <w:t xml:space="preserve">Tarihsel olayları kronolojik sıralama, etkilerini yorumlama, yönetim </w:t>
            </w:r>
            <w:r>
              <w:t>kararlarına etki eden unsurları ayırt etme ve gerekçeli görüş bildirme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Anahtar Kavramlar</w:t>
            </w:r>
          </w:p>
        </w:tc>
        <w:tc>
          <w:tcPr>
            <w:tcW w:w="6520" w:type="dxa"/>
          </w:tcPr>
          <w:p w:rsidR="00F47C11" w:rsidRDefault="009A0F71">
            <w:r>
              <w:t>Anadolu’nun Türkleşmesi, İslamlaşma, siyasi faaliyet, askerî mücadele, karar alma, kamuoyu, katılım, hak ve sorumluluk</w:t>
            </w:r>
          </w:p>
        </w:tc>
      </w:tr>
      <w:tr w:rsidR="00F47C11">
        <w:tc>
          <w:tcPr>
            <w:tcW w:w="2721" w:type="dxa"/>
          </w:tcPr>
          <w:p w:rsidR="00F47C11" w:rsidRDefault="009A0F71">
            <w:pPr>
              <w:spacing w:after="0"/>
            </w:pPr>
            <w:r>
              <w:rPr>
                <w:b/>
              </w:rPr>
              <w:t>Öğrenme Kanıtları</w:t>
            </w:r>
          </w:p>
        </w:tc>
        <w:tc>
          <w:tcPr>
            <w:tcW w:w="6520" w:type="dxa"/>
          </w:tcPr>
          <w:p w:rsidR="00F47C11" w:rsidRDefault="009A0F71">
            <w:r>
              <w:t xml:space="preserve">Tarih şeridi, harita </w:t>
            </w:r>
            <w:r>
              <w:t>incelemesi, neden-sonuç şeması, örnek olay kartları, açık uçlu sorular, gözlem formu ve kontrol listeleri</w:t>
            </w:r>
          </w:p>
        </w:tc>
      </w:tr>
    </w:tbl>
    <w:p w:rsidR="00F47C11" w:rsidRDefault="00F47C11">
      <w:pPr>
        <w:spacing w:after="0"/>
      </w:pPr>
    </w:p>
    <w:p w:rsidR="00F47C11" w:rsidRDefault="009A0F71">
      <w:pPr>
        <w:pStyle w:val="Balk2"/>
      </w:pPr>
      <w:r>
        <w:t>Ortak Mirasımız ve Yaşayan Demokrasimiz Öğrenme Alanları İşleniş Süreci</w:t>
      </w:r>
    </w:p>
    <w:p w:rsidR="00F47C11" w:rsidRDefault="009A0F71">
      <w:r>
        <w:t>1–5 Şubat 2027 tarihleri yarıyıl tatiline denk geldiğinden bu hafta ders işl</w:t>
      </w:r>
      <w:r>
        <w:t>enmedi. 8–12 Şubat haftasında SB.6.3.4 kapsamında XI-XIII. yüzyıllarda Anadolu’nun Türkleşmesi ve İslamlaşmasına katkı sağlayan siyasi faaliyetler ve askerî mücadeleler ele alındı. Öğrenciler, olayları kronolojik olarak sıraladı; harita ve tarih şeridi üze</w:t>
      </w:r>
      <w:r>
        <w:t>rinden gelişmeleri inceledi. Siyasi ve askerî olayların toplumsal ve kültürel sonuçları üzerinde neden-sonuç ilişkileri kuruldu.</w:t>
      </w:r>
    </w:p>
    <w:p w:rsidR="00F47C11" w:rsidRDefault="009A0F71">
      <w:r>
        <w:t>15–19 Şubat haftasında SB.6.3.4 öğrenme çıktısına ilişkin çalışmalar tamamlandı. Öğrenciler tarihsel gelişmeleri sınıflandırara</w:t>
      </w:r>
      <w:r>
        <w:t>k Anadolu’nun Türkleşmesi ve İslamlaşmasına etkilerini özetledi. Aynı hafta “Yaşayan Demokrasimiz” öğrenme alanına geçilerek SB.6.4.1 kapsamında yönetimin karar alma süreçleri hakkında örnek olaylar değerlendirildi. Yıllık plandaki SB.6.4.2 bağlantısı doğr</w:t>
      </w:r>
      <w:r>
        <w:t>ultusunda hak ve sorumluluk kavramlarına giriş yapıldı.</w:t>
      </w:r>
    </w:p>
    <w:p w:rsidR="00F47C11" w:rsidRDefault="009A0F71">
      <w:r>
        <w:t>22–26 Şubat haftasında SB.6.4.1 kapsamında yönetimin karar alma sürecini etkileyen unsurlar üzerinde duruldu. Öğrenciler örnek bir yerel yönetim kararına ilişkin farklı paydaşların görüşlerini belirle</w:t>
      </w:r>
      <w:r>
        <w:t>di, karar alma sürecindeki etkileri karşılaştırdı ve gerekçeli öneriler sundu. Grup tartışmalarında görüşlere saygı gösterme, etkin dinleme ve ortak karar oluşturma becerileri desteklendi.</w:t>
      </w:r>
    </w:p>
    <w:p w:rsidR="00F47C11" w:rsidRDefault="009A0F71">
      <w:pPr>
        <w:pStyle w:val="Balk2"/>
      </w:pPr>
      <w:r>
        <w:t>Araştırma Ödevleri ve Görevleri</w:t>
      </w:r>
    </w:p>
    <w:p w:rsidR="00F47C11" w:rsidRDefault="009A0F71">
      <w:r>
        <w:t>Anadolu’nun Türkleşmesi ve İslamlaş</w:t>
      </w:r>
      <w:r>
        <w:t>masına katkı sağlayan gelişmeler için kısa kronoloji hazırlama; seçilen bir siyasi veya askerî olayın sonuçlarını neden-sonuç şemasıyla açıklama; okul veya mahalleyle ilgili örnek bir kararda etkili olabilecek kişi ve kurumları belirleme görevleri verildi.</w:t>
      </w:r>
    </w:p>
    <w:p w:rsidR="00F47C11" w:rsidRDefault="009A0F71">
      <w:pPr>
        <w:pStyle w:val="Balk2"/>
      </w:pPr>
      <w:r>
        <w:lastRenderedPageBreak/>
        <w:t>Gözlem ve Ölçme Değerlendirme</w:t>
      </w:r>
    </w:p>
    <w:p w:rsidR="00F47C11" w:rsidRDefault="009A0F71">
      <w:r>
        <w:t>SB.6.3.4 kapsamında kronoloji, sınıflandırma ve tarihsel sonuçları özetleme becerileri; SB.6.4.1 kapsamında karar süreçlerini etkileyen unsurları belirleme ve gerekçeli görüş geliştirme becerileri açık uçlu sorular, harita in</w:t>
      </w:r>
      <w:r>
        <w:t>celeme etkinlikleri, grup gözlemleri ve kontrol listeleriyle değerlendirildi. Hak ve sorumluluk kavramlarına yönelik ön bilgiler kısa sorularla yoklandı.</w:t>
      </w:r>
    </w:p>
    <w:p w:rsidR="00F47C11" w:rsidRDefault="009A0F71">
      <w:pPr>
        <w:pStyle w:val="Balk2"/>
      </w:pPr>
      <w:r>
        <w:t>Zenginleştirme Çalışmaları</w:t>
      </w:r>
    </w:p>
    <w:p w:rsidR="00F47C11" w:rsidRDefault="009A0F71">
      <w:r>
        <w:t>İleri düzeydeki öğrencilerden farklı tarihsel kaynaklarda Anadolu’nun Türkl</w:t>
      </w:r>
      <w:r>
        <w:t>eşmesine ilişkin anlatımları karşılaştırmaları; yönetimin karar alma sürecinde farklı paydaşların etkisini gösteren gerekçeli bir karar ağacı oluşturmaları istendi.</w:t>
      </w:r>
    </w:p>
    <w:p w:rsidR="00F47C11" w:rsidRDefault="009A0F71">
      <w:pPr>
        <w:pStyle w:val="Balk2"/>
      </w:pPr>
      <w:r>
        <w:t>Destekleme Çalışmaları</w:t>
      </w:r>
    </w:p>
    <w:p w:rsidR="00F47C11" w:rsidRDefault="009A0F71">
      <w:r>
        <w:t>Desteğe ihtiyaç duyan öğrencilerle görsel destekli tarih şeridi, kav</w:t>
      </w:r>
      <w:r>
        <w:t>ram kartları, eşleştirme çalışmaları ve kısa örnek olay metinleri kullanıldı. Karar alma süreçleri basamaklara ayrılarak açıklanıp yönlendirici sorular ve akran desteğiyle pekiştirildi.</w:t>
      </w:r>
    </w:p>
    <w:p w:rsidR="00F47C11" w:rsidRDefault="009A0F71">
      <w:pPr>
        <w:pStyle w:val="Balk2"/>
      </w:pPr>
      <w:r>
        <w:t>Şubat Ayı Genel Değerlendirme</w:t>
      </w:r>
    </w:p>
    <w:p w:rsidR="00F47C11" w:rsidRDefault="009A0F71">
      <w:r>
        <w:t xml:space="preserve">Şubat ayında yarıyıl tatilinin ardından </w:t>
      </w:r>
      <w:r>
        <w:t>“Ortak Mirasımız” öğrenme alanındaki SB.6.3.4 öğrenme çıktısı kapsamında XI-XIII. yüzyıllarda Anadolu’nun Türkleşmesi ve İslamlaşmasına katkı sağlayan gelişmeler ele alındı. Ayın ikinci yarısında “Yaşayan Demokrasimiz” öğrenme alanına geçilerek SB.6.4.1 ka</w:t>
      </w:r>
      <w:r>
        <w:t>psamında yönetimin karar alma süreçlerini etkileyen unsurlar örnek olaylarla incelendi; SB.6.4.2 ile bağlantılı hak ve sorumluluk kavramlarına giriş yapıldı. Kronolojik düşünme, tarihsel çıkarım, katılım ve gerekçeli karar verme becerileri desteklendi. Öğr</w:t>
      </w:r>
      <w:r>
        <w:t>encilerin öğrenme düzeyleri süreç odaklı araçlarla izlendi.</w:t>
      </w:r>
    </w:p>
    <w:p w:rsidR="00F47C11" w:rsidRDefault="009A0F71">
      <w:pPr>
        <w:jc w:val="right"/>
      </w:pPr>
      <w:r>
        <w:br/>
        <w:t>01.03.2027</w:t>
      </w:r>
    </w:p>
    <w:p w:rsidR="00F47C11" w:rsidRDefault="009A0F71">
      <w:pPr>
        <w:jc w:val="center"/>
      </w:pPr>
      <w:r>
        <w:t>Ders Öğretmeni                                                  Okul Müdürü</w:t>
      </w:r>
    </w:p>
    <w:sectPr w:rsidR="00F47C11" w:rsidSect="00034616">
      <w:pgSz w:w="12240" w:h="15840"/>
      <w:pgMar w:top="907" w:right="1162" w:bottom="850" w:left="116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0F71"/>
    <w:rsid w:val="00AA1D8D"/>
    <w:rsid w:val="00B47730"/>
    <w:rsid w:val="00CB0664"/>
    <w:rsid w:val="00F47C1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39683031-9E82-4343-B73C-4D131BA2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93750"/>
      <w:sz w:val="21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040D93D-AC86-4BB4-8B2D-397697945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HP</cp:lastModifiedBy>
  <cp:revision>3</cp:revision>
  <dcterms:created xsi:type="dcterms:W3CDTF">2013-12-23T23:15:00Z</dcterms:created>
  <dcterms:modified xsi:type="dcterms:W3CDTF">2026-10-27T08:15:00Z</dcterms:modified>
  <cp:category/>
</cp:coreProperties>
</file>