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748B" w14:textId="77777777" w:rsidR="007E5004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20ECF9C8" wp14:editId="3E373BCF">
            <wp:extent cx="742950" cy="7429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E01F" w14:textId="77777777" w:rsidR="007E5004" w:rsidRDefault="00000000">
      <w:pPr>
        <w:spacing w:before="100" w:after="40"/>
        <w:jc w:val="center"/>
      </w:pPr>
      <w:r>
        <w:t>6. SINIF SOSYAL BİLGİLER · 1. Öğrenme Alanı Birey ve Toplum</w:t>
      </w:r>
    </w:p>
    <w:p w14:paraId="4178E71E" w14:textId="77777777" w:rsidR="007E5004" w:rsidRDefault="00000000">
      <w:pPr>
        <w:spacing w:after="40"/>
        <w:jc w:val="center"/>
      </w:pPr>
      <w:r>
        <w:t>Toplumsal Sorunlar ve Çözüm Önerileri</w:t>
      </w:r>
    </w:p>
    <w:p w14:paraId="56474C47" w14:textId="77777777" w:rsidR="007E5004" w:rsidRDefault="00000000">
      <w:pPr>
        <w:spacing w:after="100"/>
        <w:jc w:val="center"/>
      </w:pPr>
      <w:r>
        <w:t>20 SORULUK DEĞERLENDİRME TESTİ</w:t>
      </w:r>
    </w:p>
    <w:p w14:paraId="08462C98" w14:textId="77777777" w:rsidR="007E5004" w:rsidRDefault="00000000">
      <w:pPr>
        <w:spacing w:after="260"/>
        <w:jc w:val="center"/>
      </w:pPr>
      <w:r>
        <w:t xml:space="preserve">Hazırlayan: </w:t>
      </w:r>
      <w:r>
        <w:rPr>
          <w:b/>
        </w:rPr>
        <w:t>Necip DÖNER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42"/>
        <w:gridCol w:w="3894"/>
      </w:tblGrid>
      <w:tr w:rsidR="007E5004" w14:paraId="3E838F11" w14:textId="77777777">
        <w:tc>
          <w:tcPr>
            <w:tcW w:w="3000" w:type="pct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7296CCF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18"/>
                <w:szCs w:val="18"/>
              </w:rPr>
              <w:t xml:space="preserve">Adı Soyadı: </w:t>
            </w:r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..................................................................</w:t>
            </w:r>
          </w:p>
        </w:tc>
        <w:tc>
          <w:tcPr>
            <w:tcW w:w="2000" w:type="pct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5B3FED68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18"/>
                <w:szCs w:val="18"/>
              </w:rPr>
              <w:t xml:space="preserve">Sınıf / No: </w:t>
            </w:r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........................</w:t>
            </w:r>
          </w:p>
        </w:tc>
      </w:tr>
    </w:tbl>
    <w:p w14:paraId="5814424F" w14:textId="77777777" w:rsidR="007E5004" w:rsidRDefault="007E5004">
      <w:pPr>
        <w:spacing w:after="140"/>
      </w:pP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7E5004" w14:paraId="7C2B1024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C40C750" w14:textId="77777777" w:rsidR="007E5004" w:rsidRDefault="00000000">
            <w:r>
              <w:rPr>
                <w:b/>
              </w:rPr>
              <w:t xml:space="preserve">YÖNERGE  </w:t>
            </w:r>
            <w:r>
              <w:t>Her sorunun yalnızca bir doğru cevabı vardır. Doğru seçeneği işaretleyiniz. Her soru 5 puandır.</w:t>
            </w:r>
          </w:p>
        </w:tc>
      </w:tr>
    </w:tbl>
    <w:p w14:paraId="1B172B3E" w14:textId="77777777" w:rsidR="007E5004" w:rsidRDefault="007E5004">
      <w:pPr>
        <w:spacing w:after="60"/>
      </w:pPr>
    </w:p>
    <w:p w14:paraId="62E2AE3B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1. İnsanlığın veya bir toplumun huzurunu, sağlığını ya da bütünlüğünü tehdit eden, sosyal adaleti zedeleyen problemlere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CD25B3D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42FCE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Kültürel bağ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DEDF4B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Toplumsal sorun</w:t>
            </w:r>
          </w:p>
        </w:tc>
      </w:tr>
      <w:tr w:rsidR="007E5004" w:rsidRPr="00B07C0B" w14:paraId="75B5D48D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D02FAB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Millî değer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6592A3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Gelenek</w:t>
            </w:r>
          </w:p>
        </w:tc>
      </w:tr>
    </w:tbl>
    <w:p w14:paraId="5BA80B2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2. Aşağıdakilerden hangisi toplumsal sorunların çeşitlenmesine neden olan etkenlerden biri değildir?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6CE8278E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8BFA5A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Hızlı nüfus artışı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B4338D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Teknolojik gelişmeler</w:t>
            </w:r>
          </w:p>
        </w:tc>
      </w:tr>
      <w:tr w:rsidR="007E5004" w:rsidRPr="00B07C0B" w14:paraId="49D4C9AD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1426D2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Savaşlar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62EAC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Aile büyüklüğü</w:t>
            </w:r>
          </w:p>
        </w:tc>
      </w:tr>
    </w:tbl>
    <w:p w14:paraId="0349CA5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3. İnsanların yaşamlarını, sağlıklarını, mal ve mülklerini olumsuz etkileyen doğal ya da insan kaynaklı olaylara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74722963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E432F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Göç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82F80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Afet</w:t>
            </w:r>
          </w:p>
        </w:tc>
      </w:tr>
      <w:tr w:rsidR="007E5004" w:rsidRPr="00B07C0B" w14:paraId="530597E7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AABD0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İsraf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230F0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Tasarruf</w:t>
            </w:r>
          </w:p>
        </w:tc>
      </w:tr>
    </w:tbl>
    <w:p w14:paraId="18A1508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4. 6 Şubat 2023'te meydana gelen ve 'asrın felaketi' olarak nitelendirilen depremler kaç ili doğrudan etkilemiştir?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4F00362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F9A720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5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15587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8</w:t>
            </w:r>
          </w:p>
        </w:tc>
      </w:tr>
      <w:tr w:rsidR="007E5004" w:rsidRPr="00B07C0B" w14:paraId="547988C2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BE8FE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11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A29D4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15</w:t>
            </w:r>
          </w:p>
        </w:tc>
      </w:tr>
    </w:tbl>
    <w:p w14:paraId="558068FF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5. Aşağıdaki çözüm önerilerinden hangisi afet ÖNCESİNDE alınması gereken bir tedbirdir?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1C97A126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A48D56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Yaralı ve ihtiyaç sahiplerine yardım etmek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2FB74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Tahliye planını uygulamak</w:t>
            </w:r>
          </w:p>
        </w:tc>
      </w:tr>
      <w:tr w:rsidR="007E5004" w:rsidRPr="00B07C0B" w14:paraId="56513EC9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0DEDA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Afet risk haritaları hazırlamak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63A22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Sakin kalmak ve panik yapmamak</w:t>
            </w:r>
          </w:p>
        </w:tc>
      </w:tr>
    </w:tbl>
    <w:p w14:paraId="05E2937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6. Doğal çevrenin, canlıların sağlıklı yaşamını olumsuz etkileyecek şekilde bozulmasına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103BDA8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0400C0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Çevre kirliliği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1A538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Göç</w:t>
            </w:r>
          </w:p>
        </w:tc>
      </w:tr>
      <w:tr w:rsidR="007E5004" w:rsidRPr="00B07C0B" w14:paraId="359A9635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8FBEC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İsraf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96D5F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Afet</w:t>
            </w:r>
          </w:p>
        </w:tc>
      </w:tr>
    </w:tbl>
    <w:p w14:paraId="06813B5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7. Aşağıdakilerden hangisi toprak, su ve hava kirliliğinin canlı yaşamı üzerindeki olumsuz etkilerinden biri değildir?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FD20D08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6CD12A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Temiz ve içilebilir su kaynaklarının azalması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51590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Bitki topluluklarının yok olması</w:t>
            </w:r>
          </w:p>
        </w:tc>
      </w:tr>
      <w:tr w:rsidR="007E5004" w:rsidRPr="00B07C0B" w14:paraId="41828BDB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84AC66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Küresel ısınmanın ortaya çıkması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AAE0E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Trafik kazaları sonucu can kayıplarının yaşanması</w:t>
            </w:r>
          </w:p>
        </w:tc>
      </w:tr>
    </w:tbl>
    <w:p w14:paraId="483C222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8. Çevre kirliliğine karşı alınabilecek önlemlerden hangisi bireysel bir önlemdir?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FC1494B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5F72AF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Çevre koruma yasaları çıkarmak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637A4F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Atık toplama kampanyaları düzenlemek</w:t>
            </w:r>
          </w:p>
        </w:tc>
      </w:tr>
      <w:tr w:rsidR="007E5004" w:rsidRPr="00B07C0B" w14:paraId="08397B38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256B6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Enerji tasarrufu yapmak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955DB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Sanayi kuruluşlarını denetlemek</w:t>
            </w:r>
          </w:p>
        </w:tc>
      </w:tr>
    </w:tbl>
    <w:p w14:paraId="2038D43C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9. İnsanların daha iyi yaşam arayışıyla ya da zorunlu sebeplerle yer değiştirmesine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80F41FF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F32C0D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Göç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1BBC3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İsraf</w:t>
            </w:r>
          </w:p>
        </w:tc>
      </w:tr>
      <w:tr w:rsidR="007E5004" w:rsidRPr="00B07C0B" w14:paraId="25856E67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63B53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Tasarruf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82B05A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Gelenek</w:t>
            </w:r>
          </w:p>
        </w:tc>
      </w:tr>
    </w:tbl>
    <w:p w14:paraId="0AE933DF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lastRenderedPageBreak/>
        <w:t>10. Türkiye'de geçen yıl iller arasında göç eden kişi sayısının yaklaşık kaç milyon olduğu belirlenmiştir?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C3D6912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77AC4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1 milyon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D1A125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2 milyon</w:t>
            </w:r>
          </w:p>
        </w:tc>
      </w:tr>
      <w:tr w:rsidR="007E5004" w:rsidRPr="00B07C0B" w14:paraId="20F7BE37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AF4A17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3,4 milyon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E4435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5 milyon</w:t>
            </w:r>
          </w:p>
        </w:tc>
      </w:tr>
    </w:tbl>
    <w:p w14:paraId="5B490F82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11. Göç sorununu azaltmaya yönelik çözüm önerilerinden biri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340D09F9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CE4CBA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Kırsalda iş imkânlarını artırmak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65FFA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Şehirleşmeyi hızlandırmak</w:t>
            </w:r>
          </w:p>
        </w:tc>
      </w:tr>
      <w:tr w:rsidR="007E5004" w:rsidRPr="00B07C0B" w14:paraId="7FD03453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4475A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Tarım arazilerini azaltmak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62DD4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Eğitim yatırımlarını durdurmak</w:t>
            </w:r>
          </w:p>
        </w:tc>
      </w:tr>
    </w:tbl>
    <w:p w14:paraId="7174493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12. İhtiyaçtan fazla olan veya gereksiz yere kullanılan kaynakların boşa harcanmasına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B7FFED2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528AC2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Tasarruf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461156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Geri dönüşüm</w:t>
            </w:r>
          </w:p>
        </w:tc>
      </w:tr>
      <w:tr w:rsidR="007E5004" w:rsidRPr="00B07C0B" w14:paraId="1059BB4E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5F7A4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İsraf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E3EF2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Verimlilik</w:t>
            </w:r>
          </w:p>
        </w:tc>
      </w:tr>
    </w:tbl>
    <w:p w14:paraId="5D734B8B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13. Birleşmiş Milletler Çevre Programı'nın raporuna göre dünyada yılda yaklaşık kaç dolarlık gıda çöpe gitmektedir?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3A5F600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B25F3C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1 milyar dolar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A0602C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1 trilyon dolar</w:t>
            </w:r>
          </w:p>
        </w:tc>
      </w:tr>
      <w:tr w:rsidR="007E5004" w:rsidRPr="00B07C0B" w14:paraId="22924F94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DAFFB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100 milyon dolar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9105A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10 milyar dolar</w:t>
            </w:r>
          </w:p>
        </w:tc>
      </w:tr>
    </w:tbl>
    <w:p w14:paraId="6203A2E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14. Aşağıdakilerden hangisi israfı önlemeye yönelik bir davranıştır?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996F88E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8E46D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Muslukları açık bırakmak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40CA2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İhtiyaç kadar tüketmek</w:t>
            </w:r>
          </w:p>
        </w:tc>
      </w:tr>
      <w:tr w:rsidR="007E5004" w:rsidRPr="00B07C0B" w14:paraId="4EB80093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CA2BA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Gereksiz lambaları açık bırakmak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F8F41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Bozulan yiyecekleri saklamamak</w:t>
            </w:r>
          </w:p>
        </w:tc>
      </w:tr>
    </w:tbl>
    <w:p w14:paraId="03FADD6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15. Kısa sürede çok sayıda insana bulaşan ve toplum sağlığını tehdit eden hastalıklara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FF21778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A0D3FC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Salgın hastalık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55142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Afet</w:t>
            </w:r>
          </w:p>
        </w:tc>
      </w:tr>
      <w:tr w:rsidR="007E5004" w:rsidRPr="00B07C0B" w14:paraId="3CAF8950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57B3C9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Göç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3CF8F0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İsraf</w:t>
            </w:r>
          </w:p>
        </w:tc>
      </w:tr>
    </w:tbl>
    <w:p w14:paraId="3533A69E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16. Türkiye'de görülen ilk Kovid-19 vakası hangi tarihte tespit edilmiştir?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D018C1B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8BCC1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11 Mart 2020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21A69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6 Şubat 2023</w:t>
            </w:r>
          </w:p>
        </w:tc>
      </w:tr>
      <w:tr w:rsidR="007E5004" w:rsidRPr="00B07C0B" w14:paraId="202347E5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68D50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23 Nisan 2020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3C24D7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1 Ocak 2020</w:t>
            </w:r>
          </w:p>
        </w:tc>
      </w:tr>
    </w:tbl>
    <w:p w14:paraId="0489D85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17. Aşağıdakilerden hangisi salgın hastalıklara karşı alınabilecek önlemlerden biri DEĞİLDİR?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3A13976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3E15C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Aşı olmak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D6D47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Hijyen kurallarına uymak</w:t>
            </w:r>
          </w:p>
        </w:tc>
      </w:tr>
      <w:tr w:rsidR="007E5004" w:rsidRPr="00B07C0B" w14:paraId="034151DE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B263D1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Karantina uygulamak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031B7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Kalabalık ortamlarda maskesiz bulunmak</w:t>
            </w:r>
          </w:p>
        </w:tc>
      </w:tr>
    </w:tbl>
    <w:p w14:paraId="7BEE568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18. Hattab bin Mehmed Vakfı, hangi toplumsal soruna çözüm üretmek amacıyla kurulmuştur?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A8795FC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79C78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Göç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E8015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Salgın hastalık</w:t>
            </w:r>
          </w:p>
        </w:tc>
      </w:tr>
      <w:tr w:rsidR="007E5004" w:rsidRPr="00B07C0B" w14:paraId="1C0E19CF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E91B8C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İsraf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6A175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Çevre kirliliği</w:t>
            </w:r>
          </w:p>
        </w:tc>
      </w:tr>
    </w:tbl>
    <w:p w14:paraId="6400CC5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19. Sultan I. Ahmed Han Vakfı'nın kuruluş amacı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119C454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AB79D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Yaralıların tedavi edilmesi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66E50A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Artan yemeklerin çöpe atılmadan hayvanlara verilmesi</w:t>
            </w:r>
          </w:p>
        </w:tc>
      </w:tr>
      <w:tr w:rsidR="007E5004" w:rsidRPr="00B07C0B" w14:paraId="266F2B5D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8DAF4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Deprem sonrası bina onarımı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A8AB5D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Göçmenlere iş bulunması</w:t>
            </w:r>
          </w:p>
        </w:tc>
      </w:tr>
    </w:tbl>
    <w:p w14:paraId="11DF46FC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>
        <w:t>20. Ateş karıncalarının su baskınlarında birleşerek sal oluşturup hayatta kalması hangi kavramla en çok ilişkilidir?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C4E9BAF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DB2EDD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A) </w:t>
            </w:r>
            <w:r>
              <w:t>Bireysellik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5C199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B) </w:t>
            </w:r>
            <w:r>
              <w:t>Toplumsal dayanışma</w:t>
            </w:r>
          </w:p>
        </w:tc>
      </w:tr>
      <w:tr w:rsidR="007E5004" w:rsidRPr="00B07C0B" w14:paraId="6B613A84" w14:textId="77777777"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EB75CA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C) </w:t>
            </w:r>
            <w:r>
              <w:t>Rekabet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69F82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>
              <w:rPr>
                <w:b/>
              </w:rPr>
              <w:t xml:space="preserve">D) </w:t>
            </w:r>
            <w:r>
              <w:t>İsraf</w:t>
            </w:r>
          </w:p>
        </w:tc>
      </w:tr>
    </w:tbl>
    <w:p w14:paraId="0C0ED810" w14:textId="77777777" w:rsidR="007E5004" w:rsidRDefault="007E5004">
      <w:pPr>
        <w:spacing w:after="200"/>
      </w:pPr>
    </w:p>
    <w:p w14:paraId="324B43AA" w14:textId="77777777" w:rsidR="00B07C0B" w:rsidRDefault="00B07C0B">
      <w:pPr>
        <w:spacing w:after="200"/>
      </w:pPr>
    </w:p>
    <w:p w14:paraId="32218A91" w14:textId="77777777" w:rsidR="00B07C0B" w:rsidRDefault="00B07C0B">
      <w:pPr>
        <w:spacing w:after="200"/>
      </w:pPr>
    </w:p>
    <w:p w14:paraId="52406F62" w14:textId="77777777" w:rsidR="00B07C0B" w:rsidRDefault="00B07C0B">
      <w:pPr>
        <w:spacing w:after="200"/>
      </w:pPr>
    </w:p>
    <w:p w14:paraId="05D5C07F" w14:textId="77777777" w:rsidR="00B07C0B" w:rsidRDefault="00B07C0B">
      <w:pPr>
        <w:spacing w:after="2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7E5004" w14:paraId="40B4A936" w14:textId="77777777">
        <w:tc>
          <w:tcPr>
            <w:tcW w:w="5000" w:type="pct"/>
            <w:shd w:val="clear" w:color="auto" w:fill="E4E3F2"/>
            <w:tcMar>
              <w:top w:w="90" w:type="dxa"/>
              <w:left w:w="200" w:type="dxa"/>
              <w:bottom w:w="90" w:type="dxa"/>
              <w:right w:w="160" w:type="dxa"/>
            </w:tcMar>
          </w:tcPr>
          <w:p w14:paraId="308385E7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lastRenderedPageBreak/>
              <w:t>CEVAP ANAHTARI</w:t>
            </w:r>
          </w:p>
        </w:tc>
      </w:tr>
    </w:tbl>
    <w:p w14:paraId="6DCC6298" w14:textId="77777777" w:rsidR="007E5004" w:rsidRDefault="007E5004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8"/>
        <w:gridCol w:w="1947"/>
        <w:gridCol w:w="1947"/>
        <w:gridCol w:w="1947"/>
        <w:gridCol w:w="1947"/>
      </w:tblGrid>
      <w:tr w:rsidR="007E5004" w14:paraId="5180D658" w14:textId="77777777"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4EF4339" w14:textId="77777777" w:rsidR="007E5004" w:rsidRDefault="00000000">
            <w:pPr>
              <w:jc w:val="center"/>
            </w:pPr>
            <w:r>
              <w:rPr>
                <w:b/>
              </w:rPr>
              <w:t>1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9F2D205" w14:textId="77777777" w:rsidR="007E5004" w:rsidRDefault="00000000">
            <w:pPr>
              <w:jc w:val="center"/>
            </w:pPr>
            <w:r>
              <w:rPr>
                <w:b/>
              </w:rPr>
              <w:t>2 D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37014BB" w14:textId="77777777" w:rsidR="007E5004" w:rsidRDefault="00000000">
            <w:pPr>
              <w:jc w:val="center"/>
            </w:pPr>
            <w:r>
              <w:rPr>
                <w:b/>
              </w:rPr>
              <w:t>3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DD84125" w14:textId="77777777" w:rsidR="007E5004" w:rsidRDefault="00000000">
            <w:pPr>
              <w:jc w:val="center"/>
            </w:pPr>
            <w:r>
              <w:rPr>
                <w:b/>
              </w:rPr>
              <w:t>4 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C4801FB" w14:textId="77777777" w:rsidR="007E5004" w:rsidRDefault="00000000">
            <w:pPr>
              <w:jc w:val="center"/>
            </w:pPr>
            <w:r>
              <w:rPr>
                <w:b/>
              </w:rPr>
              <w:t>5 C</w:t>
            </w:r>
          </w:p>
        </w:tc>
      </w:tr>
      <w:tr w:rsidR="007E5004" w14:paraId="244DF8A0" w14:textId="77777777"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6ABD7D7" w14:textId="77777777" w:rsidR="007E5004" w:rsidRDefault="00000000">
            <w:pPr>
              <w:jc w:val="center"/>
            </w:pPr>
            <w:r>
              <w:rPr>
                <w:b/>
              </w:rPr>
              <w:t>6 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9844633" w14:textId="77777777" w:rsidR="007E5004" w:rsidRDefault="00000000">
            <w:pPr>
              <w:jc w:val="center"/>
            </w:pPr>
            <w:r>
              <w:rPr>
                <w:b/>
              </w:rPr>
              <w:t>7 D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285C602" w14:textId="77777777" w:rsidR="007E5004" w:rsidRDefault="00000000">
            <w:pPr>
              <w:jc w:val="center"/>
            </w:pPr>
            <w:r>
              <w:rPr>
                <w:b/>
              </w:rPr>
              <w:t>8 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109E609" w14:textId="77777777" w:rsidR="007E5004" w:rsidRDefault="00000000">
            <w:pPr>
              <w:jc w:val="center"/>
            </w:pPr>
            <w:r>
              <w:rPr>
                <w:b/>
              </w:rPr>
              <w:t>9 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3CAC0A9" w14:textId="77777777" w:rsidR="007E5004" w:rsidRDefault="00000000">
            <w:pPr>
              <w:jc w:val="center"/>
            </w:pPr>
            <w:r>
              <w:rPr>
                <w:b/>
              </w:rPr>
              <w:t>10 C</w:t>
            </w:r>
          </w:p>
        </w:tc>
      </w:tr>
      <w:tr w:rsidR="007E5004" w14:paraId="2CAE0ABC" w14:textId="77777777"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E47D4CF" w14:textId="77777777" w:rsidR="007E5004" w:rsidRDefault="00000000">
            <w:pPr>
              <w:jc w:val="center"/>
            </w:pPr>
            <w:r>
              <w:rPr>
                <w:b/>
              </w:rPr>
              <w:t>11 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4BBFC5E" w14:textId="77777777" w:rsidR="007E5004" w:rsidRDefault="00000000">
            <w:pPr>
              <w:jc w:val="center"/>
            </w:pPr>
            <w:r>
              <w:rPr>
                <w:b/>
              </w:rPr>
              <w:t>12 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ACD5C98" w14:textId="77777777" w:rsidR="007E5004" w:rsidRDefault="00000000">
            <w:pPr>
              <w:jc w:val="center"/>
            </w:pPr>
            <w:r>
              <w:rPr>
                <w:b/>
              </w:rPr>
              <w:t>13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36600C4" w14:textId="77777777" w:rsidR="007E5004" w:rsidRDefault="00000000">
            <w:pPr>
              <w:jc w:val="center"/>
            </w:pPr>
            <w:r>
              <w:rPr>
                <w:b/>
              </w:rPr>
              <w:t>14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385F55" w14:textId="77777777" w:rsidR="007E5004" w:rsidRDefault="00000000">
            <w:pPr>
              <w:jc w:val="center"/>
            </w:pPr>
            <w:r>
              <w:rPr>
                <w:b/>
              </w:rPr>
              <w:t>15 A</w:t>
            </w:r>
          </w:p>
        </w:tc>
      </w:tr>
      <w:tr w:rsidR="007E5004" w14:paraId="521DCC31" w14:textId="77777777"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DE9362" w14:textId="77777777" w:rsidR="007E5004" w:rsidRDefault="00000000">
            <w:pPr>
              <w:jc w:val="center"/>
            </w:pPr>
            <w:r>
              <w:rPr>
                <w:b/>
              </w:rPr>
              <w:t>16 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4C8DC37" w14:textId="77777777" w:rsidR="007E5004" w:rsidRDefault="00000000">
            <w:pPr>
              <w:jc w:val="center"/>
            </w:pPr>
            <w:r>
              <w:rPr>
                <w:b/>
              </w:rPr>
              <w:t>17 D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8B4D3A3" w14:textId="77777777" w:rsidR="007E5004" w:rsidRDefault="00000000">
            <w:pPr>
              <w:jc w:val="center"/>
            </w:pPr>
            <w:r>
              <w:rPr>
                <w:b/>
              </w:rPr>
              <w:t>18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C28141E" w14:textId="77777777" w:rsidR="007E5004" w:rsidRDefault="00000000">
            <w:pPr>
              <w:jc w:val="center"/>
            </w:pPr>
            <w:r>
              <w:rPr>
                <w:b/>
              </w:rPr>
              <w:t>19 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8989F23" w14:textId="77777777" w:rsidR="007E5004" w:rsidRDefault="00000000">
            <w:pPr>
              <w:jc w:val="center"/>
            </w:pPr>
            <w:r>
              <w:rPr>
                <w:b/>
              </w:rPr>
              <w:t>20 B</w:t>
            </w:r>
          </w:p>
        </w:tc>
      </w:tr>
    </w:tbl>
    <w:p w14:paraId="5C2F62C5" w14:textId="77777777" w:rsidR="0090115C" w:rsidRDefault="0090115C"/>
    <w:sectPr w:rsidR="0090115C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5F9C1" w14:textId="77777777" w:rsidR="00F335B5" w:rsidRDefault="00F335B5">
      <w:r>
        <w:separator/>
      </w:r>
    </w:p>
  </w:endnote>
  <w:endnote w:type="continuationSeparator" w:id="0">
    <w:p w14:paraId="4CC0396A" w14:textId="77777777" w:rsidR="00F335B5" w:rsidRDefault="00F3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BA2F" w14:textId="77777777" w:rsidR="007E5004" w:rsidRDefault="00000000">
    <w:pPr>
      <w:pBdr>
        <w:top w:val="single" w:sz="4" w:space="4" w:color="E7E7F5"/>
      </w:pBdr>
      <w:tabs>
        <w:tab w:val="right" w:pos="9026"/>
      </w:tabs>
    </w:pPr>
    <w:r>
      <w:rPr>
        <w:rFonts w:ascii="Calibri" w:eastAsia="Calibri" w:hAnsi="Calibri" w:cs="Calibri"/>
        <w:color w:val="6E6E88"/>
        <w:sz w:val="16"/>
        <w:szCs w:val="16"/>
      </w:rPr>
      <w:t>Kültürel Bağlarımızın ve Millî Değerlerimizin Toplumsal Birliğe Etkisi · Değerlendirme Testi · Necip DÖNER</w:t>
    </w:r>
    <w:r>
      <w:rPr>
        <w:rFonts w:ascii="Calibri" w:eastAsia="Calibri" w:hAnsi="Calibri" w:cs="Calibri"/>
        <w:color w:val="6E6E88"/>
        <w:sz w:val="16"/>
        <w:szCs w:val="16"/>
      </w:rPr>
      <w:tab/>
      <w:t xml:space="preserve">Sayfa </w:t>
    </w:r>
    <w:r>
      <w:rPr>
        <w:rFonts w:ascii="Calibri" w:eastAsia="Calibri" w:hAnsi="Calibri" w:cs="Calibri"/>
        <w:color w:val="6E6E88"/>
        <w:sz w:val="16"/>
        <w:szCs w:val="16"/>
      </w:rPr>
      <w:fldChar w:fldCharType="begin"/>
    </w:r>
    <w:r>
      <w:rPr>
        <w:rFonts w:ascii="Calibri" w:eastAsia="Calibri" w:hAnsi="Calibri" w:cs="Calibri"/>
        <w:color w:val="6E6E88"/>
        <w:sz w:val="16"/>
        <w:szCs w:val="16"/>
      </w:rPr>
      <w:instrText>PAGE</w:instrText>
    </w:r>
    <w:r>
      <w:rPr>
        <w:rFonts w:ascii="Calibri" w:eastAsia="Calibri" w:hAnsi="Calibri" w:cs="Calibri"/>
        <w:color w:val="6E6E88"/>
        <w:sz w:val="16"/>
        <w:szCs w:val="16"/>
      </w:rPr>
      <w:fldChar w:fldCharType="separate"/>
    </w:r>
    <w:r w:rsidR="00B07C0B">
      <w:rPr>
        <w:rFonts w:ascii="Calibri" w:eastAsia="Calibri" w:hAnsi="Calibri" w:cs="Calibri"/>
        <w:noProof/>
        <w:color w:val="6E6E88"/>
        <w:sz w:val="16"/>
        <w:szCs w:val="16"/>
      </w:rPr>
      <w:t>1</w:t>
    </w:r>
    <w:r>
      <w:rPr>
        <w:rFonts w:ascii="Calibri" w:eastAsia="Calibri" w:hAnsi="Calibri" w:cs="Calibri"/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FD2D4" w14:textId="77777777" w:rsidR="00F335B5" w:rsidRDefault="00F335B5">
      <w:r>
        <w:separator/>
      </w:r>
    </w:p>
  </w:footnote>
  <w:footnote w:type="continuationSeparator" w:id="0">
    <w:p w14:paraId="4BB0838B" w14:textId="77777777" w:rsidR="00F335B5" w:rsidRDefault="00F33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C3AAB"/>
    <w:multiLevelType w:val="hybridMultilevel"/>
    <w:tmpl w:val="C66E1024"/>
    <w:lvl w:ilvl="0" w:tplc="82321BA0">
      <w:start w:val="1"/>
      <w:numFmt w:val="bullet"/>
      <w:lvlText w:val="●"/>
      <w:lvlJc w:val="left"/>
      <w:pPr>
        <w:ind w:left="720" w:hanging="360"/>
      </w:pPr>
    </w:lvl>
    <w:lvl w:ilvl="1" w:tplc="2A348770">
      <w:start w:val="1"/>
      <w:numFmt w:val="bullet"/>
      <w:lvlText w:val="○"/>
      <w:lvlJc w:val="left"/>
      <w:pPr>
        <w:ind w:left="1440" w:hanging="360"/>
      </w:pPr>
    </w:lvl>
    <w:lvl w:ilvl="2" w:tplc="4CC0D430">
      <w:start w:val="1"/>
      <w:numFmt w:val="bullet"/>
      <w:lvlText w:val="■"/>
      <w:lvlJc w:val="left"/>
      <w:pPr>
        <w:ind w:left="2160" w:hanging="360"/>
      </w:pPr>
    </w:lvl>
    <w:lvl w:ilvl="3" w:tplc="B83A0448">
      <w:start w:val="1"/>
      <w:numFmt w:val="bullet"/>
      <w:lvlText w:val="●"/>
      <w:lvlJc w:val="left"/>
      <w:pPr>
        <w:ind w:left="2880" w:hanging="360"/>
      </w:pPr>
    </w:lvl>
    <w:lvl w:ilvl="4" w:tplc="A90CAC2C">
      <w:start w:val="1"/>
      <w:numFmt w:val="bullet"/>
      <w:lvlText w:val="○"/>
      <w:lvlJc w:val="left"/>
      <w:pPr>
        <w:ind w:left="3600" w:hanging="360"/>
      </w:pPr>
    </w:lvl>
    <w:lvl w:ilvl="5" w:tplc="AB44C052">
      <w:start w:val="1"/>
      <w:numFmt w:val="bullet"/>
      <w:lvlText w:val="■"/>
      <w:lvlJc w:val="left"/>
      <w:pPr>
        <w:ind w:left="4320" w:hanging="360"/>
      </w:pPr>
    </w:lvl>
    <w:lvl w:ilvl="6" w:tplc="7AA20F20">
      <w:start w:val="1"/>
      <w:numFmt w:val="bullet"/>
      <w:lvlText w:val="●"/>
      <w:lvlJc w:val="left"/>
      <w:pPr>
        <w:ind w:left="5040" w:hanging="360"/>
      </w:pPr>
    </w:lvl>
    <w:lvl w:ilvl="7" w:tplc="8AA08F30">
      <w:start w:val="1"/>
      <w:numFmt w:val="bullet"/>
      <w:lvlText w:val="●"/>
      <w:lvlJc w:val="left"/>
      <w:pPr>
        <w:ind w:left="5760" w:hanging="360"/>
      </w:pPr>
    </w:lvl>
    <w:lvl w:ilvl="8" w:tplc="9FB434E4">
      <w:start w:val="1"/>
      <w:numFmt w:val="bullet"/>
      <w:lvlText w:val="●"/>
      <w:lvlJc w:val="left"/>
      <w:pPr>
        <w:ind w:left="6480" w:hanging="360"/>
      </w:pPr>
    </w:lvl>
  </w:abstractNum>
  <w:num w:numId="1" w16cid:durableId="4768402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004"/>
    <w:rsid w:val="00116BBA"/>
    <w:rsid w:val="0014732D"/>
    <w:rsid w:val="007E5004"/>
    <w:rsid w:val="0090115C"/>
    <w:rsid w:val="00B07C0B"/>
    <w:rsid w:val="00F3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2F30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Necip Döner</cp:lastModifiedBy>
  <cp:revision>2</cp:revision>
  <dcterms:created xsi:type="dcterms:W3CDTF">2026-07-28T11:48:00Z</dcterms:created>
  <dcterms:modified xsi:type="dcterms:W3CDTF">2026-07-28T11:48:00Z</dcterms:modified>
</cp:coreProperties>
</file>