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05753" w:rsidRPr="00407DBA" w:rsidRDefault="00105753" w:rsidP="00105753">
      <w:pPr>
        <w:jc w:val="center"/>
        <w:rPr>
          <w:b/>
        </w:rPr>
      </w:pPr>
      <w:r w:rsidRPr="00407DBA">
        <w:rPr>
          <w:b/>
        </w:rPr>
        <w:t>2025/2026 EĞİTİM ÖĞRETİM</w:t>
      </w:r>
      <w:r>
        <w:rPr>
          <w:b/>
        </w:rPr>
        <w:t xml:space="preserve"> YILINDA </w:t>
      </w:r>
      <w:r w:rsidRPr="00407DBA">
        <w:rPr>
          <w:b/>
        </w:rPr>
        <w:t>MİLLİ EĞİTİM BAKANLIĞI TARAFINDAN YAYINLANAN SENARYOLARDA YER ALAN ÖĞRENME ÇIKTILARININ TAMAMINDAN 2 ADET SORU YAZILARAK HAZIRLANMIŞTIR.</w:t>
      </w:r>
    </w:p>
    <w:p w:rsidR="00105753" w:rsidRDefault="00105753" w:rsidP="00105753">
      <w:pPr>
        <w:jc w:val="center"/>
        <w:rPr>
          <w:b/>
        </w:rPr>
      </w:pPr>
      <w:r w:rsidRPr="00407DBA">
        <w:rPr>
          <w:b/>
        </w:rPr>
        <w:t>6. SINIF SOSYAL BİLGİLER II. DÖNEM II. YAZILI ÖRNEK HAZIRLIK ÇALIŞMASI</w:t>
      </w:r>
    </w:p>
    <w:p w:rsidR="00105753" w:rsidRDefault="00DE4945" w:rsidP="00105753">
      <w:pPr>
        <w:jc w:val="center"/>
        <w:rPr>
          <w:b/>
        </w:rPr>
      </w:pPr>
      <w:r>
        <w:rPr>
          <w:b/>
        </w:rPr>
        <w:t>SORULAR</w:t>
      </w:r>
    </w:p>
    <w:p w:rsidR="00105753" w:rsidRPr="00A230F4" w:rsidRDefault="00105753" w:rsidP="00105753">
      <w:pPr>
        <w:rPr>
          <w:b/>
          <w:i/>
          <w:color w:val="FF0000"/>
          <w:sz w:val="20"/>
        </w:rPr>
      </w:pPr>
    </w:p>
    <w:tbl>
      <w:tblPr>
        <w:tblStyle w:val="TabloKlavuzu"/>
        <w:tblpPr w:leftFromText="141" w:rightFromText="141" w:vertAnchor="text" w:horzAnchor="margin" w:tblpY="181"/>
        <w:tblW w:w="0" w:type="auto"/>
        <w:tblLook w:val="04A0" w:firstRow="1" w:lastRow="0" w:firstColumn="1" w:lastColumn="0" w:noHBand="0" w:noVBand="1"/>
      </w:tblPr>
      <w:tblGrid>
        <w:gridCol w:w="9062"/>
      </w:tblGrid>
      <w:tr w:rsidR="00105753" w:rsidRPr="00A230F4" w:rsidTr="00897187">
        <w:tc>
          <w:tcPr>
            <w:tcW w:w="9062" w:type="dxa"/>
          </w:tcPr>
          <w:p w:rsidR="00105753" w:rsidRPr="00A230F4" w:rsidRDefault="00105753" w:rsidP="00897187">
            <w:pPr>
              <w:rPr>
                <w:b/>
                <w:i/>
                <w:color w:val="FF0000"/>
                <w:sz w:val="20"/>
              </w:rPr>
            </w:pPr>
            <w:r w:rsidRPr="00A230F4">
              <w:rPr>
                <w:i/>
                <w:color w:val="FF0000"/>
                <w:sz w:val="20"/>
              </w:rPr>
              <w:t>SB.6.3.4. XI-XIII. yüzyıllar arasında meydana gelen siyasi faaliyetler ve askerî mücadelelerin Anadolu’nun Türkleşmesi ve İslamlaşmasına etkisini özetleyebilme</w:t>
            </w:r>
          </w:p>
        </w:tc>
      </w:tr>
      <w:tr w:rsidR="00105753" w:rsidTr="00897187">
        <w:trPr>
          <w:trHeight w:val="3325"/>
        </w:trPr>
        <w:tc>
          <w:tcPr>
            <w:tcW w:w="9062" w:type="dxa"/>
          </w:tcPr>
          <w:p w:rsidR="00105753" w:rsidRPr="00B72158" w:rsidRDefault="00105753" w:rsidP="00897187">
            <w:pPr>
              <w:autoSpaceDE w:val="0"/>
              <w:autoSpaceDN w:val="0"/>
              <w:adjustRightInd w:val="0"/>
              <w:rPr>
                <w:rFonts w:cs="yargiHelvetica"/>
              </w:rPr>
            </w:pPr>
            <w:proofErr w:type="spellStart"/>
            <w:r w:rsidRPr="00B72158">
              <w:rPr>
                <w:rFonts w:cs="yargiHelvetica"/>
              </w:rPr>
              <w:t>Kösedağ</w:t>
            </w:r>
            <w:proofErr w:type="spellEnd"/>
            <w:r w:rsidRPr="00B72158">
              <w:rPr>
                <w:rFonts w:cs="yargiHelvetica"/>
              </w:rPr>
              <w:t xml:space="preserve"> Savaşı’nda Türkiye Selçuklularının yenilmesi üzerine Anadolu beylikleri Selçuklularla ilişkilerini keserek bağımsız hareket etmeye başlamışlardır.</w:t>
            </w:r>
          </w:p>
          <w:p w:rsidR="00105753" w:rsidRPr="00B72158" w:rsidRDefault="00105753" w:rsidP="00897187">
            <w:pPr>
              <w:autoSpaceDE w:val="0"/>
              <w:autoSpaceDN w:val="0"/>
              <w:adjustRightInd w:val="0"/>
              <w:rPr>
                <w:rFonts w:cs="yargiHelvetica"/>
                <w:b/>
              </w:rPr>
            </w:pPr>
            <w:r w:rsidRPr="00B72158">
              <w:rPr>
                <w:rFonts w:cs="yargiHelvetica"/>
                <w:b/>
              </w:rPr>
              <w:t>Bu gelişmenin Anadolu Türk siyasi durumuna etkisini açıklayınız.</w:t>
            </w:r>
          </w:p>
          <w:p w:rsidR="00105753" w:rsidRPr="00B72158" w:rsidRDefault="00105753" w:rsidP="00897187">
            <w:pPr>
              <w:autoSpaceDE w:val="0"/>
              <w:autoSpaceDN w:val="0"/>
              <w:adjustRightInd w:val="0"/>
              <w:rPr>
                <w:rFonts w:cs="yargiHelvetica"/>
              </w:rPr>
            </w:pPr>
          </w:p>
          <w:p w:rsidR="00105753" w:rsidRPr="00B72158" w:rsidRDefault="00105753" w:rsidP="00897187">
            <w:pPr>
              <w:autoSpaceDE w:val="0"/>
              <w:autoSpaceDN w:val="0"/>
              <w:adjustRightInd w:val="0"/>
              <w:rPr>
                <w:rFonts w:cs="yargiHelvetica"/>
              </w:rPr>
            </w:pPr>
          </w:p>
          <w:p w:rsidR="00105753" w:rsidRPr="00B72158" w:rsidRDefault="00105753" w:rsidP="00897187">
            <w:pPr>
              <w:autoSpaceDE w:val="0"/>
              <w:autoSpaceDN w:val="0"/>
              <w:adjustRightInd w:val="0"/>
              <w:rPr>
                <w:rFonts w:cs="yargiHelvetica"/>
              </w:rPr>
            </w:pPr>
          </w:p>
          <w:p w:rsidR="00105753" w:rsidRPr="00B72158" w:rsidRDefault="00105753" w:rsidP="00897187">
            <w:pPr>
              <w:autoSpaceDE w:val="0"/>
              <w:autoSpaceDN w:val="0"/>
              <w:adjustRightInd w:val="0"/>
              <w:rPr>
                <w:rFonts w:cs="yargiHelvetica"/>
              </w:rPr>
            </w:pPr>
          </w:p>
          <w:p w:rsidR="00105753" w:rsidRPr="00B72158" w:rsidRDefault="00105753" w:rsidP="00897187">
            <w:pPr>
              <w:rPr>
                <w:color w:val="000000"/>
              </w:rPr>
            </w:pPr>
            <w:proofErr w:type="spellStart"/>
            <w:r w:rsidRPr="00B72158">
              <w:t>Miryokefalon</w:t>
            </w:r>
            <w:proofErr w:type="spellEnd"/>
            <w:r w:rsidRPr="00B72158">
              <w:t xml:space="preserve"> Savaşı’ndan sonra </w:t>
            </w:r>
            <w:r w:rsidRPr="00B72158">
              <w:rPr>
                <w:color w:val="000000"/>
              </w:rPr>
              <w:t>Doğu Romalıların Türkleri Anadolu’dan gönderme ümitle</w:t>
            </w:r>
            <w:r w:rsidRPr="00B72158">
              <w:rPr>
                <w:color w:val="000000"/>
              </w:rPr>
              <w:softHyphen/>
              <w:t>ri büsbütün kırılmıştır. Doğu Roma İmparatorluğu bundan sonra sürekli olarak savunmaya geçmiştir.</w:t>
            </w:r>
          </w:p>
          <w:p w:rsidR="00105753" w:rsidRPr="00B72158" w:rsidRDefault="00105753" w:rsidP="00897187">
            <w:pPr>
              <w:rPr>
                <w:b/>
                <w:color w:val="000000"/>
              </w:rPr>
            </w:pPr>
            <w:r w:rsidRPr="00B72158">
              <w:rPr>
                <w:b/>
                <w:color w:val="000000"/>
              </w:rPr>
              <w:t>Bu durumun Anadolu toprakları üzerindeki etkisini değerlendiriniz.</w:t>
            </w:r>
          </w:p>
          <w:p w:rsidR="00105753" w:rsidRDefault="00105753" w:rsidP="00897187">
            <w:pPr>
              <w:rPr>
                <w:b/>
              </w:rPr>
            </w:pPr>
          </w:p>
          <w:p w:rsidR="00105753" w:rsidRDefault="00105753" w:rsidP="00897187">
            <w:pPr>
              <w:rPr>
                <w:b/>
              </w:rPr>
            </w:pPr>
          </w:p>
          <w:p w:rsidR="00105753" w:rsidRDefault="00105753" w:rsidP="00897187">
            <w:pPr>
              <w:rPr>
                <w:b/>
              </w:rPr>
            </w:pPr>
          </w:p>
        </w:tc>
      </w:tr>
    </w:tbl>
    <w:p w:rsidR="00105753" w:rsidRDefault="00105753" w:rsidP="00105753">
      <w:pPr>
        <w:rPr>
          <w:b/>
        </w:rPr>
      </w:pPr>
    </w:p>
    <w:tbl>
      <w:tblPr>
        <w:tblStyle w:val="TabloKlavuzu"/>
        <w:tblW w:w="0" w:type="auto"/>
        <w:tblLook w:val="04A0" w:firstRow="1" w:lastRow="0" w:firstColumn="1" w:lastColumn="0" w:noHBand="0" w:noVBand="1"/>
      </w:tblPr>
      <w:tblGrid>
        <w:gridCol w:w="9062"/>
      </w:tblGrid>
      <w:tr w:rsidR="00105753" w:rsidTr="00897187">
        <w:tc>
          <w:tcPr>
            <w:tcW w:w="9062" w:type="dxa"/>
          </w:tcPr>
          <w:p w:rsidR="00105753" w:rsidRPr="00A230F4" w:rsidRDefault="00105753" w:rsidP="00897187">
            <w:pPr>
              <w:rPr>
                <w:b/>
                <w:i/>
              </w:rPr>
            </w:pPr>
            <w:r w:rsidRPr="00A230F4">
              <w:rPr>
                <w:i/>
                <w:color w:val="FF0000"/>
              </w:rPr>
              <w:t>SB.6.4.1. Yönetimin karar alma sürecini etkileyen unsurları çözümleyebilme</w:t>
            </w:r>
          </w:p>
        </w:tc>
      </w:tr>
      <w:tr w:rsidR="00105753" w:rsidTr="00897187">
        <w:tc>
          <w:tcPr>
            <w:tcW w:w="9062" w:type="dxa"/>
          </w:tcPr>
          <w:p w:rsidR="00105753" w:rsidRPr="001974E1" w:rsidRDefault="00105753" w:rsidP="00897187">
            <w:pPr>
              <w:rPr>
                <w:rFonts w:ascii="Arial" w:hAnsi="Arial" w:cs="Arial"/>
                <w:sz w:val="20"/>
                <w:szCs w:val="20"/>
              </w:rPr>
            </w:pPr>
          </w:p>
          <w:p w:rsidR="00105753" w:rsidRDefault="00105753" w:rsidP="00897187">
            <w:pPr>
              <w:pStyle w:val="Default"/>
              <w:rPr>
                <w:rFonts w:asciiTheme="minorHAnsi" w:hAnsiTheme="minorHAnsi"/>
                <w:sz w:val="22"/>
                <w:szCs w:val="22"/>
              </w:rPr>
            </w:pPr>
            <w:r>
              <w:rPr>
                <w:rFonts w:asciiTheme="minorHAnsi" w:hAnsiTheme="minorHAnsi"/>
                <w:sz w:val="22"/>
                <w:szCs w:val="22"/>
              </w:rPr>
              <w:t xml:space="preserve">İstanbul'un Fındıklı semtinde yasayan mahalle sakinleri, çocuklarının güvenle oynayabileceği bir park alanı için kampanya başlattı. Bu kampanyada yerel gazetelerde ve televizyon kanallarında seslerini duyurmak için mektup ve e-posta yazıldı. Belediye, mahalle sakinlerinin taleplerini dikkate alarak Fındıklı semtine yeni bir park yapılması için çalışmalara başladı. </w:t>
            </w:r>
          </w:p>
          <w:p w:rsidR="00105753" w:rsidRDefault="00105753" w:rsidP="00897187">
            <w:pPr>
              <w:pStyle w:val="Default"/>
              <w:rPr>
                <w:rFonts w:asciiTheme="minorHAnsi" w:hAnsiTheme="minorHAnsi"/>
                <w:b/>
                <w:sz w:val="22"/>
                <w:szCs w:val="22"/>
              </w:rPr>
            </w:pPr>
            <w:r>
              <w:rPr>
                <w:rFonts w:asciiTheme="minorHAnsi" w:hAnsiTheme="minorHAnsi"/>
                <w:b/>
                <w:sz w:val="22"/>
                <w:szCs w:val="22"/>
              </w:rPr>
              <w:t>Bu durumda yönetimin karar alma sürecini etkileyen faktörlerden hangileri etkili olmuştur? Yazınız.</w:t>
            </w:r>
          </w:p>
          <w:p w:rsidR="00105753" w:rsidRDefault="00105753" w:rsidP="00897187">
            <w:pPr>
              <w:pStyle w:val="Default"/>
              <w:rPr>
                <w:rFonts w:asciiTheme="minorHAnsi" w:hAnsiTheme="minorHAnsi"/>
                <w:b/>
                <w:sz w:val="22"/>
                <w:szCs w:val="22"/>
              </w:rPr>
            </w:pPr>
          </w:p>
          <w:p w:rsidR="00105753" w:rsidRDefault="00105753" w:rsidP="00897187">
            <w:pPr>
              <w:pStyle w:val="Default"/>
              <w:rPr>
                <w:rFonts w:asciiTheme="minorHAnsi" w:hAnsiTheme="minorHAnsi"/>
                <w:b/>
                <w:sz w:val="22"/>
                <w:szCs w:val="22"/>
              </w:rPr>
            </w:pPr>
          </w:p>
          <w:p w:rsidR="00105753" w:rsidRDefault="00105753" w:rsidP="00897187">
            <w:pPr>
              <w:pStyle w:val="Default"/>
              <w:rPr>
                <w:rFonts w:asciiTheme="minorHAnsi" w:hAnsiTheme="minorHAnsi"/>
                <w:b/>
                <w:sz w:val="22"/>
                <w:szCs w:val="22"/>
              </w:rPr>
            </w:pPr>
          </w:p>
          <w:p w:rsidR="00105753" w:rsidRPr="00B72158" w:rsidRDefault="00105753" w:rsidP="00897187">
            <w:pPr>
              <w:pStyle w:val="Default"/>
              <w:rPr>
                <w:rFonts w:asciiTheme="minorHAnsi" w:hAnsiTheme="minorHAnsi"/>
                <w:sz w:val="22"/>
                <w:szCs w:val="22"/>
              </w:rPr>
            </w:pPr>
            <w:r w:rsidRPr="00B72158">
              <w:rPr>
                <w:rFonts w:asciiTheme="minorHAnsi" w:hAnsiTheme="minorHAnsi"/>
                <w:sz w:val="22"/>
                <w:szCs w:val="22"/>
              </w:rPr>
              <w:t>Seçim sürecine katılımın düşük olduğunu ve birçok insanın oy kullanmadığını fark eden Elif, bu durumu değiştirmek için harekete geçti. İlk olarak, kasabadaki gençler arasında farkındalık yaratmak amacıyla bir kampanya başlattı. “Oy Ver, Sesin Olsun” sloganı ile çeşitli etkinlikler düzenleyerek, el ilanları ve posterler hazırladı. Çalışmaları sonrasında yapılan ilk yerel seçimlere kasabadaki seçmenlerin tamamı seçimlere katıldı.</w:t>
            </w:r>
          </w:p>
          <w:p w:rsidR="00105753" w:rsidRDefault="00105753" w:rsidP="00897187">
            <w:pPr>
              <w:pStyle w:val="Default"/>
              <w:rPr>
                <w:rFonts w:asciiTheme="minorHAnsi" w:hAnsiTheme="minorHAnsi"/>
                <w:b/>
                <w:sz w:val="22"/>
                <w:szCs w:val="22"/>
              </w:rPr>
            </w:pPr>
            <w:r w:rsidRPr="00B72158">
              <w:rPr>
                <w:rFonts w:asciiTheme="minorHAnsi" w:hAnsiTheme="minorHAnsi"/>
                <w:b/>
                <w:sz w:val="22"/>
                <w:szCs w:val="22"/>
              </w:rPr>
              <w:t xml:space="preserve"> Elif, vatandaşların hangi hakkını kullanmalarını sağlamıştır?</w:t>
            </w:r>
          </w:p>
          <w:p w:rsidR="00105753" w:rsidRDefault="00105753" w:rsidP="00897187">
            <w:pPr>
              <w:pStyle w:val="Default"/>
              <w:rPr>
                <w:rFonts w:asciiTheme="minorHAnsi" w:hAnsiTheme="minorHAnsi"/>
                <w:b/>
                <w:sz w:val="22"/>
                <w:szCs w:val="22"/>
              </w:rPr>
            </w:pPr>
          </w:p>
          <w:p w:rsidR="00105753" w:rsidRDefault="00105753" w:rsidP="00897187">
            <w:pPr>
              <w:pStyle w:val="Default"/>
              <w:rPr>
                <w:rFonts w:asciiTheme="minorHAnsi" w:hAnsiTheme="minorHAnsi"/>
                <w:b/>
                <w:sz w:val="22"/>
                <w:szCs w:val="22"/>
              </w:rPr>
            </w:pPr>
          </w:p>
          <w:p w:rsidR="00105753" w:rsidRPr="00B72158" w:rsidRDefault="00105753" w:rsidP="00897187">
            <w:pPr>
              <w:pStyle w:val="Default"/>
              <w:rPr>
                <w:rFonts w:asciiTheme="minorHAnsi" w:hAnsiTheme="minorHAnsi"/>
                <w:b/>
                <w:sz w:val="22"/>
                <w:szCs w:val="22"/>
              </w:rPr>
            </w:pPr>
          </w:p>
        </w:tc>
      </w:tr>
    </w:tbl>
    <w:p w:rsidR="00DE4945" w:rsidRDefault="00DE4945" w:rsidP="00105753">
      <w:pPr>
        <w:jc w:val="center"/>
        <w:rPr>
          <w:b/>
        </w:rPr>
      </w:pPr>
    </w:p>
    <w:p w:rsidR="00105753" w:rsidRDefault="00105753" w:rsidP="00105753">
      <w:pPr>
        <w:jc w:val="center"/>
        <w:rPr>
          <w:b/>
        </w:rPr>
      </w:pPr>
      <w:r w:rsidRPr="00407DBA">
        <w:rPr>
          <w:b/>
        </w:rPr>
        <w:lastRenderedPageBreak/>
        <w:t>6. SINIF SOSYAL BİLGİLER II. DÖNEM II. YAZILI ÖRNEK HAZIRLIK ÇALIŞMASI</w:t>
      </w:r>
    </w:p>
    <w:p w:rsidR="00DE4945" w:rsidRDefault="00DE4945" w:rsidP="00DE4945">
      <w:pPr>
        <w:jc w:val="center"/>
        <w:rPr>
          <w:b/>
        </w:rPr>
      </w:pPr>
      <w:r>
        <w:rPr>
          <w:b/>
        </w:rPr>
        <w:t>SORULAR</w:t>
      </w:r>
    </w:p>
    <w:p w:rsidR="00105753" w:rsidRDefault="00105753" w:rsidP="00105753">
      <w:pPr>
        <w:rPr>
          <w:b/>
        </w:rPr>
      </w:pPr>
    </w:p>
    <w:tbl>
      <w:tblPr>
        <w:tblStyle w:val="TabloKlavuzu"/>
        <w:tblW w:w="0" w:type="auto"/>
        <w:tblLook w:val="04A0" w:firstRow="1" w:lastRow="0" w:firstColumn="1" w:lastColumn="0" w:noHBand="0" w:noVBand="1"/>
      </w:tblPr>
      <w:tblGrid>
        <w:gridCol w:w="9062"/>
      </w:tblGrid>
      <w:tr w:rsidR="00105753" w:rsidTr="00897187">
        <w:tc>
          <w:tcPr>
            <w:tcW w:w="9062" w:type="dxa"/>
          </w:tcPr>
          <w:p w:rsidR="00105753" w:rsidRPr="004D752F" w:rsidRDefault="00105753" w:rsidP="00897187">
            <w:pPr>
              <w:rPr>
                <w:b/>
                <w:i/>
              </w:rPr>
            </w:pPr>
            <w:r w:rsidRPr="004D752F">
              <w:rPr>
                <w:i/>
                <w:color w:val="FF0000"/>
                <w:sz w:val="20"/>
              </w:rPr>
              <w:t>SB.6.4.2. Toplumsal düzenin sürdürülmesinde temel hak ve sorumlulukların önemini yorumlayabilme</w:t>
            </w:r>
          </w:p>
        </w:tc>
      </w:tr>
      <w:tr w:rsidR="00105753" w:rsidTr="00897187">
        <w:trPr>
          <w:trHeight w:val="4000"/>
        </w:trPr>
        <w:tc>
          <w:tcPr>
            <w:tcW w:w="9062" w:type="dxa"/>
          </w:tcPr>
          <w:p w:rsidR="00105753" w:rsidRDefault="00105753" w:rsidP="00897187">
            <w:pPr>
              <w:rPr>
                <w:color w:val="000000"/>
              </w:rPr>
            </w:pPr>
            <w:r>
              <w:rPr>
                <w:color w:val="000000"/>
              </w:rPr>
              <w:t>Mehmet Öğretmen, sınıf rehber öğretmeni olduğu 6/A sınıfında sınıf kurallarını belirlemek için öğrencilerden görüş almıştır. Öğrenciler vermiş olduğu fikirlerle sınıf kurallarını ve yönetimini birlikte belirlemişlerdir.</w:t>
            </w:r>
          </w:p>
          <w:p w:rsidR="00105753" w:rsidRPr="00C2301F" w:rsidRDefault="00105753" w:rsidP="00897187">
            <w:pPr>
              <w:rPr>
                <w:b/>
                <w:color w:val="000000"/>
              </w:rPr>
            </w:pPr>
            <w:r w:rsidRPr="00C2301F">
              <w:rPr>
                <w:b/>
                <w:color w:val="000000"/>
              </w:rPr>
              <w:t xml:space="preserve">Bu olayda 6/A sınıfı öğrencilerinin hangi haklarını kullanmıştır? Yazınız. </w:t>
            </w:r>
          </w:p>
          <w:p w:rsidR="00105753" w:rsidRDefault="00105753" w:rsidP="00897187">
            <w:pPr>
              <w:rPr>
                <w:color w:val="FF0000"/>
              </w:rPr>
            </w:pPr>
          </w:p>
          <w:p w:rsidR="00105753" w:rsidRDefault="00105753" w:rsidP="00897187">
            <w:pPr>
              <w:rPr>
                <w:color w:val="FF0000"/>
              </w:rPr>
            </w:pPr>
          </w:p>
          <w:p w:rsidR="00105753" w:rsidRDefault="00105753" w:rsidP="00897187">
            <w:pPr>
              <w:rPr>
                <w:color w:val="FF0000"/>
              </w:rPr>
            </w:pPr>
          </w:p>
          <w:p w:rsidR="00105753" w:rsidRDefault="00105753" w:rsidP="00897187">
            <w:pPr>
              <w:rPr>
                <w:color w:val="FF0000"/>
              </w:rPr>
            </w:pPr>
          </w:p>
          <w:p w:rsidR="00105753" w:rsidRDefault="00105753" w:rsidP="00897187">
            <w:pPr>
              <w:rPr>
                <w:color w:val="000000"/>
              </w:rPr>
            </w:pPr>
            <w:r>
              <w:rPr>
                <w:color w:val="000000"/>
              </w:rPr>
              <w:t>Aşağıda Ali’nin evde yaptıklarına ilişkin bilgilere yer verilmiştir.</w:t>
            </w:r>
          </w:p>
          <w:p w:rsidR="00105753" w:rsidRDefault="00105753" w:rsidP="00897187">
            <w:r>
              <w:t>Her akşam yemeğinden sonra odamı toparlamaya başlıyorum. Kitaplarımı masama düzgünce yerleştiriyor, oyuncaklarımı kutusuna koyuyorum. Yerde bir şey kalmamasına dikkat ediyorum. Böylece hem odam düzenli oluyor hem de sabah her şeyimi kolayca buluyorum.</w:t>
            </w:r>
          </w:p>
          <w:p w:rsidR="00105753" w:rsidRPr="00623227" w:rsidRDefault="00105753" w:rsidP="00897187">
            <w:pPr>
              <w:rPr>
                <w:b/>
              </w:rPr>
            </w:pPr>
            <w:r w:rsidRPr="00623227">
              <w:rPr>
                <w:b/>
              </w:rPr>
              <w:t>Buna göre Ali’nin evde yerine getirdiği sorumluluk nedir? Yazınız.</w:t>
            </w:r>
          </w:p>
          <w:p w:rsidR="00105753" w:rsidRDefault="00105753" w:rsidP="00897187">
            <w:pPr>
              <w:rPr>
                <w:color w:val="FF0000"/>
              </w:rPr>
            </w:pPr>
          </w:p>
          <w:p w:rsidR="00105753" w:rsidRDefault="00105753" w:rsidP="00897187">
            <w:pPr>
              <w:rPr>
                <w:color w:val="FF0000"/>
              </w:rPr>
            </w:pPr>
          </w:p>
          <w:p w:rsidR="00105753" w:rsidRPr="00BE7882" w:rsidRDefault="00105753" w:rsidP="00897187">
            <w:pPr>
              <w:rPr>
                <w:color w:val="FF0000"/>
              </w:rPr>
            </w:pPr>
          </w:p>
          <w:p w:rsidR="00105753" w:rsidRDefault="00105753" w:rsidP="00897187">
            <w:pPr>
              <w:rPr>
                <w:b/>
              </w:rPr>
            </w:pPr>
          </w:p>
        </w:tc>
      </w:tr>
    </w:tbl>
    <w:p w:rsidR="00105753" w:rsidRDefault="00105753" w:rsidP="00105753">
      <w:pPr>
        <w:rPr>
          <w:b/>
        </w:rPr>
      </w:pPr>
    </w:p>
    <w:tbl>
      <w:tblPr>
        <w:tblStyle w:val="TabloKlavuzu"/>
        <w:tblW w:w="9137" w:type="dxa"/>
        <w:tblLook w:val="04A0" w:firstRow="1" w:lastRow="0" w:firstColumn="1" w:lastColumn="0" w:noHBand="0" w:noVBand="1"/>
      </w:tblPr>
      <w:tblGrid>
        <w:gridCol w:w="9137"/>
      </w:tblGrid>
      <w:tr w:rsidR="00105753" w:rsidTr="00897187">
        <w:trPr>
          <w:trHeight w:val="286"/>
        </w:trPr>
        <w:tc>
          <w:tcPr>
            <w:tcW w:w="9137" w:type="dxa"/>
          </w:tcPr>
          <w:p w:rsidR="00105753" w:rsidRPr="00543A54" w:rsidRDefault="00105753" w:rsidP="00897187">
            <w:pPr>
              <w:rPr>
                <w:b/>
                <w:i/>
              </w:rPr>
            </w:pPr>
            <w:r w:rsidRPr="00543A54">
              <w:rPr>
                <w:i/>
                <w:color w:val="FF0000"/>
                <w:sz w:val="20"/>
              </w:rPr>
              <w:t>SB.6.4.3. Vatandaşlık haklarının kullanımında dijitalleşme ve teknolojik gelişmelerin etkilerini sorgulayabilme</w:t>
            </w:r>
          </w:p>
        </w:tc>
      </w:tr>
      <w:tr w:rsidR="00105753" w:rsidTr="00897187">
        <w:trPr>
          <w:trHeight w:val="5027"/>
        </w:trPr>
        <w:tc>
          <w:tcPr>
            <w:tcW w:w="9137" w:type="dxa"/>
          </w:tcPr>
          <w:p w:rsidR="00105753" w:rsidRDefault="00105753" w:rsidP="00897187">
            <w:r>
              <w:t xml:space="preserve">Mehmet Bey birkaç gündür kendisini halsiz hissediyordu. Aile hekimine gidip kan tahlili yaptırdı. Sonuçlar çıkınca hastaneye tekrar gitmeden telefonundan </w:t>
            </w:r>
            <w:r>
              <w:rPr>
                <w:rStyle w:val="whitespace-normal"/>
              </w:rPr>
              <w:t>e-Nabız</w:t>
            </w:r>
            <w:r>
              <w:t xml:space="preserve"> uygulamasına girdi. Tahlil sonuçlarını inceledi, doktorunun yazdığı ilaçları da sistemde gördü.</w:t>
            </w:r>
          </w:p>
          <w:p w:rsidR="00105753" w:rsidRDefault="00105753" w:rsidP="00897187">
            <w:pPr>
              <w:spacing w:line="256" w:lineRule="auto"/>
              <w:rPr>
                <w:b/>
              </w:rPr>
            </w:pPr>
            <w:r w:rsidRPr="00E46636">
              <w:rPr>
                <w:b/>
              </w:rPr>
              <w:t>Buna göre Mehmet Bey, e nabız uygulamasını kullanarak hangi hakkının kullanılmasını sağlamıştır?</w:t>
            </w:r>
          </w:p>
          <w:p w:rsidR="00105753" w:rsidRDefault="00105753" w:rsidP="00897187">
            <w:pPr>
              <w:spacing w:line="256" w:lineRule="auto"/>
              <w:rPr>
                <w:b/>
              </w:rPr>
            </w:pPr>
          </w:p>
          <w:p w:rsidR="00105753" w:rsidRDefault="00105753" w:rsidP="00897187">
            <w:pPr>
              <w:spacing w:line="256" w:lineRule="auto"/>
              <w:rPr>
                <w:b/>
              </w:rPr>
            </w:pPr>
          </w:p>
          <w:p w:rsidR="00105753" w:rsidRDefault="00105753" w:rsidP="00897187">
            <w:pPr>
              <w:spacing w:line="256" w:lineRule="auto"/>
              <w:rPr>
                <w:b/>
              </w:rPr>
            </w:pPr>
          </w:p>
          <w:p w:rsidR="00105753" w:rsidRPr="00E46636" w:rsidRDefault="00105753" w:rsidP="00897187">
            <w:pPr>
              <w:spacing w:line="256" w:lineRule="auto"/>
              <w:rPr>
                <w:b/>
              </w:rPr>
            </w:pPr>
            <w:r w:rsidRPr="00E46636">
              <w:rPr>
                <w:b/>
              </w:rPr>
              <w:t>Aşağıda açıklamaları verilen dijital uygulamaların hangisi olduğunu karşısına yazınız.</w:t>
            </w:r>
          </w:p>
          <w:tbl>
            <w:tblPr>
              <w:tblStyle w:val="TabloKlavuzu"/>
              <w:tblW w:w="0" w:type="auto"/>
              <w:tblInd w:w="1" w:type="dxa"/>
              <w:tblLook w:val="04A0" w:firstRow="1" w:lastRow="0" w:firstColumn="1" w:lastColumn="0" w:noHBand="0" w:noVBand="1"/>
            </w:tblPr>
            <w:tblGrid>
              <w:gridCol w:w="7359"/>
              <w:gridCol w:w="1549"/>
            </w:tblGrid>
            <w:tr w:rsidR="00105753" w:rsidTr="00897187">
              <w:trPr>
                <w:trHeight w:val="460"/>
              </w:trPr>
              <w:tc>
                <w:tcPr>
                  <w:tcW w:w="7359" w:type="dxa"/>
                </w:tcPr>
                <w:p w:rsidR="00105753" w:rsidRPr="00DD05FC" w:rsidRDefault="00105753" w:rsidP="00897187">
                  <w:r w:rsidRPr="00DD05FC">
                    <w:t xml:space="preserve">Açıklama </w:t>
                  </w:r>
                </w:p>
              </w:tc>
              <w:tc>
                <w:tcPr>
                  <w:tcW w:w="1549" w:type="dxa"/>
                </w:tcPr>
                <w:p w:rsidR="00105753" w:rsidRDefault="00105753" w:rsidP="00897187">
                  <w:r>
                    <w:t>Uygulama</w:t>
                  </w:r>
                </w:p>
              </w:tc>
            </w:tr>
            <w:tr w:rsidR="00105753" w:rsidTr="00897187">
              <w:trPr>
                <w:trHeight w:val="460"/>
              </w:trPr>
              <w:tc>
                <w:tcPr>
                  <w:tcW w:w="7359" w:type="dxa"/>
                </w:tcPr>
                <w:p w:rsidR="00105753" w:rsidRPr="00DD05FC" w:rsidRDefault="00105753" w:rsidP="00897187">
                  <w:pPr>
                    <w:pStyle w:val="ListeParagraf"/>
                    <w:numPr>
                      <w:ilvl w:val="0"/>
                      <w:numId w:val="4"/>
                    </w:numPr>
                    <w:spacing w:line="256" w:lineRule="auto"/>
                  </w:pPr>
                  <w:r w:rsidRPr="00DD05FC">
                    <w:t>Vatandaşların istek, şikâyet ve önerilerini devlete iletebildiği resmî başvuru sistemidir.</w:t>
                  </w:r>
                </w:p>
              </w:tc>
              <w:tc>
                <w:tcPr>
                  <w:tcW w:w="1549" w:type="dxa"/>
                </w:tcPr>
                <w:p w:rsidR="00105753" w:rsidRDefault="00105753" w:rsidP="00897187"/>
              </w:tc>
            </w:tr>
            <w:tr w:rsidR="00105753" w:rsidTr="00897187">
              <w:trPr>
                <w:trHeight w:val="437"/>
              </w:trPr>
              <w:tc>
                <w:tcPr>
                  <w:tcW w:w="7359" w:type="dxa"/>
                </w:tcPr>
                <w:p w:rsidR="00105753" w:rsidRPr="00DD05FC" w:rsidRDefault="00105753" w:rsidP="00897187">
                  <w:pPr>
                    <w:pStyle w:val="ListeParagraf"/>
                    <w:numPr>
                      <w:ilvl w:val="0"/>
                      <w:numId w:val="4"/>
                    </w:numPr>
                    <w:spacing w:line="256" w:lineRule="auto"/>
                  </w:pPr>
                  <w:r w:rsidRPr="00DD05FC">
                    <w:t>Hastanelerden ve aile hekimlerinden randevu alınmasını sağlayan sistemdir.</w:t>
                  </w:r>
                </w:p>
              </w:tc>
              <w:tc>
                <w:tcPr>
                  <w:tcW w:w="1549" w:type="dxa"/>
                </w:tcPr>
                <w:p w:rsidR="00105753" w:rsidRDefault="00105753" w:rsidP="00897187"/>
              </w:tc>
            </w:tr>
            <w:tr w:rsidR="00105753" w:rsidRPr="0047579D" w:rsidTr="00897187">
              <w:trPr>
                <w:trHeight w:val="460"/>
              </w:trPr>
              <w:tc>
                <w:tcPr>
                  <w:tcW w:w="7359" w:type="dxa"/>
                </w:tcPr>
                <w:p w:rsidR="00105753" w:rsidRPr="0047579D" w:rsidRDefault="00105753" w:rsidP="00897187">
                  <w:pPr>
                    <w:pStyle w:val="ListeParagraf"/>
                    <w:numPr>
                      <w:ilvl w:val="0"/>
                      <w:numId w:val="4"/>
                    </w:numPr>
                    <w:spacing w:before="100" w:beforeAutospacing="1" w:after="100" w:afterAutospacing="1"/>
                  </w:pPr>
                  <w:r w:rsidRPr="0047579D">
                    <w:rPr>
                      <w:rFonts w:eastAsia="Times New Roman" w:cs="Times New Roman"/>
                      <w:lang w:eastAsia="tr-TR"/>
                    </w:rPr>
                    <w:t xml:space="preserve">Öğrencilerin ders içeriklerine ulaşabildiği dijital eğitim platformudur. </w:t>
                  </w:r>
                </w:p>
              </w:tc>
              <w:tc>
                <w:tcPr>
                  <w:tcW w:w="1549" w:type="dxa"/>
                </w:tcPr>
                <w:p w:rsidR="00105753" w:rsidRPr="0047579D" w:rsidRDefault="00105753" w:rsidP="00897187"/>
              </w:tc>
            </w:tr>
          </w:tbl>
          <w:p w:rsidR="00105753" w:rsidRDefault="00105753" w:rsidP="00897187">
            <w:pPr>
              <w:rPr>
                <w:b/>
              </w:rPr>
            </w:pPr>
          </w:p>
        </w:tc>
      </w:tr>
    </w:tbl>
    <w:p w:rsidR="00105753" w:rsidRDefault="00105753" w:rsidP="00105753">
      <w:pPr>
        <w:rPr>
          <w:b/>
        </w:rPr>
      </w:pPr>
    </w:p>
    <w:p w:rsidR="00105753" w:rsidRDefault="00105753" w:rsidP="00105753">
      <w:pPr>
        <w:autoSpaceDE w:val="0"/>
        <w:autoSpaceDN w:val="0"/>
        <w:adjustRightInd w:val="0"/>
        <w:spacing w:after="0" w:line="240" w:lineRule="auto"/>
        <w:rPr>
          <w:rFonts w:ascii="yargiHelvetica" w:hAnsi="yargiHelvetica" w:cs="yargiHelvetica"/>
          <w:sz w:val="20"/>
          <w:szCs w:val="20"/>
        </w:rPr>
      </w:pPr>
    </w:p>
    <w:p w:rsidR="00105753" w:rsidRDefault="00105753" w:rsidP="00105753">
      <w:pPr>
        <w:jc w:val="center"/>
        <w:rPr>
          <w:b/>
        </w:rPr>
      </w:pPr>
    </w:p>
    <w:p w:rsidR="00105753" w:rsidRDefault="00105753" w:rsidP="00105753">
      <w:pPr>
        <w:jc w:val="center"/>
        <w:rPr>
          <w:b/>
        </w:rPr>
      </w:pPr>
      <w:r w:rsidRPr="00407DBA">
        <w:rPr>
          <w:b/>
        </w:rPr>
        <w:lastRenderedPageBreak/>
        <w:t>6. SINIF SOSYAL BİLGİLER II. DÖNEM II. YAZILI ÖRNEK HAZIRLIK ÇALIŞMASI</w:t>
      </w:r>
    </w:p>
    <w:p w:rsidR="00DE4945" w:rsidRDefault="00DE4945" w:rsidP="00DE4945">
      <w:pPr>
        <w:jc w:val="center"/>
        <w:rPr>
          <w:b/>
        </w:rPr>
      </w:pPr>
      <w:r>
        <w:rPr>
          <w:b/>
        </w:rPr>
        <w:t>SORULAR</w:t>
      </w:r>
    </w:p>
    <w:p w:rsidR="00105753" w:rsidRDefault="00105753" w:rsidP="00105753">
      <w:pPr>
        <w:autoSpaceDE w:val="0"/>
        <w:autoSpaceDN w:val="0"/>
        <w:adjustRightInd w:val="0"/>
        <w:spacing w:after="0" w:line="240" w:lineRule="auto"/>
        <w:rPr>
          <w:rFonts w:ascii="yargiHelvetica" w:hAnsi="yargiHelvetica" w:cs="yargiHelvetica"/>
          <w:sz w:val="20"/>
          <w:szCs w:val="20"/>
        </w:rPr>
      </w:pPr>
    </w:p>
    <w:tbl>
      <w:tblPr>
        <w:tblStyle w:val="TabloKlavuzu"/>
        <w:tblW w:w="0" w:type="auto"/>
        <w:tblLook w:val="04A0" w:firstRow="1" w:lastRow="0" w:firstColumn="1" w:lastColumn="0" w:noHBand="0" w:noVBand="1"/>
      </w:tblPr>
      <w:tblGrid>
        <w:gridCol w:w="9062"/>
      </w:tblGrid>
      <w:tr w:rsidR="00105753" w:rsidTr="00897187">
        <w:tc>
          <w:tcPr>
            <w:tcW w:w="9062" w:type="dxa"/>
          </w:tcPr>
          <w:p w:rsidR="00105753" w:rsidRDefault="00105753" w:rsidP="00897187">
            <w:pPr>
              <w:autoSpaceDE w:val="0"/>
              <w:autoSpaceDN w:val="0"/>
              <w:adjustRightInd w:val="0"/>
              <w:rPr>
                <w:i/>
                <w:color w:val="FF0000"/>
              </w:rPr>
            </w:pPr>
            <w:r w:rsidRPr="006175E9">
              <w:rPr>
                <w:i/>
                <w:color w:val="FF0000"/>
              </w:rPr>
              <w:t>SB.6.5.1. Ülkemizin kaynakları ile ekonomik faaliyetler arasındaki ilişkiyi çözümleyebilme</w:t>
            </w:r>
          </w:p>
          <w:p w:rsidR="00105753" w:rsidRPr="006175E9" w:rsidRDefault="00105753" w:rsidP="00897187">
            <w:pPr>
              <w:autoSpaceDE w:val="0"/>
              <w:autoSpaceDN w:val="0"/>
              <w:adjustRightInd w:val="0"/>
              <w:rPr>
                <w:rFonts w:ascii="yargiHelvetica" w:hAnsi="yargiHelvetica" w:cs="yargiHelvetica"/>
                <w:i/>
                <w:sz w:val="20"/>
                <w:szCs w:val="20"/>
              </w:rPr>
            </w:pPr>
            <w:r>
              <w:rPr>
                <w:i/>
                <w:color w:val="FF0000"/>
              </w:rPr>
              <w:t>Kazanım yoğunluğundan dolayı “Bonus soru” eklenmiştir.</w:t>
            </w:r>
          </w:p>
        </w:tc>
      </w:tr>
      <w:tr w:rsidR="00105753" w:rsidTr="00897187">
        <w:tc>
          <w:tcPr>
            <w:tcW w:w="9062" w:type="dxa"/>
          </w:tcPr>
          <w:p w:rsidR="00105753" w:rsidRDefault="00105753" w:rsidP="00897187">
            <w:pPr>
              <w:spacing w:line="256" w:lineRule="auto"/>
              <w:rPr>
                <w:b/>
              </w:rPr>
            </w:pPr>
            <w:r>
              <w:t>“Ülkemizde topraklardan yararlanarak birçok ekonomik faaliyet gerçekleştiri</w:t>
            </w:r>
            <w:r>
              <w:softHyphen/>
              <w:t xml:space="preserve">lir.” </w:t>
            </w:r>
            <w:r w:rsidRPr="006175E9">
              <w:rPr>
                <w:b/>
              </w:rPr>
              <w:t>İfadesine örnek olabilecek dört tane örnek yazınız.</w:t>
            </w:r>
          </w:p>
          <w:p w:rsidR="00105753" w:rsidRDefault="00105753" w:rsidP="00897187">
            <w:pPr>
              <w:spacing w:line="256" w:lineRule="auto"/>
              <w:rPr>
                <w:b/>
              </w:rPr>
            </w:pPr>
          </w:p>
          <w:p w:rsidR="00105753" w:rsidRDefault="00105753" w:rsidP="00897187">
            <w:pPr>
              <w:spacing w:line="256" w:lineRule="auto"/>
              <w:rPr>
                <w:b/>
              </w:rPr>
            </w:pPr>
          </w:p>
          <w:p w:rsidR="00105753" w:rsidRDefault="00105753" w:rsidP="00897187">
            <w:pPr>
              <w:spacing w:line="256" w:lineRule="auto"/>
              <w:rPr>
                <w:b/>
              </w:rPr>
            </w:pPr>
          </w:p>
          <w:p w:rsidR="00105753" w:rsidRPr="0047579D" w:rsidRDefault="00105753" w:rsidP="00897187">
            <w:r w:rsidRPr="0047579D">
              <w:rPr>
                <w:noProof/>
                <w:lang w:eastAsia="tr-TR"/>
              </w:rPr>
              <w:drawing>
                <wp:anchor distT="0" distB="0" distL="114300" distR="114300" simplePos="0" relativeHeight="251665408" behindDoc="0" locked="0" layoutInCell="1" allowOverlap="1" wp14:anchorId="5537DD54" wp14:editId="5B32CAD0">
                  <wp:simplePos x="0" y="0"/>
                  <wp:positionH relativeFrom="margin">
                    <wp:align>left</wp:align>
                  </wp:positionH>
                  <wp:positionV relativeFrom="paragraph">
                    <wp:posOffset>279400</wp:posOffset>
                  </wp:positionV>
                  <wp:extent cx="5343525" cy="762000"/>
                  <wp:effectExtent l="0" t="0" r="0" b="38100"/>
                  <wp:wrapSquare wrapText="bothSides"/>
                  <wp:docPr id="1" name="Diy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14:sizeRelH relativeFrom="margin">
                    <wp14:pctWidth>0</wp14:pctWidth>
                  </wp14:sizeRelH>
                  <wp14:sizeRelV relativeFrom="margin">
                    <wp14:pctHeight>0</wp14:pctHeight>
                  </wp14:sizeRelV>
                </wp:anchor>
              </w:drawing>
            </w:r>
            <w:r w:rsidRPr="0047579D">
              <w:t>Aşağıda su kaynaklarının kullanım alanlarına örnekler verilmiştir.</w:t>
            </w:r>
          </w:p>
          <w:p w:rsidR="00105753" w:rsidRDefault="00105753" w:rsidP="00897187">
            <w:pPr>
              <w:spacing w:line="256" w:lineRule="auto"/>
              <w:rPr>
                <w:b/>
              </w:rPr>
            </w:pPr>
            <w:r w:rsidRPr="006175E9">
              <w:rPr>
                <w:b/>
              </w:rPr>
              <w:t>Bu örneklerden hareketle su kaynakları hangi faaliyetlerin gelişmesine katkı sağlamıştır?</w:t>
            </w:r>
          </w:p>
          <w:p w:rsidR="00105753" w:rsidRDefault="00105753" w:rsidP="00897187">
            <w:pPr>
              <w:spacing w:line="256" w:lineRule="auto"/>
              <w:rPr>
                <w:b/>
              </w:rPr>
            </w:pPr>
          </w:p>
          <w:p w:rsidR="00105753" w:rsidRDefault="00105753" w:rsidP="00897187">
            <w:pPr>
              <w:spacing w:line="256" w:lineRule="auto"/>
              <w:rPr>
                <w:b/>
              </w:rPr>
            </w:pPr>
          </w:p>
          <w:p w:rsidR="00105753" w:rsidRDefault="00105753" w:rsidP="00897187">
            <w:pPr>
              <w:spacing w:line="256" w:lineRule="auto"/>
              <w:rPr>
                <w:b/>
              </w:rPr>
            </w:pPr>
          </w:p>
          <w:p w:rsidR="00105753" w:rsidRPr="0047579D" w:rsidRDefault="00105753" w:rsidP="00897187">
            <w:pPr>
              <w:rPr>
                <w:rFonts w:cs="Arial"/>
                <w:szCs w:val="20"/>
              </w:rPr>
            </w:pPr>
            <w:r w:rsidRPr="0047579D">
              <w:rPr>
                <w:rFonts w:cs="Arial"/>
                <w:szCs w:val="20"/>
              </w:rPr>
              <w:t>Konya ve çevresinde üreti</w:t>
            </w:r>
            <w:r w:rsidRPr="0047579D">
              <w:rPr>
                <w:rFonts w:cs="Arial"/>
                <w:szCs w:val="20"/>
              </w:rPr>
              <w:softHyphen/>
              <w:t>len tahıl ürünleri ve şeker</w:t>
            </w:r>
            <w:r w:rsidRPr="0047579D">
              <w:rPr>
                <w:rFonts w:cs="Arial"/>
                <w:szCs w:val="20"/>
              </w:rPr>
              <w:softHyphen/>
              <w:t>pancarı, gıda sanayisin</w:t>
            </w:r>
            <w:r w:rsidRPr="0047579D">
              <w:rPr>
                <w:rFonts w:cs="Arial"/>
                <w:szCs w:val="20"/>
              </w:rPr>
              <w:softHyphen/>
              <w:t>de ham madde olarak kullanılmaktadır. Rize ve çevresinde yetiştirilen çay, gıda sanayisinde kullanılmaktadır.</w:t>
            </w:r>
          </w:p>
          <w:p w:rsidR="00105753" w:rsidRDefault="00105753" w:rsidP="00897187">
            <w:pPr>
              <w:spacing w:line="256" w:lineRule="auto"/>
              <w:rPr>
                <w:rFonts w:cs="Arial"/>
                <w:b/>
                <w:szCs w:val="20"/>
              </w:rPr>
            </w:pPr>
            <w:r w:rsidRPr="006175E9">
              <w:rPr>
                <w:rFonts w:cs="Arial"/>
                <w:b/>
                <w:szCs w:val="20"/>
              </w:rPr>
              <w:t>Gıda sanayisinin gelişmesinin temelindeki ekonomik faktör hangisidir? Yazınız.</w:t>
            </w:r>
          </w:p>
          <w:p w:rsidR="00105753" w:rsidRDefault="00105753" w:rsidP="00897187">
            <w:pPr>
              <w:spacing w:line="256" w:lineRule="auto"/>
              <w:rPr>
                <w:rFonts w:cs="Arial"/>
                <w:b/>
                <w:szCs w:val="20"/>
              </w:rPr>
            </w:pPr>
          </w:p>
          <w:p w:rsidR="00105753" w:rsidRDefault="00105753" w:rsidP="00897187">
            <w:pPr>
              <w:spacing w:line="256" w:lineRule="auto"/>
              <w:rPr>
                <w:rFonts w:cs="Arial"/>
                <w:b/>
                <w:szCs w:val="20"/>
              </w:rPr>
            </w:pPr>
          </w:p>
          <w:p w:rsidR="00105753" w:rsidRDefault="00105753" w:rsidP="00897187">
            <w:pPr>
              <w:spacing w:line="256" w:lineRule="auto"/>
              <w:rPr>
                <w:rFonts w:cs="Arial"/>
                <w:b/>
                <w:szCs w:val="20"/>
              </w:rPr>
            </w:pPr>
          </w:p>
          <w:p w:rsidR="00105753" w:rsidRPr="00561152" w:rsidRDefault="00105753" w:rsidP="00897187">
            <w:pPr>
              <w:rPr>
                <w:b/>
              </w:rPr>
            </w:pPr>
            <w:r w:rsidRPr="00561152">
              <w:rPr>
                <w:b/>
              </w:rPr>
              <w:t>Aşağıda özellikleri ve çıkarıldıkları yerler hakkında bilgi verilen madenlerin adlarını yazınız.</w:t>
            </w:r>
          </w:p>
          <w:tbl>
            <w:tblPr>
              <w:tblStyle w:val="TabloKlavuzu"/>
              <w:tblW w:w="0" w:type="auto"/>
              <w:tblLook w:val="04A0" w:firstRow="1" w:lastRow="0" w:firstColumn="1" w:lastColumn="0" w:noHBand="0" w:noVBand="1"/>
            </w:tblPr>
            <w:tblGrid>
              <w:gridCol w:w="6076"/>
              <w:gridCol w:w="2760"/>
            </w:tblGrid>
            <w:tr w:rsidR="00105753" w:rsidTr="00897187">
              <w:tc>
                <w:tcPr>
                  <w:tcW w:w="6232" w:type="dxa"/>
                </w:tcPr>
                <w:p w:rsidR="00105753" w:rsidRPr="002B660D" w:rsidRDefault="00105753" w:rsidP="00897187">
                  <w:pPr>
                    <w:rPr>
                      <w:rStyle w:val="A1"/>
                      <w:b/>
                      <w:color w:val="0D0D0D" w:themeColor="text1" w:themeTint="F2"/>
                    </w:rPr>
                  </w:pPr>
                  <w:r w:rsidRPr="002B660D">
                    <w:rPr>
                      <w:rStyle w:val="A1"/>
                      <w:b/>
                      <w:color w:val="0D0D0D" w:themeColor="text1" w:themeTint="F2"/>
                    </w:rPr>
                    <w:t>Özellik</w:t>
                  </w:r>
                </w:p>
              </w:tc>
              <w:tc>
                <w:tcPr>
                  <w:tcW w:w="2830" w:type="dxa"/>
                </w:tcPr>
                <w:p w:rsidR="00105753" w:rsidRPr="002B660D" w:rsidRDefault="00105753" w:rsidP="00897187">
                  <w:pPr>
                    <w:rPr>
                      <w:b/>
                      <w:color w:val="0D0D0D" w:themeColor="text1" w:themeTint="F2"/>
                    </w:rPr>
                  </w:pPr>
                  <w:r w:rsidRPr="002B660D">
                    <w:rPr>
                      <w:b/>
                      <w:color w:val="0D0D0D" w:themeColor="text1" w:themeTint="F2"/>
                    </w:rPr>
                    <w:t>Maden</w:t>
                  </w:r>
                </w:p>
              </w:tc>
            </w:tr>
            <w:tr w:rsidR="00105753" w:rsidTr="00897187">
              <w:tc>
                <w:tcPr>
                  <w:tcW w:w="6232" w:type="dxa"/>
                </w:tcPr>
                <w:p w:rsidR="00105753" w:rsidRPr="00561152" w:rsidRDefault="00105753" w:rsidP="00897187">
                  <w:r w:rsidRPr="00561152">
                    <w:rPr>
                      <w:rStyle w:val="A1"/>
                      <w:sz w:val="22"/>
                    </w:rPr>
                    <w:t>Zonguldak'ta çıkarılan bu maden enerji üretimin</w:t>
                  </w:r>
                  <w:r w:rsidRPr="00561152">
                    <w:rPr>
                      <w:rStyle w:val="A1"/>
                      <w:sz w:val="22"/>
                    </w:rPr>
                    <w:softHyphen/>
                    <w:t>de kullanılmaktadır.</w:t>
                  </w:r>
                </w:p>
              </w:tc>
              <w:tc>
                <w:tcPr>
                  <w:tcW w:w="2830" w:type="dxa"/>
                </w:tcPr>
                <w:p w:rsidR="00105753" w:rsidRPr="002B660D" w:rsidRDefault="00105753" w:rsidP="00897187">
                  <w:pPr>
                    <w:rPr>
                      <w:color w:val="FF0000"/>
                    </w:rPr>
                  </w:pPr>
                </w:p>
              </w:tc>
            </w:tr>
            <w:tr w:rsidR="00105753" w:rsidTr="00897187">
              <w:tc>
                <w:tcPr>
                  <w:tcW w:w="6232" w:type="dxa"/>
                </w:tcPr>
                <w:p w:rsidR="00105753" w:rsidRPr="00561152" w:rsidRDefault="00105753" w:rsidP="00897187">
                  <w:r w:rsidRPr="00561152">
                    <w:rPr>
                      <w:rStyle w:val="A1"/>
                      <w:sz w:val="22"/>
                    </w:rPr>
                    <w:t>Afyonkarahisar’da çıka</w:t>
                  </w:r>
                  <w:r w:rsidRPr="00561152">
                    <w:rPr>
                      <w:rStyle w:val="A1"/>
                      <w:sz w:val="22"/>
                    </w:rPr>
                    <w:softHyphen/>
                    <w:t>rılan bu maden inşaat, heykelcilik, dekorasyon gibi alanlarda kullanılmaktadır.</w:t>
                  </w:r>
                </w:p>
              </w:tc>
              <w:tc>
                <w:tcPr>
                  <w:tcW w:w="2830" w:type="dxa"/>
                </w:tcPr>
                <w:p w:rsidR="00105753" w:rsidRPr="002B660D" w:rsidRDefault="00105753" w:rsidP="00897187">
                  <w:pPr>
                    <w:rPr>
                      <w:color w:val="FF0000"/>
                    </w:rPr>
                  </w:pPr>
                </w:p>
              </w:tc>
            </w:tr>
            <w:tr w:rsidR="00105753" w:rsidTr="00897187">
              <w:tc>
                <w:tcPr>
                  <w:tcW w:w="6232" w:type="dxa"/>
                </w:tcPr>
                <w:p w:rsidR="00105753" w:rsidRPr="00561152" w:rsidRDefault="00105753" w:rsidP="00897187">
                  <w:r w:rsidRPr="00561152">
                    <w:rPr>
                      <w:rStyle w:val="A38"/>
                      <w:sz w:val="22"/>
                    </w:rPr>
                    <w:t>Artvin'de çıkarılan bu maden elektrik-elektronik sanayisinde kullanılmaktadır.</w:t>
                  </w:r>
                </w:p>
              </w:tc>
              <w:tc>
                <w:tcPr>
                  <w:tcW w:w="2830" w:type="dxa"/>
                </w:tcPr>
                <w:p w:rsidR="00105753" w:rsidRPr="002B660D" w:rsidRDefault="00105753" w:rsidP="00897187">
                  <w:pPr>
                    <w:rPr>
                      <w:color w:val="FF0000"/>
                    </w:rPr>
                  </w:pPr>
                </w:p>
              </w:tc>
            </w:tr>
            <w:tr w:rsidR="00105753" w:rsidTr="00897187">
              <w:tc>
                <w:tcPr>
                  <w:tcW w:w="6232" w:type="dxa"/>
                </w:tcPr>
                <w:p w:rsidR="00105753" w:rsidRPr="00561152" w:rsidRDefault="00105753" w:rsidP="00897187">
                  <w:pPr>
                    <w:pStyle w:val="Pa91"/>
                    <w:ind w:right="40"/>
                    <w:rPr>
                      <w:rFonts w:asciiTheme="minorHAnsi" w:hAnsiTheme="minorHAnsi"/>
                      <w:sz w:val="22"/>
                      <w:szCs w:val="22"/>
                    </w:rPr>
                  </w:pPr>
                  <w:r w:rsidRPr="00561152">
                    <w:rPr>
                      <w:rStyle w:val="A1"/>
                      <w:rFonts w:asciiTheme="minorHAnsi" w:hAnsiTheme="minorHAnsi"/>
                      <w:sz w:val="22"/>
                    </w:rPr>
                    <w:t>Erzurum'da çıkarılan bu maden, süs eşyası yapımında kullanıl</w:t>
                  </w:r>
                  <w:r w:rsidRPr="00561152">
                    <w:rPr>
                      <w:rStyle w:val="A1"/>
                      <w:rFonts w:asciiTheme="minorHAnsi" w:hAnsiTheme="minorHAnsi"/>
                      <w:sz w:val="22"/>
                    </w:rPr>
                    <w:softHyphen/>
                    <w:t>maktadır.</w:t>
                  </w:r>
                </w:p>
              </w:tc>
              <w:tc>
                <w:tcPr>
                  <w:tcW w:w="2830" w:type="dxa"/>
                </w:tcPr>
                <w:p w:rsidR="00105753" w:rsidRPr="002B660D" w:rsidRDefault="00105753" w:rsidP="00897187">
                  <w:pPr>
                    <w:rPr>
                      <w:color w:val="FF0000"/>
                    </w:rPr>
                  </w:pPr>
                </w:p>
              </w:tc>
            </w:tr>
            <w:tr w:rsidR="00105753" w:rsidTr="00897187">
              <w:tc>
                <w:tcPr>
                  <w:tcW w:w="6232" w:type="dxa"/>
                </w:tcPr>
                <w:p w:rsidR="00105753" w:rsidRPr="00561152" w:rsidRDefault="00105753" w:rsidP="00897187">
                  <w:r w:rsidRPr="00561152">
                    <w:rPr>
                      <w:rFonts w:cs="Arial"/>
                      <w:color w:val="000000"/>
                    </w:rPr>
                    <w:t xml:space="preserve"> </w:t>
                  </w:r>
                  <w:r w:rsidRPr="00561152">
                    <w:rPr>
                      <w:rStyle w:val="A1"/>
                      <w:sz w:val="22"/>
                    </w:rPr>
                    <w:t>Batman’da ve Şırnak/</w:t>
                  </w:r>
                  <w:proofErr w:type="spellStart"/>
                  <w:r w:rsidRPr="00561152">
                    <w:rPr>
                      <w:rStyle w:val="A1"/>
                      <w:sz w:val="22"/>
                    </w:rPr>
                    <w:t>Gabar</w:t>
                  </w:r>
                  <w:proofErr w:type="spellEnd"/>
                  <w:r w:rsidRPr="00561152">
                    <w:rPr>
                      <w:rStyle w:val="A1"/>
                      <w:sz w:val="22"/>
                    </w:rPr>
                    <w:t xml:space="preserve"> Dağı’nda çıkarılan bu maden, ülkemizin yakıt ihtiyacı</w:t>
                  </w:r>
                  <w:r w:rsidRPr="00561152">
                    <w:rPr>
                      <w:rStyle w:val="A1"/>
                      <w:sz w:val="22"/>
                    </w:rPr>
                    <w:softHyphen/>
                    <w:t>nın bir kısmını karşı</w:t>
                  </w:r>
                  <w:r w:rsidRPr="00561152">
                    <w:rPr>
                      <w:rStyle w:val="A1"/>
                      <w:sz w:val="22"/>
                    </w:rPr>
                    <w:softHyphen/>
                    <w:t>lamaktadır.</w:t>
                  </w:r>
                </w:p>
              </w:tc>
              <w:tc>
                <w:tcPr>
                  <w:tcW w:w="2830" w:type="dxa"/>
                </w:tcPr>
                <w:p w:rsidR="00105753" w:rsidRPr="002B660D" w:rsidRDefault="00105753" w:rsidP="00897187">
                  <w:pPr>
                    <w:rPr>
                      <w:color w:val="FF0000"/>
                    </w:rPr>
                  </w:pPr>
                </w:p>
              </w:tc>
            </w:tr>
          </w:tbl>
          <w:p w:rsidR="00105753" w:rsidRPr="006175E9" w:rsidRDefault="00105753" w:rsidP="00897187">
            <w:pPr>
              <w:spacing w:line="256" w:lineRule="auto"/>
              <w:rPr>
                <w:b/>
              </w:rPr>
            </w:pPr>
          </w:p>
          <w:p w:rsidR="00105753" w:rsidRDefault="00105753" w:rsidP="00897187">
            <w:pPr>
              <w:autoSpaceDE w:val="0"/>
              <w:autoSpaceDN w:val="0"/>
              <w:adjustRightInd w:val="0"/>
              <w:rPr>
                <w:rFonts w:ascii="yargiHelvetica" w:hAnsi="yargiHelvetica" w:cs="yargiHelvetica"/>
                <w:sz w:val="20"/>
                <w:szCs w:val="20"/>
              </w:rPr>
            </w:pPr>
          </w:p>
        </w:tc>
      </w:tr>
    </w:tbl>
    <w:p w:rsidR="00105753" w:rsidRDefault="00105753" w:rsidP="00105753">
      <w:pPr>
        <w:autoSpaceDE w:val="0"/>
        <w:autoSpaceDN w:val="0"/>
        <w:adjustRightInd w:val="0"/>
        <w:spacing w:after="0" w:line="240" w:lineRule="auto"/>
        <w:rPr>
          <w:rFonts w:ascii="yargiHelvetica" w:hAnsi="yargiHelvetica" w:cs="yargiHelvetica"/>
          <w:sz w:val="20"/>
          <w:szCs w:val="20"/>
        </w:rPr>
      </w:pPr>
    </w:p>
    <w:p w:rsidR="00105753" w:rsidRDefault="00105753" w:rsidP="00105753">
      <w:pPr>
        <w:autoSpaceDE w:val="0"/>
        <w:autoSpaceDN w:val="0"/>
        <w:adjustRightInd w:val="0"/>
        <w:spacing w:after="0" w:line="240" w:lineRule="auto"/>
        <w:rPr>
          <w:rFonts w:ascii="yargiHelvetica" w:hAnsi="yargiHelvetica" w:cs="yargiHelvetica"/>
          <w:sz w:val="20"/>
          <w:szCs w:val="20"/>
        </w:rPr>
      </w:pPr>
    </w:p>
    <w:p w:rsidR="00105753" w:rsidRDefault="00105753" w:rsidP="00105753">
      <w:pPr>
        <w:autoSpaceDE w:val="0"/>
        <w:autoSpaceDN w:val="0"/>
        <w:adjustRightInd w:val="0"/>
        <w:spacing w:after="0" w:line="240" w:lineRule="auto"/>
        <w:rPr>
          <w:rFonts w:ascii="yargiHelvetica" w:hAnsi="yargiHelvetica" w:cs="yargiHelvetica"/>
          <w:sz w:val="20"/>
          <w:szCs w:val="20"/>
        </w:rPr>
      </w:pPr>
    </w:p>
    <w:p w:rsidR="00105753" w:rsidRDefault="00105753" w:rsidP="00105753">
      <w:pPr>
        <w:autoSpaceDE w:val="0"/>
        <w:autoSpaceDN w:val="0"/>
        <w:adjustRightInd w:val="0"/>
        <w:spacing w:after="0" w:line="240" w:lineRule="auto"/>
        <w:rPr>
          <w:rFonts w:ascii="yargiHelvetica" w:hAnsi="yargiHelvetica" w:cs="yargiHelvetica"/>
          <w:sz w:val="20"/>
          <w:szCs w:val="20"/>
        </w:rPr>
      </w:pPr>
    </w:p>
    <w:p w:rsidR="00105753" w:rsidRDefault="00105753" w:rsidP="00105753">
      <w:pPr>
        <w:autoSpaceDE w:val="0"/>
        <w:autoSpaceDN w:val="0"/>
        <w:adjustRightInd w:val="0"/>
        <w:spacing w:after="0" w:line="240" w:lineRule="auto"/>
        <w:rPr>
          <w:rFonts w:ascii="yargiHelvetica" w:hAnsi="yargiHelvetica" w:cs="yargiHelvetica"/>
          <w:sz w:val="20"/>
          <w:szCs w:val="20"/>
        </w:rPr>
      </w:pPr>
    </w:p>
    <w:p w:rsidR="00DE4945" w:rsidRDefault="00DE4945" w:rsidP="002C22BC">
      <w:pPr>
        <w:jc w:val="center"/>
        <w:rPr>
          <w:b/>
        </w:rPr>
      </w:pPr>
    </w:p>
    <w:p w:rsidR="00BA6FED" w:rsidRDefault="00BA6FED" w:rsidP="002C22BC">
      <w:pPr>
        <w:jc w:val="center"/>
        <w:rPr>
          <w:b/>
        </w:rPr>
      </w:pPr>
      <w:r w:rsidRPr="00407DBA">
        <w:rPr>
          <w:b/>
        </w:rPr>
        <w:lastRenderedPageBreak/>
        <w:t>6. SINIF SOSYAL BİLGİLER II. DÖNEM II. YAZILI ÖRNEK HAZIRLIK ÇALIŞMASI</w:t>
      </w:r>
    </w:p>
    <w:p w:rsidR="00BA6FED" w:rsidRDefault="00BA6FED" w:rsidP="002C22BC">
      <w:pPr>
        <w:jc w:val="center"/>
        <w:rPr>
          <w:b/>
        </w:rPr>
      </w:pPr>
      <w:r>
        <w:rPr>
          <w:b/>
        </w:rPr>
        <w:t>SORULAR</w:t>
      </w:r>
    </w:p>
    <w:p w:rsidR="00BA6FED" w:rsidRDefault="00BA6FED" w:rsidP="001D2D0E">
      <w:pPr>
        <w:autoSpaceDE w:val="0"/>
        <w:autoSpaceDN w:val="0"/>
        <w:adjustRightInd w:val="0"/>
        <w:spacing w:after="0" w:line="240" w:lineRule="auto"/>
        <w:rPr>
          <w:rFonts w:ascii="yargiHelvetica" w:hAnsi="yargiHelvetica" w:cs="yargiHelvetica"/>
          <w:sz w:val="20"/>
          <w:szCs w:val="20"/>
        </w:rPr>
      </w:pPr>
    </w:p>
    <w:tbl>
      <w:tblPr>
        <w:tblStyle w:val="TabloKlavuzu"/>
        <w:tblW w:w="9107" w:type="dxa"/>
        <w:tblLook w:val="04A0" w:firstRow="1" w:lastRow="0" w:firstColumn="1" w:lastColumn="0" w:noHBand="0" w:noVBand="1"/>
      </w:tblPr>
      <w:tblGrid>
        <w:gridCol w:w="9107"/>
      </w:tblGrid>
      <w:tr w:rsidR="00BA6FED" w:rsidTr="00737EE7">
        <w:trPr>
          <w:trHeight w:val="313"/>
        </w:trPr>
        <w:tc>
          <w:tcPr>
            <w:tcW w:w="9107" w:type="dxa"/>
          </w:tcPr>
          <w:p w:rsidR="00BA6FED" w:rsidRPr="00BA6FED" w:rsidRDefault="00BA6FED" w:rsidP="001D2D0E">
            <w:pPr>
              <w:autoSpaceDE w:val="0"/>
              <w:autoSpaceDN w:val="0"/>
              <w:adjustRightInd w:val="0"/>
              <w:rPr>
                <w:rFonts w:ascii="yargiHelvetica" w:hAnsi="yargiHelvetica" w:cs="yargiHelvetica"/>
                <w:i/>
                <w:sz w:val="20"/>
                <w:szCs w:val="20"/>
              </w:rPr>
            </w:pPr>
            <w:r w:rsidRPr="00BA6FED">
              <w:rPr>
                <w:i/>
                <w:color w:val="FF0000"/>
              </w:rPr>
              <w:t>SB.6.5.2. Ekonomik faaliyetler ve meslekler arasındaki ilişki hakkında çıkarımda bulunabilme</w:t>
            </w:r>
          </w:p>
        </w:tc>
      </w:tr>
      <w:tr w:rsidR="00BA6FED" w:rsidTr="00737EE7">
        <w:trPr>
          <w:trHeight w:val="4777"/>
        </w:trPr>
        <w:tc>
          <w:tcPr>
            <w:tcW w:w="9107" w:type="dxa"/>
          </w:tcPr>
          <w:p w:rsidR="00BA6FED" w:rsidRDefault="00BA6FED" w:rsidP="00BA6FED">
            <w:pPr>
              <w:rPr>
                <w:rFonts w:cs="yargiHelvetica"/>
                <w:color w:val="000000"/>
              </w:rPr>
            </w:pPr>
            <w:r w:rsidRPr="002B660D">
              <w:rPr>
                <w:rFonts w:cs="yargiHelvetica"/>
                <w:color w:val="000000"/>
              </w:rPr>
              <w:t>Bitkisel ürünlerin üretilmesi, kalite ve verimlerinin yükseltilmesi, uygun koşullarda korunması, işlenip değerlendirilmesi ve pazarlanmasını sağlayan tarımsal faaliyetlere bağlı birçok meslek grubu ortaya çıkmıştır.</w:t>
            </w:r>
          </w:p>
          <w:p w:rsidR="00BA6FED" w:rsidRDefault="00BA6FED" w:rsidP="00BA6FED">
            <w:pPr>
              <w:spacing w:line="256" w:lineRule="auto"/>
              <w:rPr>
                <w:rFonts w:cs="yargiHelvetica"/>
                <w:b/>
                <w:color w:val="000000"/>
              </w:rPr>
            </w:pPr>
            <w:r w:rsidRPr="00BA6FED">
              <w:rPr>
                <w:rFonts w:cs="yargiHelvetica"/>
                <w:b/>
                <w:color w:val="000000"/>
              </w:rPr>
              <w:t>Bu bilgilerden hareketle tarıma dayalı meslek gruplarına üç örnek veriniz.</w:t>
            </w:r>
          </w:p>
          <w:p w:rsidR="00BA6FED" w:rsidRDefault="00BA6FED" w:rsidP="00BA6FED">
            <w:pPr>
              <w:spacing w:line="256" w:lineRule="auto"/>
              <w:rPr>
                <w:rFonts w:cs="yargiHelvetica"/>
                <w:b/>
                <w:color w:val="000000"/>
              </w:rPr>
            </w:pPr>
          </w:p>
          <w:p w:rsidR="00BA6FED" w:rsidRDefault="00BA6FED" w:rsidP="00BA6FED">
            <w:pPr>
              <w:spacing w:line="256" w:lineRule="auto"/>
              <w:rPr>
                <w:rFonts w:cs="yargiHelvetica"/>
                <w:b/>
                <w:color w:val="000000"/>
              </w:rPr>
            </w:pPr>
          </w:p>
          <w:p w:rsidR="00737EE7" w:rsidRDefault="00737EE7" w:rsidP="00BA6FED">
            <w:pPr>
              <w:spacing w:line="256" w:lineRule="auto"/>
              <w:rPr>
                <w:rFonts w:cs="yargiHelvetica"/>
                <w:b/>
                <w:color w:val="000000"/>
              </w:rPr>
            </w:pPr>
          </w:p>
          <w:p w:rsidR="00BA6FED" w:rsidRDefault="00BA6FED" w:rsidP="00BA6FED">
            <w:pPr>
              <w:rPr>
                <w:rFonts w:cs="Arial"/>
                <w:b/>
                <w:szCs w:val="20"/>
              </w:rPr>
            </w:pPr>
            <w:r>
              <w:rPr>
                <w:rFonts w:cs="Arial"/>
                <w:b/>
                <w:szCs w:val="20"/>
              </w:rPr>
              <w:t>Aşağıda verilen mesleklerin dayalı olduğu ekonomik faaliyeti karşısına yazınız.</w:t>
            </w:r>
          </w:p>
          <w:tbl>
            <w:tblPr>
              <w:tblStyle w:val="TabloKlavuzu"/>
              <w:tblW w:w="0" w:type="auto"/>
              <w:tblInd w:w="1" w:type="dxa"/>
              <w:tblLook w:val="04A0" w:firstRow="1" w:lastRow="0" w:firstColumn="1" w:lastColumn="0" w:noHBand="0" w:noVBand="1"/>
            </w:tblPr>
            <w:tblGrid>
              <w:gridCol w:w="4383"/>
              <w:gridCol w:w="4358"/>
            </w:tblGrid>
            <w:tr w:rsidR="00BA6FED" w:rsidTr="00737EE7">
              <w:trPr>
                <w:trHeight w:val="385"/>
              </w:trPr>
              <w:tc>
                <w:tcPr>
                  <w:tcW w:w="4383" w:type="dxa"/>
                </w:tcPr>
                <w:p w:rsidR="00BA6FED" w:rsidRDefault="00BA6FED" w:rsidP="00BA6FED">
                  <w:pPr>
                    <w:rPr>
                      <w:rFonts w:cs="Arial"/>
                      <w:b/>
                      <w:szCs w:val="20"/>
                    </w:rPr>
                  </w:pPr>
                  <w:r>
                    <w:rPr>
                      <w:rFonts w:cs="Arial"/>
                      <w:b/>
                      <w:szCs w:val="20"/>
                    </w:rPr>
                    <w:t>Meslek</w:t>
                  </w:r>
                </w:p>
              </w:tc>
              <w:tc>
                <w:tcPr>
                  <w:tcW w:w="4358" w:type="dxa"/>
                </w:tcPr>
                <w:p w:rsidR="00BA6FED" w:rsidRDefault="00BA6FED" w:rsidP="00BA6FED">
                  <w:pPr>
                    <w:rPr>
                      <w:rFonts w:cs="Arial"/>
                      <w:b/>
                      <w:szCs w:val="20"/>
                    </w:rPr>
                  </w:pPr>
                  <w:r>
                    <w:rPr>
                      <w:rFonts w:cs="Arial"/>
                      <w:b/>
                      <w:szCs w:val="20"/>
                    </w:rPr>
                    <w:t>Ekonomik Faaliyet</w:t>
                  </w:r>
                </w:p>
              </w:tc>
            </w:tr>
            <w:tr w:rsidR="00BA6FED" w:rsidTr="00737EE7">
              <w:trPr>
                <w:trHeight w:val="362"/>
              </w:trPr>
              <w:tc>
                <w:tcPr>
                  <w:tcW w:w="4383" w:type="dxa"/>
                </w:tcPr>
                <w:p w:rsidR="00BA6FED" w:rsidRPr="00BA6FED" w:rsidRDefault="00BA6FED" w:rsidP="00BA6FED">
                  <w:pPr>
                    <w:pStyle w:val="ListeParagraf"/>
                    <w:numPr>
                      <w:ilvl w:val="0"/>
                      <w:numId w:val="5"/>
                    </w:numPr>
                    <w:rPr>
                      <w:rFonts w:cs="Arial"/>
                      <w:szCs w:val="20"/>
                    </w:rPr>
                  </w:pPr>
                  <w:r w:rsidRPr="00BA6FED">
                    <w:rPr>
                      <w:rFonts w:cs="Arial"/>
                      <w:szCs w:val="20"/>
                    </w:rPr>
                    <w:t>Turist rehberi</w:t>
                  </w:r>
                </w:p>
              </w:tc>
              <w:tc>
                <w:tcPr>
                  <w:tcW w:w="4358" w:type="dxa"/>
                </w:tcPr>
                <w:p w:rsidR="00BA6FED" w:rsidRDefault="00BA6FED" w:rsidP="00BA6FED">
                  <w:pPr>
                    <w:rPr>
                      <w:rFonts w:cs="Arial"/>
                      <w:b/>
                      <w:szCs w:val="20"/>
                    </w:rPr>
                  </w:pPr>
                </w:p>
              </w:tc>
            </w:tr>
            <w:tr w:rsidR="00BA6FED" w:rsidTr="00737EE7">
              <w:trPr>
                <w:trHeight w:val="385"/>
              </w:trPr>
              <w:tc>
                <w:tcPr>
                  <w:tcW w:w="4383" w:type="dxa"/>
                </w:tcPr>
                <w:p w:rsidR="00BA6FED" w:rsidRPr="00BA6FED" w:rsidRDefault="00BA6FED" w:rsidP="00BA6FED">
                  <w:pPr>
                    <w:pStyle w:val="ListeParagraf"/>
                    <w:numPr>
                      <w:ilvl w:val="0"/>
                      <w:numId w:val="5"/>
                    </w:numPr>
                    <w:rPr>
                      <w:rFonts w:cs="Arial"/>
                      <w:szCs w:val="20"/>
                    </w:rPr>
                  </w:pPr>
                  <w:r w:rsidRPr="00BA6FED">
                    <w:rPr>
                      <w:rFonts w:cs="Arial"/>
                      <w:szCs w:val="20"/>
                    </w:rPr>
                    <w:t>Marangoz</w:t>
                  </w:r>
                </w:p>
              </w:tc>
              <w:tc>
                <w:tcPr>
                  <w:tcW w:w="4358" w:type="dxa"/>
                </w:tcPr>
                <w:p w:rsidR="00BA6FED" w:rsidRDefault="00BA6FED" w:rsidP="00BA6FED">
                  <w:pPr>
                    <w:rPr>
                      <w:rFonts w:cs="Arial"/>
                      <w:b/>
                      <w:szCs w:val="20"/>
                    </w:rPr>
                  </w:pPr>
                </w:p>
              </w:tc>
            </w:tr>
            <w:tr w:rsidR="00BA6FED" w:rsidTr="00737EE7">
              <w:trPr>
                <w:trHeight w:val="362"/>
              </w:trPr>
              <w:tc>
                <w:tcPr>
                  <w:tcW w:w="4383" w:type="dxa"/>
                </w:tcPr>
                <w:p w:rsidR="00BA6FED" w:rsidRPr="00BA6FED" w:rsidRDefault="00BA6FED" w:rsidP="00BA6FED">
                  <w:pPr>
                    <w:pStyle w:val="ListeParagraf"/>
                    <w:numPr>
                      <w:ilvl w:val="0"/>
                      <w:numId w:val="5"/>
                    </w:numPr>
                    <w:rPr>
                      <w:rFonts w:cs="Arial"/>
                      <w:szCs w:val="20"/>
                    </w:rPr>
                  </w:pPr>
                  <w:r w:rsidRPr="00BA6FED">
                    <w:rPr>
                      <w:rFonts w:cs="Arial"/>
                      <w:szCs w:val="20"/>
                    </w:rPr>
                    <w:t xml:space="preserve">Teknisyen </w:t>
                  </w:r>
                </w:p>
              </w:tc>
              <w:tc>
                <w:tcPr>
                  <w:tcW w:w="4358" w:type="dxa"/>
                </w:tcPr>
                <w:p w:rsidR="00BA6FED" w:rsidRDefault="00BA6FED" w:rsidP="00BA6FED">
                  <w:pPr>
                    <w:rPr>
                      <w:rFonts w:cs="Arial"/>
                      <w:b/>
                      <w:szCs w:val="20"/>
                    </w:rPr>
                  </w:pPr>
                </w:p>
              </w:tc>
            </w:tr>
            <w:tr w:rsidR="00BA6FED" w:rsidTr="00737EE7">
              <w:trPr>
                <w:trHeight w:val="385"/>
              </w:trPr>
              <w:tc>
                <w:tcPr>
                  <w:tcW w:w="4383" w:type="dxa"/>
                </w:tcPr>
                <w:p w:rsidR="00BA6FED" w:rsidRPr="00BA6FED" w:rsidRDefault="00BA6FED" w:rsidP="00BA6FED">
                  <w:pPr>
                    <w:pStyle w:val="ListeParagraf"/>
                    <w:numPr>
                      <w:ilvl w:val="0"/>
                      <w:numId w:val="5"/>
                    </w:numPr>
                    <w:rPr>
                      <w:rFonts w:cs="Arial"/>
                      <w:szCs w:val="20"/>
                    </w:rPr>
                  </w:pPr>
                  <w:r w:rsidRPr="00BA6FED">
                    <w:rPr>
                      <w:rFonts w:cs="Arial"/>
                      <w:szCs w:val="20"/>
                    </w:rPr>
                    <w:t xml:space="preserve">Öğretmen </w:t>
                  </w:r>
                </w:p>
              </w:tc>
              <w:tc>
                <w:tcPr>
                  <w:tcW w:w="4358" w:type="dxa"/>
                </w:tcPr>
                <w:p w:rsidR="00BA6FED" w:rsidRDefault="00BA6FED" w:rsidP="00BA6FED">
                  <w:pPr>
                    <w:rPr>
                      <w:rFonts w:cs="Arial"/>
                      <w:b/>
                      <w:szCs w:val="20"/>
                    </w:rPr>
                  </w:pPr>
                </w:p>
              </w:tc>
            </w:tr>
            <w:tr w:rsidR="00BA6FED" w:rsidTr="00737EE7">
              <w:trPr>
                <w:trHeight w:val="362"/>
              </w:trPr>
              <w:tc>
                <w:tcPr>
                  <w:tcW w:w="4383" w:type="dxa"/>
                </w:tcPr>
                <w:p w:rsidR="00BA6FED" w:rsidRPr="00BA6FED" w:rsidRDefault="00BA6FED" w:rsidP="00BA6FED">
                  <w:pPr>
                    <w:pStyle w:val="ListeParagraf"/>
                    <w:numPr>
                      <w:ilvl w:val="0"/>
                      <w:numId w:val="5"/>
                    </w:numPr>
                    <w:rPr>
                      <w:rFonts w:cs="Arial"/>
                      <w:szCs w:val="20"/>
                    </w:rPr>
                  </w:pPr>
                  <w:r w:rsidRPr="00BA6FED">
                    <w:rPr>
                      <w:rFonts w:cs="Arial"/>
                      <w:szCs w:val="20"/>
                    </w:rPr>
                    <w:t>Ziraat mühendisi</w:t>
                  </w:r>
                </w:p>
              </w:tc>
              <w:tc>
                <w:tcPr>
                  <w:tcW w:w="4358" w:type="dxa"/>
                </w:tcPr>
                <w:p w:rsidR="00BA6FED" w:rsidRDefault="00BA6FED" w:rsidP="00BA6FED">
                  <w:pPr>
                    <w:rPr>
                      <w:rFonts w:cs="Arial"/>
                      <w:b/>
                      <w:szCs w:val="20"/>
                    </w:rPr>
                  </w:pPr>
                </w:p>
              </w:tc>
            </w:tr>
          </w:tbl>
          <w:p w:rsidR="00BA6FED" w:rsidRDefault="00BA6FED" w:rsidP="001D2D0E">
            <w:pPr>
              <w:autoSpaceDE w:val="0"/>
              <w:autoSpaceDN w:val="0"/>
              <w:adjustRightInd w:val="0"/>
              <w:rPr>
                <w:rFonts w:ascii="yargiHelvetica" w:hAnsi="yargiHelvetica" w:cs="yargiHelvetica"/>
                <w:sz w:val="20"/>
                <w:szCs w:val="20"/>
              </w:rPr>
            </w:pPr>
          </w:p>
        </w:tc>
      </w:tr>
    </w:tbl>
    <w:p w:rsidR="00561152" w:rsidRDefault="00561152" w:rsidP="001D2D0E">
      <w:pPr>
        <w:autoSpaceDE w:val="0"/>
        <w:autoSpaceDN w:val="0"/>
        <w:adjustRightInd w:val="0"/>
        <w:spacing w:after="0" w:line="240" w:lineRule="auto"/>
        <w:rPr>
          <w:rFonts w:ascii="yargiHelvetica" w:hAnsi="yargiHelvetica" w:cs="yargiHelvetica"/>
          <w:sz w:val="20"/>
          <w:szCs w:val="20"/>
        </w:rPr>
      </w:pPr>
    </w:p>
    <w:p w:rsidR="00737EE7" w:rsidRDefault="00737EE7" w:rsidP="001D2D0E">
      <w:pPr>
        <w:autoSpaceDE w:val="0"/>
        <w:autoSpaceDN w:val="0"/>
        <w:adjustRightInd w:val="0"/>
        <w:spacing w:after="0" w:line="240" w:lineRule="auto"/>
        <w:rPr>
          <w:rFonts w:ascii="yargiHelvetica" w:hAnsi="yargiHelvetica" w:cs="yargiHelvetica"/>
          <w:sz w:val="20"/>
          <w:szCs w:val="20"/>
        </w:rPr>
      </w:pPr>
    </w:p>
    <w:p w:rsidR="00737EE7" w:rsidRDefault="00737EE7" w:rsidP="001D2D0E">
      <w:pPr>
        <w:autoSpaceDE w:val="0"/>
        <w:autoSpaceDN w:val="0"/>
        <w:adjustRightInd w:val="0"/>
        <w:spacing w:after="0" w:line="240" w:lineRule="auto"/>
        <w:rPr>
          <w:rFonts w:ascii="yargiHelvetica" w:hAnsi="yargiHelvetica" w:cs="yargiHelvetica"/>
          <w:sz w:val="20"/>
          <w:szCs w:val="20"/>
        </w:rPr>
      </w:pPr>
    </w:p>
    <w:tbl>
      <w:tblPr>
        <w:tblStyle w:val="TabloKlavuzu"/>
        <w:tblW w:w="0" w:type="auto"/>
        <w:tblLook w:val="04A0" w:firstRow="1" w:lastRow="0" w:firstColumn="1" w:lastColumn="0" w:noHBand="0" w:noVBand="1"/>
      </w:tblPr>
      <w:tblGrid>
        <w:gridCol w:w="9062"/>
      </w:tblGrid>
      <w:tr w:rsidR="00CE0A1F" w:rsidTr="00CE0A1F">
        <w:tc>
          <w:tcPr>
            <w:tcW w:w="9062" w:type="dxa"/>
          </w:tcPr>
          <w:p w:rsidR="00CE0A1F" w:rsidRPr="00CE0A1F" w:rsidRDefault="00CE0A1F" w:rsidP="001D2D0E">
            <w:pPr>
              <w:autoSpaceDE w:val="0"/>
              <w:autoSpaceDN w:val="0"/>
              <w:adjustRightInd w:val="0"/>
              <w:rPr>
                <w:rFonts w:ascii="yargiHelvetica" w:hAnsi="yargiHelvetica" w:cs="yargiHelvetica"/>
                <w:i/>
                <w:sz w:val="20"/>
                <w:szCs w:val="20"/>
              </w:rPr>
            </w:pPr>
            <w:r w:rsidRPr="00CE0A1F">
              <w:rPr>
                <w:i/>
                <w:color w:val="FF0000"/>
              </w:rPr>
              <w:t>SB.6.5.3. Tasarladığı bir ürün için yatırım ve pazarlama proje önerisi hazırlayabilme</w:t>
            </w:r>
          </w:p>
        </w:tc>
      </w:tr>
      <w:tr w:rsidR="00CE0A1F" w:rsidTr="002C22BC">
        <w:trPr>
          <w:trHeight w:val="4426"/>
        </w:trPr>
        <w:tc>
          <w:tcPr>
            <w:tcW w:w="9062" w:type="dxa"/>
          </w:tcPr>
          <w:p w:rsidR="00933DC0" w:rsidRDefault="00933DC0" w:rsidP="00933DC0">
            <w:r>
              <w:t xml:space="preserve">Kemal Bey, </w:t>
            </w:r>
            <w:r>
              <w:rPr>
                <w:rStyle w:val="whitespace-normal"/>
              </w:rPr>
              <w:t>Gaziantep</w:t>
            </w:r>
            <w:r>
              <w:t>’te küçük bir salça üretim tesisi kurmak istemektedir. Bunun için fabrika binası kiralamış, üretim makineleri satın almış ve domates alımı için bütçe ayırmıştır. Ayrıca işçilerin maaşlarını ödemek ve üretime başlamak için de belirli bir miktar para kullanmıştır.</w:t>
            </w:r>
          </w:p>
          <w:p w:rsidR="00933DC0" w:rsidRDefault="00933DC0" w:rsidP="00933DC0">
            <w:pPr>
              <w:spacing w:line="256" w:lineRule="auto"/>
              <w:rPr>
                <w:b/>
              </w:rPr>
            </w:pPr>
            <w:r w:rsidRPr="00933DC0">
              <w:rPr>
                <w:b/>
              </w:rPr>
              <w:t>Buna göre Kemal Bey’in yatırım projesi hazırlarken hangi ögeyi dikkate aldığı söylenebilir?</w:t>
            </w:r>
          </w:p>
          <w:p w:rsidR="00FC2826" w:rsidRDefault="00FC2826" w:rsidP="00933DC0">
            <w:pPr>
              <w:spacing w:line="256" w:lineRule="auto"/>
              <w:rPr>
                <w:b/>
              </w:rPr>
            </w:pPr>
          </w:p>
          <w:p w:rsidR="00FC2826" w:rsidRDefault="00FC2826" w:rsidP="00933DC0">
            <w:pPr>
              <w:spacing w:line="256" w:lineRule="auto"/>
              <w:rPr>
                <w:b/>
              </w:rPr>
            </w:pPr>
          </w:p>
          <w:p w:rsidR="00FC2826" w:rsidRDefault="00FC2826" w:rsidP="00933DC0">
            <w:pPr>
              <w:spacing w:line="256" w:lineRule="auto"/>
              <w:rPr>
                <w:b/>
              </w:rPr>
            </w:pPr>
          </w:p>
          <w:p w:rsidR="00FC2826" w:rsidRDefault="00FC2826" w:rsidP="00FC2826">
            <w:r>
              <w:t>Sibel</w:t>
            </w:r>
            <w:r>
              <w:t xml:space="preserve"> Hanım, yaşadığı mahalledeki içme suyunun yoğun ilaçlar barındırdığını ve mahallenin geneli için bir arıtma cihazının yapılması gerektiğine karar vermiştir. Bunun için arıtma cihazının maliyetlerini ve çevreye etkilerini incelemeye başlamıştır.</w:t>
            </w:r>
          </w:p>
          <w:p w:rsidR="00FC2826" w:rsidRPr="00FC2826" w:rsidRDefault="00FC2826" w:rsidP="00FC2826">
            <w:pPr>
              <w:rPr>
                <w:b/>
              </w:rPr>
            </w:pPr>
            <w:r w:rsidRPr="00FC2826">
              <w:rPr>
                <w:b/>
              </w:rPr>
              <w:t>Sibel</w:t>
            </w:r>
            <w:r w:rsidRPr="00FC2826">
              <w:rPr>
                <w:b/>
              </w:rPr>
              <w:t xml:space="preserve"> Hanım’ın y</w:t>
            </w:r>
            <w:r w:rsidRPr="00FC2826">
              <w:rPr>
                <w:rFonts w:cs="yargiHelvetica"/>
                <w:b/>
                <w:bCs/>
                <w:color w:val="000000"/>
              </w:rPr>
              <w:t xml:space="preserve">atırım ve pazarlama </w:t>
            </w:r>
            <w:r w:rsidRPr="00FC2826">
              <w:rPr>
                <w:b/>
              </w:rPr>
              <w:t>sürecinin hangi aşamalarında olduğunu yazınız.</w:t>
            </w:r>
          </w:p>
          <w:p w:rsidR="00FC2826" w:rsidRPr="00933DC0" w:rsidRDefault="00FC2826" w:rsidP="00933DC0">
            <w:pPr>
              <w:spacing w:line="256" w:lineRule="auto"/>
              <w:rPr>
                <w:b/>
              </w:rPr>
            </w:pPr>
          </w:p>
          <w:p w:rsidR="00CE0A1F" w:rsidRDefault="00CE0A1F" w:rsidP="001D2D0E">
            <w:pPr>
              <w:autoSpaceDE w:val="0"/>
              <w:autoSpaceDN w:val="0"/>
              <w:adjustRightInd w:val="0"/>
              <w:rPr>
                <w:rFonts w:ascii="yargiHelvetica" w:hAnsi="yargiHelvetica" w:cs="yargiHelvetica"/>
                <w:sz w:val="20"/>
                <w:szCs w:val="20"/>
              </w:rPr>
            </w:pPr>
          </w:p>
        </w:tc>
      </w:tr>
    </w:tbl>
    <w:p w:rsidR="00CE0A1F" w:rsidRDefault="00CE0A1F" w:rsidP="001D2D0E">
      <w:pPr>
        <w:autoSpaceDE w:val="0"/>
        <w:autoSpaceDN w:val="0"/>
        <w:adjustRightInd w:val="0"/>
        <w:spacing w:after="0" w:line="240" w:lineRule="auto"/>
        <w:rPr>
          <w:rFonts w:ascii="yargiHelvetica" w:hAnsi="yargiHelvetica" w:cs="yargiHelvetica"/>
          <w:sz w:val="20"/>
          <w:szCs w:val="20"/>
        </w:rPr>
      </w:pPr>
    </w:p>
    <w:p w:rsidR="00D500C7" w:rsidRDefault="00D500C7" w:rsidP="001D2D0E">
      <w:pPr>
        <w:autoSpaceDE w:val="0"/>
        <w:autoSpaceDN w:val="0"/>
        <w:adjustRightInd w:val="0"/>
        <w:spacing w:after="0" w:line="240" w:lineRule="auto"/>
        <w:rPr>
          <w:rFonts w:ascii="yargiHelvetica" w:hAnsi="yargiHelvetica" w:cs="yargiHelvetica"/>
          <w:sz w:val="20"/>
          <w:szCs w:val="20"/>
        </w:rPr>
      </w:pPr>
    </w:p>
    <w:p w:rsidR="00D500C7" w:rsidRDefault="00D500C7" w:rsidP="001D2D0E">
      <w:pPr>
        <w:autoSpaceDE w:val="0"/>
        <w:autoSpaceDN w:val="0"/>
        <w:adjustRightInd w:val="0"/>
        <w:spacing w:after="0" w:line="240" w:lineRule="auto"/>
        <w:rPr>
          <w:rFonts w:ascii="yargiHelvetica" w:hAnsi="yargiHelvetica" w:cs="yargiHelvetica"/>
          <w:sz w:val="20"/>
          <w:szCs w:val="20"/>
        </w:rPr>
      </w:pPr>
    </w:p>
    <w:p w:rsidR="00D500C7" w:rsidRDefault="00D500C7" w:rsidP="001D2D0E">
      <w:pPr>
        <w:autoSpaceDE w:val="0"/>
        <w:autoSpaceDN w:val="0"/>
        <w:adjustRightInd w:val="0"/>
        <w:spacing w:after="0" w:line="240" w:lineRule="auto"/>
        <w:rPr>
          <w:rFonts w:ascii="yargiHelvetica" w:hAnsi="yargiHelvetica" w:cs="yargiHelvetica"/>
          <w:sz w:val="20"/>
          <w:szCs w:val="20"/>
        </w:rPr>
      </w:pPr>
    </w:p>
    <w:p w:rsidR="00D500C7" w:rsidRDefault="00D500C7" w:rsidP="001D2D0E">
      <w:pPr>
        <w:autoSpaceDE w:val="0"/>
        <w:autoSpaceDN w:val="0"/>
        <w:adjustRightInd w:val="0"/>
        <w:spacing w:after="0" w:line="240" w:lineRule="auto"/>
        <w:rPr>
          <w:rFonts w:ascii="yargiHelvetica" w:hAnsi="yargiHelvetica" w:cs="yargiHelvetica"/>
          <w:sz w:val="20"/>
          <w:szCs w:val="20"/>
        </w:rPr>
      </w:pPr>
    </w:p>
    <w:p w:rsidR="00D500C7" w:rsidRDefault="00D500C7" w:rsidP="001D2D0E">
      <w:pPr>
        <w:autoSpaceDE w:val="0"/>
        <w:autoSpaceDN w:val="0"/>
        <w:adjustRightInd w:val="0"/>
        <w:spacing w:after="0" w:line="240" w:lineRule="auto"/>
        <w:rPr>
          <w:rFonts w:ascii="yargiHelvetica" w:hAnsi="yargiHelvetica" w:cs="yargiHelvetica"/>
          <w:sz w:val="20"/>
          <w:szCs w:val="20"/>
        </w:rPr>
      </w:pPr>
    </w:p>
    <w:p w:rsidR="00D500C7" w:rsidRDefault="00D500C7" w:rsidP="00D500C7">
      <w:pPr>
        <w:jc w:val="center"/>
        <w:rPr>
          <w:b/>
        </w:rPr>
      </w:pPr>
      <w:r w:rsidRPr="00407DBA">
        <w:rPr>
          <w:b/>
        </w:rPr>
        <w:lastRenderedPageBreak/>
        <w:t>6. SINIF SOSYAL BİLGİLER II. DÖNEM II. YAZILI ÖRNEK HAZIRLIK ÇALIŞMASI</w:t>
      </w:r>
    </w:p>
    <w:p w:rsidR="00D500C7" w:rsidRDefault="00D500C7" w:rsidP="00D500C7">
      <w:pPr>
        <w:jc w:val="center"/>
        <w:rPr>
          <w:b/>
        </w:rPr>
      </w:pPr>
      <w:r>
        <w:rPr>
          <w:b/>
        </w:rPr>
        <w:t>SORULAR</w:t>
      </w:r>
    </w:p>
    <w:p w:rsidR="00D500C7" w:rsidRPr="00D500C7" w:rsidRDefault="00D500C7" w:rsidP="001D2D0E">
      <w:pPr>
        <w:autoSpaceDE w:val="0"/>
        <w:autoSpaceDN w:val="0"/>
        <w:adjustRightInd w:val="0"/>
        <w:spacing w:after="0" w:line="240" w:lineRule="auto"/>
        <w:rPr>
          <w:rFonts w:ascii="yargiHelvetica" w:hAnsi="yargiHelvetica" w:cs="yargiHelvetica"/>
          <w:i/>
          <w:color w:val="FF0000"/>
          <w:sz w:val="18"/>
          <w:szCs w:val="20"/>
        </w:rPr>
      </w:pPr>
    </w:p>
    <w:tbl>
      <w:tblPr>
        <w:tblStyle w:val="TabloKlavuzu"/>
        <w:tblW w:w="0" w:type="auto"/>
        <w:tblLook w:val="04A0" w:firstRow="1" w:lastRow="0" w:firstColumn="1" w:lastColumn="0" w:noHBand="0" w:noVBand="1"/>
      </w:tblPr>
      <w:tblGrid>
        <w:gridCol w:w="9062"/>
      </w:tblGrid>
      <w:tr w:rsidR="00D500C7" w:rsidRPr="00D500C7" w:rsidTr="00D500C7">
        <w:tc>
          <w:tcPr>
            <w:tcW w:w="9062" w:type="dxa"/>
          </w:tcPr>
          <w:p w:rsidR="00D500C7" w:rsidRPr="00D500C7" w:rsidRDefault="00D500C7" w:rsidP="001D2D0E">
            <w:pPr>
              <w:autoSpaceDE w:val="0"/>
              <w:autoSpaceDN w:val="0"/>
              <w:adjustRightInd w:val="0"/>
              <w:rPr>
                <w:rFonts w:ascii="yargiHelvetica" w:hAnsi="yargiHelvetica" w:cs="yargiHelvetica"/>
                <w:i/>
                <w:color w:val="FF0000"/>
                <w:sz w:val="18"/>
                <w:szCs w:val="20"/>
              </w:rPr>
            </w:pPr>
            <w:r w:rsidRPr="00D500C7">
              <w:rPr>
                <w:i/>
                <w:color w:val="FF0000"/>
                <w:sz w:val="20"/>
              </w:rPr>
              <w:t>SB.6.6.1. Ulaşım ve iletişim teknolojilerindeki gelişmelerin kültürel etkileşimdeki rolünü yapılandırabilme</w:t>
            </w:r>
          </w:p>
        </w:tc>
      </w:tr>
      <w:tr w:rsidR="00D500C7" w:rsidTr="00737EE7">
        <w:trPr>
          <w:trHeight w:val="4345"/>
        </w:trPr>
        <w:tc>
          <w:tcPr>
            <w:tcW w:w="9062" w:type="dxa"/>
          </w:tcPr>
          <w:p w:rsidR="00744BA3" w:rsidRPr="00744BA3" w:rsidRDefault="00744BA3" w:rsidP="001D2D0E">
            <w:pPr>
              <w:autoSpaceDE w:val="0"/>
              <w:autoSpaceDN w:val="0"/>
              <w:adjustRightInd w:val="0"/>
              <w:rPr>
                <w:rFonts w:cs="yargiHelvetica"/>
                <w:szCs w:val="20"/>
              </w:rPr>
            </w:pPr>
            <w:r w:rsidRPr="00744BA3">
              <w:rPr>
                <w:rFonts w:cs="yargiHelvetica"/>
                <w:szCs w:val="20"/>
              </w:rPr>
              <w:t>Antalya, Türkiye’nin en önemli turizm merkezlerinden biridir ve hava yolu ulaşımının gelişmesiyle birlikte, dünyanın dört bir yanından turist çekmektedir. Bu yoğun turist akışı, Antalya’nın yerel halkıyla kültürel etkileşimi artırmıştır.</w:t>
            </w:r>
          </w:p>
          <w:p w:rsidR="00D500C7" w:rsidRDefault="00744BA3" w:rsidP="001D2D0E">
            <w:pPr>
              <w:autoSpaceDE w:val="0"/>
              <w:autoSpaceDN w:val="0"/>
              <w:adjustRightInd w:val="0"/>
              <w:rPr>
                <w:rFonts w:cs="yargiHelvetica"/>
                <w:b/>
                <w:szCs w:val="20"/>
              </w:rPr>
            </w:pPr>
            <w:r w:rsidRPr="00744BA3">
              <w:rPr>
                <w:rFonts w:cs="yargiHelvetica"/>
                <w:szCs w:val="20"/>
              </w:rPr>
              <w:t xml:space="preserve"> </w:t>
            </w:r>
            <w:r w:rsidRPr="00744BA3">
              <w:rPr>
                <w:rFonts w:cs="yargiHelvetica"/>
                <w:b/>
                <w:szCs w:val="20"/>
              </w:rPr>
              <w:t>Antalya’da turizm faaliyetlerinin artmasının kültürel etkileşime olan katkısını açıklayınız.</w:t>
            </w:r>
          </w:p>
          <w:p w:rsidR="00744BA3" w:rsidRDefault="00744BA3" w:rsidP="001D2D0E">
            <w:pPr>
              <w:autoSpaceDE w:val="0"/>
              <w:autoSpaceDN w:val="0"/>
              <w:adjustRightInd w:val="0"/>
              <w:rPr>
                <w:rFonts w:ascii="yargiHelvetica" w:hAnsi="yargiHelvetica" w:cs="yargiHelvetica"/>
                <w:b/>
                <w:sz w:val="20"/>
                <w:szCs w:val="20"/>
              </w:rPr>
            </w:pPr>
          </w:p>
          <w:p w:rsidR="001C003C" w:rsidRDefault="001C003C" w:rsidP="001D2D0E">
            <w:pPr>
              <w:autoSpaceDE w:val="0"/>
              <w:autoSpaceDN w:val="0"/>
              <w:adjustRightInd w:val="0"/>
              <w:rPr>
                <w:rFonts w:ascii="yargiHelvetica" w:hAnsi="yargiHelvetica" w:cs="yargiHelvetica"/>
                <w:b/>
                <w:sz w:val="20"/>
                <w:szCs w:val="20"/>
              </w:rPr>
            </w:pPr>
          </w:p>
          <w:p w:rsidR="001C003C" w:rsidRDefault="001C003C" w:rsidP="001D2D0E">
            <w:pPr>
              <w:autoSpaceDE w:val="0"/>
              <w:autoSpaceDN w:val="0"/>
              <w:adjustRightInd w:val="0"/>
              <w:rPr>
                <w:rFonts w:ascii="yargiHelvetica" w:hAnsi="yargiHelvetica" w:cs="yargiHelvetica"/>
                <w:b/>
                <w:sz w:val="20"/>
                <w:szCs w:val="20"/>
              </w:rPr>
            </w:pPr>
          </w:p>
          <w:p w:rsidR="001C003C" w:rsidRDefault="001C003C" w:rsidP="001D2D0E">
            <w:pPr>
              <w:autoSpaceDE w:val="0"/>
              <w:autoSpaceDN w:val="0"/>
              <w:adjustRightInd w:val="0"/>
              <w:rPr>
                <w:rFonts w:ascii="yargiHelvetica" w:hAnsi="yargiHelvetica" w:cs="yargiHelvetica"/>
                <w:b/>
                <w:sz w:val="20"/>
                <w:szCs w:val="20"/>
              </w:rPr>
            </w:pPr>
          </w:p>
          <w:p w:rsidR="001C003C" w:rsidRDefault="001C003C" w:rsidP="001C003C">
            <w:pPr>
              <w:autoSpaceDE w:val="0"/>
              <w:autoSpaceDN w:val="0"/>
              <w:adjustRightInd w:val="0"/>
            </w:pPr>
            <w:r>
              <w:t>Karadeniz’de yaşayan bir grup genç, yörelerine ait horon oyununu sosyal medyada paylaşmıştır. Videonun kısa sürede yayılmasıyla farklı</w:t>
            </w:r>
            <w:r w:rsidR="00105753">
              <w:t xml:space="preserve"> ülkelerdeki</w:t>
            </w:r>
            <w:r>
              <w:t xml:space="preserve"> insanlar da horon oynamayı öğrenip kendi videolarını çekmiştir. Böylece Karadeniz’e ait yerel bir kültür unsuru daha geniş kitlelere ulaşmıştır.</w:t>
            </w:r>
          </w:p>
          <w:p w:rsidR="001C003C" w:rsidRPr="001C003C" w:rsidRDefault="001C003C" w:rsidP="001C003C">
            <w:pPr>
              <w:rPr>
                <w:b/>
              </w:rPr>
            </w:pPr>
            <w:r w:rsidRPr="001C003C">
              <w:rPr>
                <w:b/>
              </w:rPr>
              <w:t>Bu durumu kültürel etkileşim açısından değerlendiriniz.</w:t>
            </w:r>
          </w:p>
          <w:p w:rsidR="001C003C" w:rsidRPr="00744BA3" w:rsidRDefault="001C003C" w:rsidP="001C003C">
            <w:pPr>
              <w:autoSpaceDE w:val="0"/>
              <w:autoSpaceDN w:val="0"/>
              <w:adjustRightInd w:val="0"/>
              <w:rPr>
                <w:rFonts w:ascii="yargiHelvetica" w:hAnsi="yargiHelvetica" w:cs="yargiHelvetica"/>
                <w:b/>
                <w:sz w:val="20"/>
                <w:szCs w:val="20"/>
              </w:rPr>
            </w:pPr>
          </w:p>
        </w:tc>
      </w:tr>
    </w:tbl>
    <w:p w:rsidR="001F2A9E" w:rsidRDefault="001F2A9E" w:rsidP="001D2D0E">
      <w:pPr>
        <w:autoSpaceDE w:val="0"/>
        <w:autoSpaceDN w:val="0"/>
        <w:adjustRightInd w:val="0"/>
        <w:spacing w:after="0" w:line="240" w:lineRule="auto"/>
        <w:rPr>
          <w:rFonts w:ascii="yargiHelvetica" w:hAnsi="yargiHelvetica" w:cs="yargiHelvetica"/>
          <w:sz w:val="20"/>
          <w:szCs w:val="20"/>
        </w:rPr>
      </w:pPr>
    </w:p>
    <w:p w:rsidR="001F2A9E" w:rsidRPr="001F2A9E" w:rsidRDefault="001F2A9E" w:rsidP="001F2A9E">
      <w:pPr>
        <w:rPr>
          <w:rFonts w:ascii="yargiHelvetica" w:hAnsi="yargiHelvetica" w:cs="yargiHelvetica"/>
          <w:sz w:val="20"/>
          <w:szCs w:val="20"/>
        </w:rPr>
      </w:pPr>
    </w:p>
    <w:p w:rsidR="001F2A9E" w:rsidRPr="001F2A9E" w:rsidRDefault="001F2A9E" w:rsidP="001F2A9E">
      <w:pPr>
        <w:rPr>
          <w:rFonts w:ascii="yargiHelvetica" w:hAnsi="yargiHelvetica" w:cs="yargiHelvetica"/>
          <w:sz w:val="20"/>
          <w:szCs w:val="20"/>
        </w:rPr>
      </w:pPr>
    </w:p>
    <w:p w:rsidR="001F2A9E" w:rsidRPr="001F2A9E" w:rsidRDefault="001F2A9E" w:rsidP="001F2A9E">
      <w:pPr>
        <w:rPr>
          <w:rFonts w:ascii="yargiHelvetica" w:hAnsi="yargiHelvetica" w:cs="yargiHelvetica"/>
          <w:sz w:val="20"/>
          <w:szCs w:val="20"/>
        </w:rPr>
      </w:pPr>
    </w:p>
    <w:p w:rsidR="001F2A9E" w:rsidRDefault="001F2A9E" w:rsidP="001F2A9E">
      <w:pPr>
        <w:rPr>
          <w:rFonts w:ascii="yargiHelvetica" w:hAnsi="yargiHelvetica" w:cs="yargiHelvetica"/>
          <w:sz w:val="20"/>
          <w:szCs w:val="20"/>
        </w:rPr>
      </w:pPr>
    </w:p>
    <w:p w:rsidR="00D500C7" w:rsidRDefault="001F2A9E" w:rsidP="001F2A9E">
      <w:pPr>
        <w:tabs>
          <w:tab w:val="left" w:pos="3000"/>
        </w:tabs>
        <w:rPr>
          <w:rFonts w:ascii="yargiHelvetica" w:hAnsi="yargiHelvetica" w:cs="yargiHelvetica"/>
          <w:sz w:val="20"/>
          <w:szCs w:val="20"/>
        </w:rPr>
      </w:pPr>
      <w:r>
        <w:rPr>
          <w:rFonts w:ascii="yargiHelvetica" w:hAnsi="yargiHelvetica" w:cs="yargiHelvetica"/>
          <w:sz w:val="20"/>
          <w:szCs w:val="20"/>
        </w:rPr>
        <w:tab/>
      </w:r>
    </w:p>
    <w:p w:rsidR="00DE3C8D" w:rsidRDefault="00DE3C8D" w:rsidP="001F2A9E">
      <w:pPr>
        <w:tabs>
          <w:tab w:val="left" w:pos="3000"/>
        </w:tabs>
        <w:rPr>
          <w:rFonts w:ascii="yargiHelvetica" w:hAnsi="yargiHelvetica" w:cs="yargiHelvetica"/>
          <w:sz w:val="20"/>
          <w:szCs w:val="20"/>
        </w:rPr>
      </w:pPr>
    </w:p>
    <w:p w:rsidR="00DE3C8D" w:rsidRDefault="00DE3C8D" w:rsidP="001F2A9E">
      <w:pPr>
        <w:tabs>
          <w:tab w:val="left" w:pos="3000"/>
        </w:tabs>
        <w:rPr>
          <w:rFonts w:ascii="yargiHelvetica" w:hAnsi="yargiHelvetica" w:cs="yargiHelvetica"/>
          <w:sz w:val="20"/>
          <w:szCs w:val="20"/>
        </w:rPr>
      </w:pPr>
    </w:p>
    <w:p w:rsidR="00DE4945" w:rsidRDefault="00DE4945" w:rsidP="001F2A9E">
      <w:pPr>
        <w:tabs>
          <w:tab w:val="left" w:pos="3000"/>
        </w:tabs>
        <w:rPr>
          <w:rFonts w:ascii="yargiHelvetica" w:hAnsi="yargiHelvetica" w:cs="yargiHelvetica"/>
          <w:sz w:val="20"/>
          <w:szCs w:val="20"/>
        </w:rPr>
      </w:pPr>
    </w:p>
    <w:p w:rsidR="00DE4945" w:rsidRDefault="00DE4945" w:rsidP="001F2A9E">
      <w:pPr>
        <w:tabs>
          <w:tab w:val="left" w:pos="3000"/>
        </w:tabs>
        <w:rPr>
          <w:rFonts w:ascii="yargiHelvetica" w:hAnsi="yargiHelvetica" w:cs="yargiHelvetica"/>
          <w:sz w:val="20"/>
          <w:szCs w:val="20"/>
        </w:rPr>
      </w:pPr>
    </w:p>
    <w:p w:rsidR="00DE4945" w:rsidRDefault="00DE4945" w:rsidP="001F2A9E">
      <w:pPr>
        <w:tabs>
          <w:tab w:val="left" w:pos="3000"/>
        </w:tabs>
        <w:rPr>
          <w:rFonts w:ascii="yargiHelvetica" w:hAnsi="yargiHelvetica" w:cs="yargiHelvetica"/>
          <w:sz w:val="20"/>
          <w:szCs w:val="20"/>
        </w:rPr>
      </w:pPr>
    </w:p>
    <w:p w:rsidR="00DE4945" w:rsidRDefault="00DE4945" w:rsidP="001F2A9E">
      <w:pPr>
        <w:tabs>
          <w:tab w:val="left" w:pos="3000"/>
        </w:tabs>
        <w:rPr>
          <w:rFonts w:ascii="yargiHelvetica" w:hAnsi="yargiHelvetica" w:cs="yargiHelvetica"/>
          <w:sz w:val="20"/>
          <w:szCs w:val="20"/>
        </w:rPr>
      </w:pPr>
    </w:p>
    <w:p w:rsidR="00DE4945" w:rsidRDefault="00DE4945" w:rsidP="001F2A9E">
      <w:pPr>
        <w:tabs>
          <w:tab w:val="left" w:pos="3000"/>
        </w:tabs>
        <w:rPr>
          <w:rFonts w:ascii="yargiHelvetica" w:hAnsi="yargiHelvetica" w:cs="yargiHelvetica"/>
          <w:sz w:val="20"/>
          <w:szCs w:val="20"/>
        </w:rPr>
      </w:pPr>
    </w:p>
    <w:p w:rsidR="00DE4945" w:rsidRDefault="00DE4945" w:rsidP="001F2A9E">
      <w:pPr>
        <w:tabs>
          <w:tab w:val="left" w:pos="3000"/>
        </w:tabs>
        <w:rPr>
          <w:rFonts w:ascii="yargiHelvetica" w:hAnsi="yargiHelvetica" w:cs="yargiHelvetica"/>
          <w:sz w:val="20"/>
          <w:szCs w:val="20"/>
        </w:rPr>
      </w:pPr>
    </w:p>
    <w:p w:rsidR="00DE4945" w:rsidRDefault="00DE4945" w:rsidP="001F2A9E">
      <w:pPr>
        <w:tabs>
          <w:tab w:val="left" w:pos="3000"/>
        </w:tabs>
        <w:rPr>
          <w:rFonts w:ascii="yargiHelvetica" w:hAnsi="yargiHelvetica" w:cs="yargiHelvetica"/>
          <w:sz w:val="20"/>
          <w:szCs w:val="20"/>
        </w:rPr>
      </w:pPr>
    </w:p>
    <w:p w:rsidR="00DE4945" w:rsidRDefault="00DE4945" w:rsidP="001F2A9E">
      <w:pPr>
        <w:tabs>
          <w:tab w:val="left" w:pos="3000"/>
        </w:tabs>
        <w:rPr>
          <w:rFonts w:ascii="yargiHelvetica" w:hAnsi="yargiHelvetica" w:cs="yargiHelvetica"/>
          <w:sz w:val="20"/>
          <w:szCs w:val="20"/>
        </w:rPr>
      </w:pPr>
    </w:p>
    <w:p w:rsidR="00DE4945" w:rsidRDefault="00DE4945" w:rsidP="00DE4945">
      <w:pPr>
        <w:jc w:val="center"/>
        <w:rPr>
          <w:b/>
        </w:rPr>
      </w:pPr>
    </w:p>
    <w:p w:rsidR="00DE4945" w:rsidRPr="00407DBA" w:rsidRDefault="00DE4945" w:rsidP="00DE4945">
      <w:pPr>
        <w:jc w:val="center"/>
        <w:rPr>
          <w:b/>
        </w:rPr>
      </w:pPr>
      <w:r w:rsidRPr="00407DBA">
        <w:rPr>
          <w:b/>
        </w:rPr>
        <w:lastRenderedPageBreak/>
        <w:t>2025/2026 EĞİTİM ÖĞRETİM</w:t>
      </w:r>
      <w:r>
        <w:rPr>
          <w:b/>
        </w:rPr>
        <w:t xml:space="preserve"> YILINDA </w:t>
      </w:r>
      <w:r w:rsidRPr="00407DBA">
        <w:rPr>
          <w:b/>
        </w:rPr>
        <w:t>MİLLİ EĞİTİM BAKANLIĞI TARAFINDAN YAYINLANAN SENARYOLARDA YER ALAN ÖĞRENME ÇIKTILARININ TAMAMINDAN 2 ADET SORU YAZILARAK HAZIRLANMIŞTIR.</w:t>
      </w:r>
    </w:p>
    <w:p w:rsidR="00DE4945" w:rsidRDefault="00DE4945" w:rsidP="00DE4945">
      <w:pPr>
        <w:jc w:val="center"/>
        <w:rPr>
          <w:b/>
        </w:rPr>
      </w:pPr>
      <w:r w:rsidRPr="00407DBA">
        <w:rPr>
          <w:b/>
        </w:rPr>
        <w:t>6. SINIF SOSYAL BİLGİLER II. DÖNEM II. YAZILI ÖRNEK HAZIRLIK ÇALIŞMASI</w:t>
      </w:r>
    </w:p>
    <w:p w:rsidR="00DE4945" w:rsidRDefault="00DE4945" w:rsidP="00DE4945">
      <w:pPr>
        <w:jc w:val="center"/>
        <w:rPr>
          <w:b/>
        </w:rPr>
      </w:pPr>
      <w:r>
        <w:rPr>
          <w:b/>
        </w:rPr>
        <w:t>CEVAP ANAHTARI</w:t>
      </w:r>
    </w:p>
    <w:p w:rsidR="00DE4945" w:rsidRPr="00A230F4" w:rsidRDefault="00DE4945" w:rsidP="00DE4945">
      <w:pPr>
        <w:rPr>
          <w:b/>
          <w:i/>
          <w:color w:val="FF0000"/>
          <w:sz w:val="20"/>
        </w:rPr>
      </w:pPr>
    </w:p>
    <w:tbl>
      <w:tblPr>
        <w:tblStyle w:val="TabloKlavuzu"/>
        <w:tblpPr w:leftFromText="141" w:rightFromText="141" w:vertAnchor="text" w:horzAnchor="margin" w:tblpY="181"/>
        <w:tblW w:w="0" w:type="auto"/>
        <w:tblLook w:val="04A0" w:firstRow="1" w:lastRow="0" w:firstColumn="1" w:lastColumn="0" w:noHBand="0" w:noVBand="1"/>
      </w:tblPr>
      <w:tblGrid>
        <w:gridCol w:w="9062"/>
      </w:tblGrid>
      <w:tr w:rsidR="00DE4945" w:rsidRPr="00A230F4" w:rsidTr="00897187">
        <w:tc>
          <w:tcPr>
            <w:tcW w:w="9062" w:type="dxa"/>
          </w:tcPr>
          <w:p w:rsidR="00DE4945" w:rsidRPr="00A230F4" w:rsidRDefault="00DE4945" w:rsidP="00897187">
            <w:pPr>
              <w:rPr>
                <w:b/>
                <w:i/>
                <w:color w:val="FF0000"/>
                <w:sz w:val="20"/>
              </w:rPr>
            </w:pPr>
            <w:r w:rsidRPr="00A230F4">
              <w:rPr>
                <w:i/>
                <w:color w:val="FF0000"/>
                <w:sz w:val="20"/>
              </w:rPr>
              <w:t>SB.6.3.4. XI-XIII. yüzyıllar arasında meydana gelen siyasi faaliyetler ve askerî mücadelelerin Anadolu’nun Türkleşmesi ve İslamlaşmasına etkisini özetleyebilme</w:t>
            </w:r>
          </w:p>
        </w:tc>
      </w:tr>
      <w:tr w:rsidR="00DE4945" w:rsidTr="00897187">
        <w:trPr>
          <w:trHeight w:val="3325"/>
        </w:trPr>
        <w:tc>
          <w:tcPr>
            <w:tcW w:w="9062" w:type="dxa"/>
          </w:tcPr>
          <w:p w:rsidR="00DE4945" w:rsidRPr="00B72158" w:rsidRDefault="00DE4945" w:rsidP="00897187">
            <w:pPr>
              <w:autoSpaceDE w:val="0"/>
              <w:autoSpaceDN w:val="0"/>
              <w:adjustRightInd w:val="0"/>
              <w:rPr>
                <w:rFonts w:cs="yargiHelvetica"/>
              </w:rPr>
            </w:pPr>
            <w:proofErr w:type="spellStart"/>
            <w:r w:rsidRPr="00B72158">
              <w:rPr>
                <w:rFonts w:cs="yargiHelvetica"/>
              </w:rPr>
              <w:t>Kösedağ</w:t>
            </w:r>
            <w:proofErr w:type="spellEnd"/>
            <w:r w:rsidRPr="00B72158">
              <w:rPr>
                <w:rFonts w:cs="yargiHelvetica"/>
              </w:rPr>
              <w:t xml:space="preserve"> Savaşı’nda Türkiye Selçuklularının yenilmesi üzerine Anadolu beylikleri Selçuklularla ilişkilerini keserek bağımsız hareket etmeye başlamışlardır.</w:t>
            </w:r>
          </w:p>
          <w:p w:rsidR="00DE4945" w:rsidRPr="00B72158" w:rsidRDefault="00DE4945" w:rsidP="00897187">
            <w:pPr>
              <w:autoSpaceDE w:val="0"/>
              <w:autoSpaceDN w:val="0"/>
              <w:adjustRightInd w:val="0"/>
              <w:rPr>
                <w:rFonts w:cs="yargiHelvetica"/>
                <w:b/>
              </w:rPr>
            </w:pPr>
            <w:r w:rsidRPr="00B72158">
              <w:rPr>
                <w:rFonts w:cs="yargiHelvetica"/>
                <w:b/>
              </w:rPr>
              <w:t>Bu gelişmenin Anadolu Türk siyasi durumuna etkisini açıklayınız.</w:t>
            </w:r>
          </w:p>
          <w:p w:rsidR="00DE4945" w:rsidRPr="00B72158" w:rsidRDefault="00DE4945" w:rsidP="00897187">
            <w:pPr>
              <w:autoSpaceDE w:val="0"/>
              <w:autoSpaceDN w:val="0"/>
              <w:adjustRightInd w:val="0"/>
              <w:rPr>
                <w:rFonts w:cs="yargiHelvetica"/>
              </w:rPr>
            </w:pPr>
          </w:p>
          <w:p w:rsidR="00DE4945" w:rsidRPr="00DE3C8D" w:rsidRDefault="00DE4945" w:rsidP="00897187">
            <w:pPr>
              <w:autoSpaceDE w:val="0"/>
              <w:autoSpaceDN w:val="0"/>
              <w:adjustRightInd w:val="0"/>
              <w:rPr>
                <w:rFonts w:cs="yargiHelvetica"/>
                <w:color w:val="FF0000"/>
              </w:rPr>
            </w:pPr>
            <w:r w:rsidRPr="00DE3C8D">
              <w:rPr>
                <w:rFonts w:cs="yargiHelvetica"/>
                <w:color w:val="FF0000"/>
              </w:rPr>
              <w:t>Anadolu Türk siyasi birliği bozulmuştur.</w:t>
            </w:r>
          </w:p>
          <w:p w:rsidR="00DE4945" w:rsidRPr="00B72158" w:rsidRDefault="00DE4945" w:rsidP="00897187">
            <w:pPr>
              <w:autoSpaceDE w:val="0"/>
              <w:autoSpaceDN w:val="0"/>
              <w:adjustRightInd w:val="0"/>
              <w:rPr>
                <w:rFonts w:cs="yargiHelvetica"/>
              </w:rPr>
            </w:pPr>
          </w:p>
          <w:p w:rsidR="00DE4945" w:rsidRPr="00B72158" w:rsidRDefault="00DE4945" w:rsidP="00897187">
            <w:pPr>
              <w:autoSpaceDE w:val="0"/>
              <w:autoSpaceDN w:val="0"/>
              <w:adjustRightInd w:val="0"/>
              <w:rPr>
                <w:rFonts w:cs="yargiHelvetica"/>
              </w:rPr>
            </w:pPr>
          </w:p>
          <w:p w:rsidR="00DE4945" w:rsidRPr="00B72158" w:rsidRDefault="00DE4945" w:rsidP="00897187">
            <w:pPr>
              <w:rPr>
                <w:color w:val="000000"/>
              </w:rPr>
            </w:pPr>
            <w:proofErr w:type="spellStart"/>
            <w:r w:rsidRPr="00B72158">
              <w:t>Miryokefalon</w:t>
            </w:r>
            <w:proofErr w:type="spellEnd"/>
            <w:r w:rsidRPr="00B72158">
              <w:t xml:space="preserve"> Savaşı’ndan sonra </w:t>
            </w:r>
            <w:r w:rsidRPr="00B72158">
              <w:rPr>
                <w:color w:val="000000"/>
              </w:rPr>
              <w:t>Doğu Romalıların Türkleri Anadolu’dan gönderme ümitle</w:t>
            </w:r>
            <w:r w:rsidRPr="00B72158">
              <w:rPr>
                <w:color w:val="000000"/>
              </w:rPr>
              <w:softHyphen/>
              <w:t>ri büsbütün kırılmıştır. Doğu Roma İmparatorluğu bundan sonra sürekli olarak savunmaya geçmiştir.</w:t>
            </w:r>
          </w:p>
          <w:p w:rsidR="00DE4945" w:rsidRPr="00B72158" w:rsidRDefault="00DE4945" w:rsidP="00897187">
            <w:pPr>
              <w:rPr>
                <w:b/>
                <w:color w:val="000000"/>
              </w:rPr>
            </w:pPr>
            <w:r w:rsidRPr="00B72158">
              <w:rPr>
                <w:b/>
                <w:color w:val="000000"/>
              </w:rPr>
              <w:t>Bu durumun Anadolu toprakları üzerindeki etkisini değerlendiriniz.</w:t>
            </w:r>
          </w:p>
          <w:p w:rsidR="00DE4945" w:rsidRPr="00DE3C8D" w:rsidRDefault="00DE4945" w:rsidP="00897187">
            <w:pPr>
              <w:rPr>
                <w:color w:val="FF0000"/>
              </w:rPr>
            </w:pPr>
            <w:r w:rsidRPr="00DE3C8D">
              <w:rPr>
                <w:color w:val="FF0000"/>
              </w:rPr>
              <w:t>Anadolu’nun Türk yurdu olduğu kesinleşmiştir.</w:t>
            </w:r>
          </w:p>
          <w:p w:rsidR="00DE4945" w:rsidRDefault="00DE4945" w:rsidP="00897187">
            <w:pPr>
              <w:rPr>
                <w:b/>
              </w:rPr>
            </w:pPr>
          </w:p>
          <w:p w:rsidR="00DE4945" w:rsidRDefault="00DE4945" w:rsidP="00897187">
            <w:pPr>
              <w:rPr>
                <w:b/>
              </w:rPr>
            </w:pPr>
          </w:p>
        </w:tc>
      </w:tr>
    </w:tbl>
    <w:p w:rsidR="00DE4945" w:rsidRDefault="00DE4945" w:rsidP="00DE4945">
      <w:pPr>
        <w:rPr>
          <w:b/>
        </w:rPr>
      </w:pPr>
    </w:p>
    <w:tbl>
      <w:tblPr>
        <w:tblStyle w:val="TabloKlavuzu"/>
        <w:tblW w:w="0" w:type="auto"/>
        <w:tblLook w:val="04A0" w:firstRow="1" w:lastRow="0" w:firstColumn="1" w:lastColumn="0" w:noHBand="0" w:noVBand="1"/>
      </w:tblPr>
      <w:tblGrid>
        <w:gridCol w:w="9062"/>
      </w:tblGrid>
      <w:tr w:rsidR="00DE4945" w:rsidTr="00897187">
        <w:tc>
          <w:tcPr>
            <w:tcW w:w="9062" w:type="dxa"/>
          </w:tcPr>
          <w:p w:rsidR="00DE4945" w:rsidRPr="00A230F4" w:rsidRDefault="00DE4945" w:rsidP="00897187">
            <w:pPr>
              <w:rPr>
                <w:b/>
                <w:i/>
              </w:rPr>
            </w:pPr>
            <w:r w:rsidRPr="00A230F4">
              <w:rPr>
                <w:i/>
                <w:color w:val="FF0000"/>
              </w:rPr>
              <w:t>SB.6.4.1. Yönetimin karar alma sürecini etkileyen unsurları çözümleyebilme</w:t>
            </w:r>
          </w:p>
        </w:tc>
      </w:tr>
      <w:tr w:rsidR="00DE4945" w:rsidTr="00897187">
        <w:tc>
          <w:tcPr>
            <w:tcW w:w="9062" w:type="dxa"/>
          </w:tcPr>
          <w:p w:rsidR="00DE4945" w:rsidRPr="001974E1" w:rsidRDefault="00DE4945" w:rsidP="00897187">
            <w:pPr>
              <w:rPr>
                <w:rFonts w:ascii="Arial" w:hAnsi="Arial" w:cs="Arial"/>
                <w:sz w:val="20"/>
                <w:szCs w:val="20"/>
              </w:rPr>
            </w:pPr>
          </w:p>
          <w:p w:rsidR="00DE4945" w:rsidRDefault="00DE4945" w:rsidP="00897187">
            <w:pPr>
              <w:pStyle w:val="Default"/>
              <w:rPr>
                <w:rFonts w:asciiTheme="minorHAnsi" w:hAnsiTheme="minorHAnsi"/>
                <w:sz w:val="22"/>
                <w:szCs w:val="22"/>
              </w:rPr>
            </w:pPr>
            <w:r>
              <w:rPr>
                <w:rFonts w:asciiTheme="minorHAnsi" w:hAnsiTheme="minorHAnsi"/>
                <w:sz w:val="22"/>
                <w:szCs w:val="22"/>
              </w:rPr>
              <w:t xml:space="preserve">İstanbul'un Fındıklı semtinde yasayan mahalle sakinleri, çocuklarının güvenle oynayabileceği bir park alanı için kampanya başlattı. Bu kampanyada yerel gazetelerde ve televizyon kanallarında seslerini duyurmak için mektup ve e-posta yazıldı. Belediye, mahalle sakinlerinin taleplerini dikkate alarak Fındıklı semtine yeni bir park yapılması için çalışmalara başladı. </w:t>
            </w:r>
          </w:p>
          <w:p w:rsidR="00DE4945" w:rsidRDefault="00DE4945" w:rsidP="00897187">
            <w:pPr>
              <w:pStyle w:val="Default"/>
              <w:rPr>
                <w:rFonts w:asciiTheme="minorHAnsi" w:hAnsiTheme="minorHAnsi"/>
                <w:b/>
                <w:sz w:val="22"/>
                <w:szCs w:val="22"/>
              </w:rPr>
            </w:pPr>
            <w:r>
              <w:rPr>
                <w:rFonts w:asciiTheme="minorHAnsi" w:hAnsiTheme="minorHAnsi"/>
                <w:b/>
                <w:sz w:val="22"/>
                <w:szCs w:val="22"/>
              </w:rPr>
              <w:t>Bu durumda yönetimin karar alma sürecini etkileyen faktörlerden hangileri etkili olmuştur? Yazınız.</w:t>
            </w:r>
          </w:p>
          <w:p w:rsidR="00DE4945" w:rsidRPr="00DE3C8D" w:rsidRDefault="00DE4945" w:rsidP="00897187">
            <w:pPr>
              <w:pStyle w:val="Default"/>
              <w:rPr>
                <w:rFonts w:asciiTheme="minorHAnsi" w:hAnsiTheme="minorHAnsi"/>
                <w:sz w:val="22"/>
                <w:szCs w:val="22"/>
              </w:rPr>
            </w:pPr>
            <w:r w:rsidRPr="00DE3C8D">
              <w:rPr>
                <w:rFonts w:asciiTheme="minorHAnsi" w:hAnsiTheme="minorHAnsi"/>
                <w:color w:val="FF0000"/>
                <w:sz w:val="22"/>
                <w:szCs w:val="22"/>
              </w:rPr>
              <w:t>Medya ve kamuoyu faktörleri etkili olmuştur.</w:t>
            </w:r>
          </w:p>
          <w:p w:rsidR="00DE4945" w:rsidRDefault="00DE4945" w:rsidP="00897187">
            <w:pPr>
              <w:pStyle w:val="Default"/>
              <w:rPr>
                <w:rFonts w:asciiTheme="minorHAnsi" w:hAnsiTheme="minorHAnsi"/>
                <w:b/>
                <w:sz w:val="22"/>
                <w:szCs w:val="22"/>
              </w:rPr>
            </w:pPr>
          </w:p>
          <w:p w:rsidR="00DE4945" w:rsidRDefault="00DE4945" w:rsidP="00897187">
            <w:pPr>
              <w:pStyle w:val="Default"/>
              <w:rPr>
                <w:rFonts w:asciiTheme="minorHAnsi" w:hAnsiTheme="minorHAnsi"/>
                <w:b/>
                <w:sz w:val="22"/>
                <w:szCs w:val="22"/>
              </w:rPr>
            </w:pPr>
          </w:p>
          <w:p w:rsidR="00DE4945" w:rsidRPr="00B72158" w:rsidRDefault="00DE4945" w:rsidP="00897187">
            <w:pPr>
              <w:pStyle w:val="Default"/>
              <w:rPr>
                <w:rFonts w:asciiTheme="minorHAnsi" w:hAnsiTheme="minorHAnsi"/>
                <w:sz w:val="22"/>
                <w:szCs w:val="22"/>
              </w:rPr>
            </w:pPr>
            <w:r w:rsidRPr="00B72158">
              <w:rPr>
                <w:rFonts w:asciiTheme="minorHAnsi" w:hAnsiTheme="minorHAnsi"/>
                <w:sz w:val="22"/>
                <w:szCs w:val="22"/>
              </w:rPr>
              <w:t>Seçim sürecine katılımın düşük olduğunu ve birçok insanın oy kullanmadığını fark eden Elif, bu durumu değiştirmek için harekete geçti. İlk olarak, kasabadaki gençler arasında farkındalık yaratmak amacıyla bir kampanya başlattı. “Oy Ver, Sesin Olsun” sloganı ile çeşitli etkinlikler düzenleyerek, el ilanları ve posterler hazırladı. Çalışmaları sonrasında yapılan ilk yerel seçimlere kasabadaki seçmenlerin tamamı seçimlere katıldı.</w:t>
            </w:r>
          </w:p>
          <w:p w:rsidR="00DE4945" w:rsidRDefault="00DE4945" w:rsidP="00897187">
            <w:pPr>
              <w:pStyle w:val="Default"/>
              <w:rPr>
                <w:rFonts w:asciiTheme="minorHAnsi" w:hAnsiTheme="minorHAnsi"/>
                <w:b/>
                <w:sz w:val="22"/>
                <w:szCs w:val="22"/>
              </w:rPr>
            </w:pPr>
            <w:r w:rsidRPr="00B72158">
              <w:rPr>
                <w:rFonts w:asciiTheme="minorHAnsi" w:hAnsiTheme="minorHAnsi"/>
                <w:b/>
                <w:sz w:val="22"/>
                <w:szCs w:val="22"/>
              </w:rPr>
              <w:t xml:space="preserve"> Elif, vatandaşların hangi hakkını kullanmalarını sağlamıştır?</w:t>
            </w:r>
          </w:p>
          <w:p w:rsidR="00DE4945" w:rsidRPr="00DE3C8D" w:rsidRDefault="00DE4945" w:rsidP="00897187">
            <w:pPr>
              <w:pStyle w:val="Default"/>
              <w:rPr>
                <w:rFonts w:asciiTheme="minorHAnsi" w:hAnsiTheme="minorHAnsi"/>
                <w:color w:val="FF0000"/>
                <w:sz w:val="22"/>
                <w:szCs w:val="22"/>
              </w:rPr>
            </w:pPr>
            <w:r w:rsidRPr="00DE3C8D">
              <w:rPr>
                <w:rFonts w:asciiTheme="minorHAnsi" w:hAnsiTheme="minorHAnsi"/>
                <w:color w:val="FF0000"/>
                <w:sz w:val="22"/>
                <w:szCs w:val="22"/>
              </w:rPr>
              <w:t>Katılım hakkının kullanılmasına katkı sağlamıştır.</w:t>
            </w:r>
          </w:p>
          <w:p w:rsidR="00DE4945" w:rsidRDefault="00DE4945" w:rsidP="00897187">
            <w:pPr>
              <w:pStyle w:val="Default"/>
              <w:rPr>
                <w:rFonts w:asciiTheme="minorHAnsi" w:hAnsiTheme="minorHAnsi"/>
                <w:b/>
                <w:sz w:val="22"/>
                <w:szCs w:val="22"/>
              </w:rPr>
            </w:pPr>
          </w:p>
          <w:p w:rsidR="00DE4945" w:rsidRPr="00B72158" w:rsidRDefault="00DE4945" w:rsidP="00897187">
            <w:pPr>
              <w:pStyle w:val="Default"/>
              <w:rPr>
                <w:rFonts w:asciiTheme="minorHAnsi" w:hAnsiTheme="minorHAnsi"/>
                <w:b/>
                <w:sz w:val="22"/>
                <w:szCs w:val="22"/>
              </w:rPr>
            </w:pPr>
          </w:p>
        </w:tc>
      </w:tr>
    </w:tbl>
    <w:p w:rsidR="00DE4945" w:rsidRDefault="00DE4945" w:rsidP="00DE4945">
      <w:pPr>
        <w:jc w:val="center"/>
        <w:rPr>
          <w:b/>
        </w:rPr>
      </w:pPr>
    </w:p>
    <w:p w:rsidR="00DE4945" w:rsidRDefault="00DE4945" w:rsidP="00DE4945">
      <w:pPr>
        <w:jc w:val="center"/>
        <w:rPr>
          <w:b/>
        </w:rPr>
      </w:pPr>
      <w:r w:rsidRPr="00407DBA">
        <w:rPr>
          <w:b/>
        </w:rPr>
        <w:lastRenderedPageBreak/>
        <w:t>6. SINIF SOSYAL BİLGİLER II. DÖNEM II. YAZILI ÖRNEK HAZIRLIK ÇALIŞMASI</w:t>
      </w:r>
    </w:p>
    <w:p w:rsidR="00DE4945" w:rsidRDefault="00DE4945" w:rsidP="00DE4945">
      <w:pPr>
        <w:jc w:val="center"/>
        <w:rPr>
          <w:b/>
        </w:rPr>
      </w:pPr>
      <w:r>
        <w:rPr>
          <w:b/>
        </w:rPr>
        <w:t>CEVAP ANAHTARI</w:t>
      </w:r>
    </w:p>
    <w:p w:rsidR="00DE4945" w:rsidRDefault="00DE4945" w:rsidP="00DE4945">
      <w:pPr>
        <w:rPr>
          <w:b/>
        </w:rPr>
      </w:pPr>
    </w:p>
    <w:tbl>
      <w:tblPr>
        <w:tblStyle w:val="TabloKlavuzu"/>
        <w:tblW w:w="0" w:type="auto"/>
        <w:tblLook w:val="04A0" w:firstRow="1" w:lastRow="0" w:firstColumn="1" w:lastColumn="0" w:noHBand="0" w:noVBand="1"/>
      </w:tblPr>
      <w:tblGrid>
        <w:gridCol w:w="9062"/>
      </w:tblGrid>
      <w:tr w:rsidR="00DE4945" w:rsidTr="00897187">
        <w:tc>
          <w:tcPr>
            <w:tcW w:w="9062" w:type="dxa"/>
          </w:tcPr>
          <w:p w:rsidR="00DE4945" w:rsidRPr="004D752F" w:rsidRDefault="00DE4945" w:rsidP="00897187">
            <w:pPr>
              <w:rPr>
                <w:b/>
                <w:i/>
              </w:rPr>
            </w:pPr>
            <w:r w:rsidRPr="004D752F">
              <w:rPr>
                <w:i/>
                <w:color w:val="FF0000"/>
                <w:sz w:val="20"/>
              </w:rPr>
              <w:t>SB.6.4.2. Toplumsal düzenin sürdürülmesinde temel hak ve sorumlulukların önemini yorumlayabilme</w:t>
            </w:r>
          </w:p>
        </w:tc>
      </w:tr>
      <w:tr w:rsidR="00DE4945" w:rsidTr="00897187">
        <w:trPr>
          <w:trHeight w:val="4000"/>
        </w:trPr>
        <w:tc>
          <w:tcPr>
            <w:tcW w:w="9062" w:type="dxa"/>
          </w:tcPr>
          <w:p w:rsidR="00DE4945" w:rsidRDefault="00DE4945" w:rsidP="00897187">
            <w:pPr>
              <w:rPr>
                <w:color w:val="000000"/>
              </w:rPr>
            </w:pPr>
            <w:r>
              <w:rPr>
                <w:color w:val="000000"/>
              </w:rPr>
              <w:t>Mehmet Öğretmen, sınıf rehber öğretmeni olduğu 6/A sınıfında sınıf kurallarını belirlemek için öğrencilerden görüş almıştır. Öğrenciler vermiş olduğu fikirlerle sınıf kurallarını ve yönetimini birlikte belirlemişlerdir.</w:t>
            </w:r>
          </w:p>
          <w:p w:rsidR="00DE4945" w:rsidRPr="00C2301F" w:rsidRDefault="00DE4945" w:rsidP="00897187">
            <w:pPr>
              <w:rPr>
                <w:b/>
                <w:color w:val="000000"/>
              </w:rPr>
            </w:pPr>
            <w:r w:rsidRPr="00C2301F">
              <w:rPr>
                <w:b/>
                <w:color w:val="000000"/>
              </w:rPr>
              <w:t xml:space="preserve">Bu olayda 6/A sınıfı öğrencilerinin hangi haklarını kullanmıştır? Yazınız. </w:t>
            </w:r>
          </w:p>
          <w:p w:rsidR="00DE4945" w:rsidRDefault="00DE4945" w:rsidP="00897187">
            <w:pPr>
              <w:rPr>
                <w:color w:val="FF0000"/>
              </w:rPr>
            </w:pPr>
          </w:p>
          <w:p w:rsidR="00DE4945" w:rsidRDefault="00DE4945" w:rsidP="00897187">
            <w:pPr>
              <w:rPr>
                <w:color w:val="FF0000"/>
              </w:rPr>
            </w:pPr>
            <w:r>
              <w:rPr>
                <w:color w:val="FF0000"/>
              </w:rPr>
              <w:t>Katılım hakkı, Düşünce ve ifade özgürlüğü haklarını kullanmışlardır.</w:t>
            </w:r>
          </w:p>
          <w:p w:rsidR="00DE4945" w:rsidRDefault="00DE4945" w:rsidP="00897187">
            <w:pPr>
              <w:rPr>
                <w:color w:val="FF0000"/>
              </w:rPr>
            </w:pPr>
          </w:p>
          <w:p w:rsidR="00DE4945" w:rsidRDefault="00DE4945" w:rsidP="00897187">
            <w:pPr>
              <w:rPr>
                <w:color w:val="FF0000"/>
              </w:rPr>
            </w:pPr>
          </w:p>
          <w:p w:rsidR="00DE4945" w:rsidRDefault="00DE4945" w:rsidP="00897187">
            <w:pPr>
              <w:rPr>
                <w:color w:val="000000"/>
              </w:rPr>
            </w:pPr>
            <w:r>
              <w:rPr>
                <w:color w:val="000000"/>
              </w:rPr>
              <w:t>Aşağıda Ali’nin evde yaptıklarına ilişkin bilgilere yer verilmiştir.</w:t>
            </w:r>
          </w:p>
          <w:p w:rsidR="00DE4945" w:rsidRDefault="00DE4945" w:rsidP="00897187">
            <w:r>
              <w:t>Her akşam yemeğinden sonra odamı toparlamaya başlıyorum. Kitaplarımı masama düzgünce yerleştiriyor, oyuncaklarımı kutusuna koyuyorum. Yerde bir şey kalmamasına dikkat ediyorum. Böylece hem odam düzenli oluyor hem de sabah her şeyimi kolayca buluyorum.</w:t>
            </w:r>
          </w:p>
          <w:p w:rsidR="00DE4945" w:rsidRPr="00623227" w:rsidRDefault="00DE4945" w:rsidP="00897187">
            <w:pPr>
              <w:rPr>
                <w:b/>
              </w:rPr>
            </w:pPr>
            <w:r w:rsidRPr="00623227">
              <w:rPr>
                <w:b/>
              </w:rPr>
              <w:t>Buna göre Ali’nin evde yerine getirdiği sorumluluk nedir? Yazınız.</w:t>
            </w:r>
          </w:p>
          <w:p w:rsidR="00DE4945" w:rsidRDefault="00DE4945" w:rsidP="00897187">
            <w:pPr>
              <w:rPr>
                <w:color w:val="FF0000"/>
              </w:rPr>
            </w:pPr>
          </w:p>
          <w:p w:rsidR="00DE4945" w:rsidRDefault="00DE4945" w:rsidP="00897187">
            <w:pPr>
              <w:rPr>
                <w:color w:val="FF0000"/>
              </w:rPr>
            </w:pPr>
            <w:r>
              <w:rPr>
                <w:color w:val="FF0000"/>
              </w:rPr>
              <w:t>Ya</w:t>
            </w:r>
            <w:r w:rsidR="006F4F41">
              <w:rPr>
                <w:color w:val="FF0000"/>
              </w:rPr>
              <w:t>şam alanını düzenli tutmak</w:t>
            </w:r>
          </w:p>
          <w:p w:rsidR="00DE4945" w:rsidRPr="00BE7882" w:rsidRDefault="00DE4945" w:rsidP="00897187">
            <w:pPr>
              <w:rPr>
                <w:color w:val="FF0000"/>
              </w:rPr>
            </w:pPr>
          </w:p>
          <w:p w:rsidR="00DE4945" w:rsidRDefault="00DE4945" w:rsidP="00897187">
            <w:pPr>
              <w:rPr>
                <w:b/>
              </w:rPr>
            </w:pPr>
          </w:p>
        </w:tc>
      </w:tr>
    </w:tbl>
    <w:p w:rsidR="00DE4945" w:rsidRDefault="00DE4945" w:rsidP="00DE4945">
      <w:pPr>
        <w:rPr>
          <w:b/>
        </w:rPr>
      </w:pPr>
    </w:p>
    <w:tbl>
      <w:tblPr>
        <w:tblStyle w:val="TabloKlavuzu"/>
        <w:tblW w:w="9137" w:type="dxa"/>
        <w:tblLook w:val="04A0" w:firstRow="1" w:lastRow="0" w:firstColumn="1" w:lastColumn="0" w:noHBand="0" w:noVBand="1"/>
      </w:tblPr>
      <w:tblGrid>
        <w:gridCol w:w="9137"/>
      </w:tblGrid>
      <w:tr w:rsidR="00DE4945" w:rsidTr="00897187">
        <w:trPr>
          <w:trHeight w:val="286"/>
        </w:trPr>
        <w:tc>
          <w:tcPr>
            <w:tcW w:w="9137" w:type="dxa"/>
          </w:tcPr>
          <w:p w:rsidR="00DE4945" w:rsidRPr="00543A54" w:rsidRDefault="00DE4945" w:rsidP="00897187">
            <w:pPr>
              <w:rPr>
                <w:b/>
                <w:i/>
              </w:rPr>
            </w:pPr>
            <w:r w:rsidRPr="00543A54">
              <w:rPr>
                <w:i/>
                <w:color w:val="FF0000"/>
                <w:sz w:val="20"/>
              </w:rPr>
              <w:t>SB.6.4.3. Vatandaşlık haklarının kullanımında dijitalleşme ve teknolojik gelişmelerin etkilerini sorgulayabilme</w:t>
            </w:r>
          </w:p>
        </w:tc>
      </w:tr>
      <w:tr w:rsidR="00DE4945" w:rsidTr="00897187">
        <w:trPr>
          <w:trHeight w:val="5027"/>
        </w:trPr>
        <w:tc>
          <w:tcPr>
            <w:tcW w:w="9137" w:type="dxa"/>
          </w:tcPr>
          <w:p w:rsidR="00DE4945" w:rsidRDefault="00DE4945" w:rsidP="00897187">
            <w:r>
              <w:t xml:space="preserve">Mehmet Bey birkaç gündür kendisini halsiz hissediyordu. Aile hekimine gidip kan tahlili yaptırdı. Sonuçlar çıkınca hastaneye tekrar gitmeden telefonundan </w:t>
            </w:r>
            <w:r>
              <w:rPr>
                <w:rStyle w:val="whitespace-normal"/>
              </w:rPr>
              <w:t>e-Nabız</w:t>
            </w:r>
            <w:r>
              <w:t xml:space="preserve"> uygulamasına girdi. Tahlil sonuçlarını inceledi, doktorunun yazdığı ilaçları da sistemde gördü.</w:t>
            </w:r>
          </w:p>
          <w:p w:rsidR="00DE4945" w:rsidRDefault="00DE4945" w:rsidP="00897187">
            <w:pPr>
              <w:spacing w:line="256" w:lineRule="auto"/>
              <w:rPr>
                <w:b/>
              </w:rPr>
            </w:pPr>
            <w:r w:rsidRPr="00E46636">
              <w:rPr>
                <w:b/>
              </w:rPr>
              <w:t>Buna göre Mehmet Bey, e nabız uygulamasını kullanarak hangi hakkının kullanılmasını sağlamıştır?</w:t>
            </w:r>
          </w:p>
          <w:p w:rsidR="00DE4945" w:rsidRPr="00DE3C8D" w:rsidRDefault="00DE4945" w:rsidP="00897187">
            <w:pPr>
              <w:spacing w:line="256" w:lineRule="auto"/>
              <w:rPr>
                <w:color w:val="FF0000"/>
              </w:rPr>
            </w:pPr>
            <w:r w:rsidRPr="00DE3C8D">
              <w:rPr>
                <w:color w:val="FF0000"/>
              </w:rPr>
              <w:t>Sağlık hakkının kullanımını sağlamıştır.</w:t>
            </w:r>
          </w:p>
          <w:p w:rsidR="00DE4945" w:rsidRDefault="00DE4945" w:rsidP="00897187">
            <w:pPr>
              <w:spacing w:line="256" w:lineRule="auto"/>
              <w:rPr>
                <w:b/>
              </w:rPr>
            </w:pPr>
          </w:p>
          <w:p w:rsidR="00DE4945" w:rsidRDefault="00DE4945" w:rsidP="00897187">
            <w:pPr>
              <w:spacing w:line="256" w:lineRule="auto"/>
              <w:rPr>
                <w:b/>
              </w:rPr>
            </w:pPr>
          </w:p>
          <w:p w:rsidR="00DE4945" w:rsidRPr="00E46636" w:rsidRDefault="00DE4945" w:rsidP="00897187">
            <w:pPr>
              <w:spacing w:line="256" w:lineRule="auto"/>
              <w:rPr>
                <w:b/>
              </w:rPr>
            </w:pPr>
            <w:r w:rsidRPr="00E46636">
              <w:rPr>
                <w:b/>
              </w:rPr>
              <w:t>Aşağıda açıklamaları verilen dijital uygulamaların hangisi olduğunu karşısına yazınız.</w:t>
            </w:r>
          </w:p>
          <w:tbl>
            <w:tblPr>
              <w:tblStyle w:val="TabloKlavuzu"/>
              <w:tblW w:w="0" w:type="auto"/>
              <w:tblInd w:w="1" w:type="dxa"/>
              <w:tblLook w:val="04A0" w:firstRow="1" w:lastRow="0" w:firstColumn="1" w:lastColumn="0" w:noHBand="0" w:noVBand="1"/>
            </w:tblPr>
            <w:tblGrid>
              <w:gridCol w:w="7359"/>
              <w:gridCol w:w="1549"/>
            </w:tblGrid>
            <w:tr w:rsidR="00DE4945" w:rsidTr="00897187">
              <w:trPr>
                <w:trHeight w:val="460"/>
              </w:trPr>
              <w:tc>
                <w:tcPr>
                  <w:tcW w:w="7359" w:type="dxa"/>
                </w:tcPr>
                <w:p w:rsidR="00DE4945" w:rsidRPr="00DD05FC" w:rsidRDefault="00DE4945" w:rsidP="00897187">
                  <w:r w:rsidRPr="00DD05FC">
                    <w:t xml:space="preserve">Açıklama </w:t>
                  </w:r>
                </w:p>
              </w:tc>
              <w:tc>
                <w:tcPr>
                  <w:tcW w:w="1549" w:type="dxa"/>
                </w:tcPr>
                <w:p w:rsidR="00DE4945" w:rsidRDefault="00DE4945" w:rsidP="00897187">
                  <w:r>
                    <w:t>Uygulama</w:t>
                  </w:r>
                </w:p>
              </w:tc>
            </w:tr>
            <w:tr w:rsidR="00DE4945" w:rsidTr="00897187">
              <w:trPr>
                <w:trHeight w:val="460"/>
              </w:trPr>
              <w:tc>
                <w:tcPr>
                  <w:tcW w:w="7359" w:type="dxa"/>
                </w:tcPr>
                <w:p w:rsidR="00DE4945" w:rsidRPr="00DD05FC" w:rsidRDefault="00DE4945" w:rsidP="006F4F41">
                  <w:pPr>
                    <w:pStyle w:val="ListeParagraf"/>
                    <w:numPr>
                      <w:ilvl w:val="0"/>
                      <w:numId w:val="11"/>
                    </w:numPr>
                    <w:spacing w:line="256" w:lineRule="auto"/>
                  </w:pPr>
                  <w:r w:rsidRPr="00DD05FC">
                    <w:t>Vatandaşların istek, şikâyet ve önerilerini devlete iletebildiği resmî başvuru sistemidir.</w:t>
                  </w:r>
                </w:p>
              </w:tc>
              <w:tc>
                <w:tcPr>
                  <w:tcW w:w="1549" w:type="dxa"/>
                </w:tcPr>
                <w:p w:rsidR="00DE4945" w:rsidRDefault="00DE4945" w:rsidP="00897187">
                  <w:r w:rsidRPr="00DE3C8D">
                    <w:rPr>
                      <w:color w:val="FF0000"/>
                    </w:rPr>
                    <w:t>CİMER</w:t>
                  </w:r>
                </w:p>
              </w:tc>
            </w:tr>
            <w:tr w:rsidR="00DE4945" w:rsidTr="00897187">
              <w:trPr>
                <w:trHeight w:val="437"/>
              </w:trPr>
              <w:tc>
                <w:tcPr>
                  <w:tcW w:w="7359" w:type="dxa"/>
                </w:tcPr>
                <w:p w:rsidR="00DE4945" w:rsidRPr="00DD05FC" w:rsidRDefault="00DE4945" w:rsidP="006F4F41">
                  <w:pPr>
                    <w:pStyle w:val="ListeParagraf"/>
                    <w:numPr>
                      <w:ilvl w:val="0"/>
                      <w:numId w:val="11"/>
                    </w:numPr>
                    <w:spacing w:line="256" w:lineRule="auto"/>
                  </w:pPr>
                  <w:r w:rsidRPr="00DD05FC">
                    <w:t>Hastanelerden ve aile hekimlerinden randevu alınmasını sağlayan sistemdir.</w:t>
                  </w:r>
                </w:p>
              </w:tc>
              <w:tc>
                <w:tcPr>
                  <w:tcW w:w="1549" w:type="dxa"/>
                </w:tcPr>
                <w:p w:rsidR="00DE4945" w:rsidRPr="00DE3C8D" w:rsidRDefault="00DE4945" w:rsidP="00897187">
                  <w:pPr>
                    <w:rPr>
                      <w:color w:val="FF0000"/>
                    </w:rPr>
                  </w:pPr>
                  <w:r w:rsidRPr="00DE3C8D">
                    <w:rPr>
                      <w:color w:val="FF0000"/>
                    </w:rPr>
                    <w:t xml:space="preserve">MHRS, </w:t>
                  </w:r>
                </w:p>
                <w:p w:rsidR="00DE4945" w:rsidRDefault="00DE4945" w:rsidP="00897187">
                  <w:proofErr w:type="gramStart"/>
                  <w:r w:rsidRPr="00DE3C8D">
                    <w:rPr>
                      <w:color w:val="FF0000"/>
                    </w:rPr>
                    <w:t>e</w:t>
                  </w:r>
                  <w:proofErr w:type="gramEnd"/>
                  <w:r w:rsidRPr="00DE3C8D">
                    <w:rPr>
                      <w:color w:val="FF0000"/>
                    </w:rPr>
                    <w:t>- nabız</w:t>
                  </w:r>
                </w:p>
              </w:tc>
            </w:tr>
            <w:tr w:rsidR="00DE4945" w:rsidRPr="0047579D" w:rsidTr="00897187">
              <w:trPr>
                <w:trHeight w:val="460"/>
              </w:trPr>
              <w:tc>
                <w:tcPr>
                  <w:tcW w:w="7359" w:type="dxa"/>
                </w:tcPr>
                <w:p w:rsidR="00DE4945" w:rsidRPr="0047579D" w:rsidRDefault="00DE4945" w:rsidP="006F4F41">
                  <w:pPr>
                    <w:pStyle w:val="ListeParagraf"/>
                    <w:numPr>
                      <w:ilvl w:val="0"/>
                      <w:numId w:val="11"/>
                    </w:numPr>
                    <w:spacing w:before="100" w:beforeAutospacing="1" w:after="100" w:afterAutospacing="1"/>
                  </w:pPr>
                  <w:r w:rsidRPr="0047579D">
                    <w:rPr>
                      <w:rFonts w:eastAsia="Times New Roman" w:cs="Times New Roman"/>
                      <w:lang w:eastAsia="tr-TR"/>
                    </w:rPr>
                    <w:t xml:space="preserve">Öğrencilerin ders içeriklerine ulaşabildiği dijital eğitim platformudur. </w:t>
                  </w:r>
                </w:p>
              </w:tc>
              <w:tc>
                <w:tcPr>
                  <w:tcW w:w="1549" w:type="dxa"/>
                </w:tcPr>
                <w:p w:rsidR="00DE4945" w:rsidRPr="0047579D" w:rsidRDefault="00DE4945" w:rsidP="00897187">
                  <w:r w:rsidRPr="00DE3C8D">
                    <w:rPr>
                      <w:color w:val="FF0000"/>
                    </w:rPr>
                    <w:t>EBA</w:t>
                  </w:r>
                  <w:r>
                    <w:rPr>
                      <w:color w:val="FF0000"/>
                    </w:rPr>
                    <w:t>, MEBİ</w:t>
                  </w:r>
                </w:p>
              </w:tc>
            </w:tr>
          </w:tbl>
          <w:p w:rsidR="00DE4945" w:rsidRDefault="00DE4945" w:rsidP="00897187">
            <w:pPr>
              <w:rPr>
                <w:b/>
              </w:rPr>
            </w:pPr>
          </w:p>
        </w:tc>
      </w:tr>
    </w:tbl>
    <w:p w:rsidR="00DE4945" w:rsidRDefault="00DE4945" w:rsidP="00DE4945">
      <w:pPr>
        <w:rPr>
          <w:b/>
        </w:rPr>
      </w:pPr>
    </w:p>
    <w:p w:rsidR="00DE4945" w:rsidRDefault="00DE4945" w:rsidP="00DE4945">
      <w:pPr>
        <w:autoSpaceDE w:val="0"/>
        <w:autoSpaceDN w:val="0"/>
        <w:adjustRightInd w:val="0"/>
        <w:spacing w:after="0" w:line="240" w:lineRule="auto"/>
        <w:rPr>
          <w:rFonts w:ascii="yargiHelvetica" w:hAnsi="yargiHelvetica" w:cs="yargiHelvetica"/>
          <w:sz w:val="20"/>
          <w:szCs w:val="20"/>
        </w:rPr>
      </w:pPr>
    </w:p>
    <w:p w:rsidR="00DE4945" w:rsidRDefault="00DE4945" w:rsidP="00DE4945">
      <w:pPr>
        <w:jc w:val="center"/>
        <w:rPr>
          <w:b/>
        </w:rPr>
      </w:pPr>
    </w:p>
    <w:p w:rsidR="00DE4945" w:rsidRDefault="00DE4945" w:rsidP="00DE4945">
      <w:pPr>
        <w:jc w:val="center"/>
        <w:rPr>
          <w:b/>
        </w:rPr>
      </w:pPr>
      <w:r w:rsidRPr="00407DBA">
        <w:rPr>
          <w:b/>
        </w:rPr>
        <w:lastRenderedPageBreak/>
        <w:t>6. SINIF SOSYAL BİLGİLER II. DÖNEM II. YAZILI ÖRNEK HAZIRLIK ÇALIŞMASI</w:t>
      </w:r>
    </w:p>
    <w:p w:rsidR="00DE4945" w:rsidRDefault="00DE4945" w:rsidP="00DE4945">
      <w:pPr>
        <w:jc w:val="center"/>
        <w:rPr>
          <w:b/>
        </w:rPr>
      </w:pPr>
      <w:r>
        <w:rPr>
          <w:b/>
        </w:rPr>
        <w:t>CEVAP ANAHTARI</w:t>
      </w:r>
    </w:p>
    <w:p w:rsidR="00DE4945" w:rsidRDefault="00DE4945" w:rsidP="00DE4945">
      <w:pPr>
        <w:autoSpaceDE w:val="0"/>
        <w:autoSpaceDN w:val="0"/>
        <w:adjustRightInd w:val="0"/>
        <w:spacing w:after="0" w:line="240" w:lineRule="auto"/>
        <w:rPr>
          <w:rFonts w:ascii="yargiHelvetica" w:hAnsi="yargiHelvetica" w:cs="yargiHelvetica"/>
          <w:sz w:val="20"/>
          <w:szCs w:val="20"/>
        </w:rPr>
      </w:pPr>
    </w:p>
    <w:tbl>
      <w:tblPr>
        <w:tblStyle w:val="TabloKlavuzu"/>
        <w:tblW w:w="0" w:type="auto"/>
        <w:tblLook w:val="04A0" w:firstRow="1" w:lastRow="0" w:firstColumn="1" w:lastColumn="0" w:noHBand="0" w:noVBand="1"/>
      </w:tblPr>
      <w:tblGrid>
        <w:gridCol w:w="9062"/>
      </w:tblGrid>
      <w:tr w:rsidR="00DE4945" w:rsidTr="00897187">
        <w:tc>
          <w:tcPr>
            <w:tcW w:w="9062" w:type="dxa"/>
          </w:tcPr>
          <w:p w:rsidR="00DE4945" w:rsidRDefault="00DE4945" w:rsidP="00897187">
            <w:pPr>
              <w:autoSpaceDE w:val="0"/>
              <w:autoSpaceDN w:val="0"/>
              <w:adjustRightInd w:val="0"/>
              <w:rPr>
                <w:i/>
                <w:color w:val="FF0000"/>
              </w:rPr>
            </w:pPr>
            <w:r w:rsidRPr="006175E9">
              <w:rPr>
                <w:i/>
                <w:color w:val="FF0000"/>
              </w:rPr>
              <w:t>SB.6.5.1. Ülkemizin kaynakları ile ekonomik faaliyetler arasındaki ilişkiyi çözümleyebilme</w:t>
            </w:r>
          </w:p>
          <w:p w:rsidR="00DE4945" w:rsidRPr="006175E9" w:rsidRDefault="00DE4945" w:rsidP="00897187">
            <w:pPr>
              <w:autoSpaceDE w:val="0"/>
              <w:autoSpaceDN w:val="0"/>
              <w:adjustRightInd w:val="0"/>
              <w:rPr>
                <w:rFonts w:ascii="yargiHelvetica" w:hAnsi="yargiHelvetica" w:cs="yargiHelvetica"/>
                <w:i/>
                <w:sz w:val="20"/>
                <w:szCs w:val="20"/>
              </w:rPr>
            </w:pPr>
            <w:r>
              <w:rPr>
                <w:i/>
                <w:color w:val="FF0000"/>
              </w:rPr>
              <w:t>Kazanım yoğunluğundan dolayı “Bonus soru” eklenmiştir.</w:t>
            </w:r>
          </w:p>
        </w:tc>
      </w:tr>
      <w:tr w:rsidR="00DE4945" w:rsidTr="00897187">
        <w:tc>
          <w:tcPr>
            <w:tcW w:w="9062" w:type="dxa"/>
          </w:tcPr>
          <w:p w:rsidR="00DE4945" w:rsidRDefault="00DE4945" w:rsidP="00897187">
            <w:pPr>
              <w:spacing w:line="256" w:lineRule="auto"/>
              <w:rPr>
                <w:b/>
              </w:rPr>
            </w:pPr>
            <w:r>
              <w:t>“Ülkemizde topraklardan yararlanarak birçok ekonomik faaliyet gerçekleştiri</w:t>
            </w:r>
            <w:r>
              <w:softHyphen/>
              <w:t xml:space="preserve">lir.” </w:t>
            </w:r>
            <w:r w:rsidRPr="006175E9">
              <w:rPr>
                <w:b/>
              </w:rPr>
              <w:t>İfadesine örnek olabilecek dört tane örnek yazınız.</w:t>
            </w:r>
          </w:p>
          <w:p w:rsidR="00DE4945" w:rsidRPr="00DE3C8D" w:rsidRDefault="00DE4945" w:rsidP="00897187">
            <w:pPr>
              <w:spacing w:line="256" w:lineRule="auto"/>
              <w:rPr>
                <w:color w:val="FF0000"/>
              </w:rPr>
            </w:pPr>
            <w:r w:rsidRPr="00DE3C8D">
              <w:rPr>
                <w:color w:val="FF0000"/>
              </w:rPr>
              <w:t>Tarım, hayvancılık, ormancılık ve madencilik</w:t>
            </w:r>
          </w:p>
          <w:p w:rsidR="00DE4945" w:rsidRDefault="00DE4945" w:rsidP="00897187">
            <w:pPr>
              <w:spacing w:line="256" w:lineRule="auto"/>
              <w:rPr>
                <w:b/>
              </w:rPr>
            </w:pPr>
          </w:p>
          <w:p w:rsidR="00DE4945" w:rsidRDefault="00DE4945" w:rsidP="00897187">
            <w:pPr>
              <w:spacing w:line="256" w:lineRule="auto"/>
              <w:rPr>
                <w:b/>
              </w:rPr>
            </w:pPr>
          </w:p>
          <w:p w:rsidR="00DE4945" w:rsidRPr="0047579D" w:rsidRDefault="00DE4945" w:rsidP="00897187">
            <w:r w:rsidRPr="0047579D">
              <w:rPr>
                <w:noProof/>
                <w:lang w:eastAsia="tr-TR"/>
              </w:rPr>
              <w:drawing>
                <wp:anchor distT="0" distB="0" distL="114300" distR="114300" simplePos="0" relativeHeight="251667456" behindDoc="0" locked="0" layoutInCell="1" allowOverlap="1" wp14:anchorId="64ED805D" wp14:editId="06625BFC">
                  <wp:simplePos x="0" y="0"/>
                  <wp:positionH relativeFrom="margin">
                    <wp:align>left</wp:align>
                  </wp:positionH>
                  <wp:positionV relativeFrom="paragraph">
                    <wp:posOffset>279400</wp:posOffset>
                  </wp:positionV>
                  <wp:extent cx="5343525" cy="762000"/>
                  <wp:effectExtent l="0" t="0" r="0" b="38100"/>
                  <wp:wrapSquare wrapText="bothSides"/>
                  <wp:docPr id="2" name="Diy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14:sizeRelH relativeFrom="margin">
                    <wp14:pctWidth>0</wp14:pctWidth>
                  </wp14:sizeRelH>
                  <wp14:sizeRelV relativeFrom="margin">
                    <wp14:pctHeight>0</wp14:pctHeight>
                  </wp14:sizeRelV>
                </wp:anchor>
              </w:drawing>
            </w:r>
            <w:r w:rsidRPr="0047579D">
              <w:t>Aşağıda su kaynaklarının kullanım alanlarına örnekler verilmiştir.</w:t>
            </w:r>
          </w:p>
          <w:p w:rsidR="00DE4945" w:rsidRDefault="00DE4945" w:rsidP="00897187">
            <w:pPr>
              <w:spacing w:line="256" w:lineRule="auto"/>
              <w:rPr>
                <w:b/>
              </w:rPr>
            </w:pPr>
            <w:r w:rsidRPr="006175E9">
              <w:rPr>
                <w:b/>
              </w:rPr>
              <w:t>Bu örneklerden hareketle su kaynakları hangi faaliyetlerin gelişmesine katkı sağlamıştır?</w:t>
            </w:r>
          </w:p>
          <w:p w:rsidR="00DE4945" w:rsidRPr="00DE3C8D" w:rsidRDefault="00DE4945" w:rsidP="00897187">
            <w:pPr>
              <w:spacing w:line="256" w:lineRule="auto"/>
              <w:rPr>
                <w:color w:val="FF0000"/>
              </w:rPr>
            </w:pPr>
            <w:r w:rsidRPr="00DE3C8D">
              <w:rPr>
                <w:color w:val="FF0000"/>
              </w:rPr>
              <w:t>Ulaşım ve ticaret faaliyetlerinin gelişmesine katkı sağlamıştır.</w:t>
            </w:r>
          </w:p>
          <w:p w:rsidR="00DE4945" w:rsidRDefault="00DE4945" w:rsidP="00897187">
            <w:pPr>
              <w:spacing w:line="256" w:lineRule="auto"/>
              <w:rPr>
                <w:b/>
              </w:rPr>
            </w:pPr>
          </w:p>
          <w:p w:rsidR="00DE4945" w:rsidRPr="0047579D" w:rsidRDefault="00DE4945" w:rsidP="00897187">
            <w:pPr>
              <w:rPr>
                <w:rFonts w:cs="Arial"/>
                <w:szCs w:val="20"/>
              </w:rPr>
            </w:pPr>
            <w:r w:rsidRPr="0047579D">
              <w:rPr>
                <w:rFonts w:cs="Arial"/>
                <w:szCs w:val="20"/>
              </w:rPr>
              <w:t>Konya ve çevresinde üreti</w:t>
            </w:r>
            <w:r w:rsidRPr="0047579D">
              <w:rPr>
                <w:rFonts w:cs="Arial"/>
                <w:szCs w:val="20"/>
              </w:rPr>
              <w:softHyphen/>
              <w:t>len tahıl ürünleri ve şeker</w:t>
            </w:r>
            <w:r w:rsidRPr="0047579D">
              <w:rPr>
                <w:rFonts w:cs="Arial"/>
                <w:szCs w:val="20"/>
              </w:rPr>
              <w:softHyphen/>
              <w:t>pancarı, gıda sanayisin</w:t>
            </w:r>
            <w:r w:rsidRPr="0047579D">
              <w:rPr>
                <w:rFonts w:cs="Arial"/>
                <w:szCs w:val="20"/>
              </w:rPr>
              <w:softHyphen/>
              <w:t>de ham madde olarak kullanılmaktadır. Rize ve çevresinde yetiştirilen çay, gıda sanayisinde kullanılmaktadır.</w:t>
            </w:r>
          </w:p>
          <w:p w:rsidR="00DE4945" w:rsidRDefault="00DE4945" w:rsidP="00897187">
            <w:pPr>
              <w:spacing w:line="256" w:lineRule="auto"/>
              <w:rPr>
                <w:rFonts w:cs="Arial"/>
                <w:b/>
                <w:szCs w:val="20"/>
              </w:rPr>
            </w:pPr>
            <w:r w:rsidRPr="006175E9">
              <w:rPr>
                <w:rFonts w:cs="Arial"/>
                <w:b/>
                <w:szCs w:val="20"/>
              </w:rPr>
              <w:t>Gıda sanayisinin gelişmesinin temelindeki ekonomik faktör hangisidir? Yazınız.</w:t>
            </w:r>
          </w:p>
          <w:p w:rsidR="00DE4945" w:rsidRDefault="00DE4945" w:rsidP="00897187">
            <w:pPr>
              <w:spacing w:line="256" w:lineRule="auto"/>
              <w:rPr>
                <w:rFonts w:cs="Arial"/>
                <w:b/>
                <w:szCs w:val="20"/>
              </w:rPr>
            </w:pPr>
          </w:p>
          <w:p w:rsidR="00DE4945" w:rsidRPr="00DE3C8D" w:rsidRDefault="00DE4945" w:rsidP="00897187">
            <w:pPr>
              <w:spacing w:line="256" w:lineRule="auto"/>
              <w:rPr>
                <w:rFonts w:cs="Arial"/>
                <w:color w:val="FF0000"/>
                <w:szCs w:val="20"/>
              </w:rPr>
            </w:pPr>
            <w:r w:rsidRPr="00DE3C8D">
              <w:rPr>
                <w:rFonts w:cs="Arial"/>
                <w:color w:val="FF0000"/>
                <w:szCs w:val="20"/>
              </w:rPr>
              <w:t>Tarımsal faktörler etkili olmuştur.</w:t>
            </w:r>
          </w:p>
          <w:p w:rsidR="00DE4945" w:rsidRDefault="00DE4945" w:rsidP="00897187">
            <w:pPr>
              <w:spacing w:line="256" w:lineRule="auto"/>
              <w:rPr>
                <w:rFonts w:cs="Arial"/>
                <w:b/>
                <w:szCs w:val="20"/>
              </w:rPr>
            </w:pPr>
          </w:p>
          <w:p w:rsidR="00DE4945" w:rsidRPr="00561152" w:rsidRDefault="00DE4945" w:rsidP="00897187">
            <w:pPr>
              <w:rPr>
                <w:b/>
              </w:rPr>
            </w:pPr>
            <w:r w:rsidRPr="00561152">
              <w:rPr>
                <w:b/>
              </w:rPr>
              <w:t>Aşağıda özellikleri ve çıkarıldıkları yerler hakkında bilgi verilen madenlerin adlarını yazınız.</w:t>
            </w:r>
          </w:p>
          <w:tbl>
            <w:tblPr>
              <w:tblStyle w:val="TabloKlavuzu"/>
              <w:tblW w:w="0" w:type="auto"/>
              <w:tblLook w:val="04A0" w:firstRow="1" w:lastRow="0" w:firstColumn="1" w:lastColumn="0" w:noHBand="0" w:noVBand="1"/>
            </w:tblPr>
            <w:tblGrid>
              <w:gridCol w:w="6082"/>
              <w:gridCol w:w="2754"/>
            </w:tblGrid>
            <w:tr w:rsidR="00DE4945" w:rsidTr="00897187">
              <w:tc>
                <w:tcPr>
                  <w:tcW w:w="6232" w:type="dxa"/>
                </w:tcPr>
                <w:p w:rsidR="00DE4945" w:rsidRPr="002B660D" w:rsidRDefault="00DE4945" w:rsidP="00897187">
                  <w:pPr>
                    <w:rPr>
                      <w:rStyle w:val="A1"/>
                      <w:b/>
                      <w:color w:val="0D0D0D" w:themeColor="text1" w:themeTint="F2"/>
                    </w:rPr>
                  </w:pPr>
                  <w:r w:rsidRPr="002B660D">
                    <w:rPr>
                      <w:rStyle w:val="A1"/>
                      <w:b/>
                      <w:color w:val="0D0D0D" w:themeColor="text1" w:themeTint="F2"/>
                    </w:rPr>
                    <w:t>Özellik</w:t>
                  </w:r>
                </w:p>
              </w:tc>
              <w:tc>
                <w:tcPr>
                  <w:tcW w:w="2830" w:type="dxa"/>
                </w:tcPr>
                <w:p w:rsidR="00DE4945" w:rsidRPr="002B660D" w:rsidRDefault="00DE4945" w:rsidP="00897187">
                  <w:pPr>
                    <w:rPr>
                      <w:b/>
                      <w:color w:val="0D0D0D" w:themeColor="text1" w:themeTint="F2"/>
                    </w:rPr>
                  </w:pPr>
                  <w:r w:rsidRPr="002B660D">
                    <w:rPr>
                      <w:b/>
                      <w:color w:val="0D0D0D" w:themeColor="text1" w:themeTint="F2"/>
                    </w:rPr>
                    <w:t>Maden</w:t>
                  </w:r>
                </w:p>
              </w:tc>
            </w:tr>
            <w:tr w:rsidR="00DE4945" w:rsidTr="00897187">
              <w:tc>
                <w:tcPr>
                  <w:tcW w:w="6232" w:type="dxa"/>
                </w:tcPr>
                <w:p w:rsidR="00DE4945" w:rsidRPr="00561152" w:rsidRDefault="00DE4945" w:rsidP="00897187">
                  <w:pPr>
                    <w:pStyle w:val="ListeParagraf"/>
                    <w:numPr>
                      <w:ilvl w:val="0"/>
                      <w:numId w:val="7"/>
                    </w:numPr>
                  </w:pPr>
                  <w:r w:rsidRPr="00105753">
                    <w:rPr>
                      <w:rStyle w:val="A1"/>
                      <w:sz w:val="22"/>
                    </w:rPr>
                    <w:t>Zonguldak'ta çıkarılan bu maden enerji üretimin</w:t>
                  </w:r>
                  <w:r w:rsidRPr="00105753">
                    <w:rPr>
                      <w:rStyle w:val="A1"/>
                      <w:sz w:val="22"/>
                    </w:rPr>
                    <w:softHyphen/>
                    <w:t>de kullanılmaktadır.</w:t>
                  </w:r>
                </w:p>
              </w:tc>
              <w:tc>
                <w:tcPr>
                  <w:tcW w:w="2830" w:type="dxa"/>
                </w:tcPr>
                <w:p w:rsidR="00DE4945" w:rsidRPr="002B660D" w:rsidRDefault="00DE4945" w:rsidP="00897187">
                  <w:pPr>
                    <w:rPr>
                      <w:color w:val="FF0000"/>
                    </w:rPr>
                  </w:pPr>
                  <w:r w:rsidRPr="002B660D">
                    <w:rPr>
                      <w:color w:val="FF0000"/>
                    </w:rPr>
                    <w:t>Taş kömürü</w:t>
                  </w:r>
                </w:p>
              </w:tc>
            </w:tr>
            <w:tr w:rsidR="00DE4945" w:rsidTr="00897187">
              <w:tc>
                <w:tcPr>
                  <w:tcW w:w="6232" w:type="dxa"/>
                </w:tcPr>
                <w:p w:rsidR="00DE4945" w:rsidRPr="00561152" w:rsidRDefault="00DE4945" w:rsidP="00897187">
                  <w:pPr>
                    <w:pStyle w:val="ListeParagraf"/>
                    <w:numPr>
                      <w:ilvl w:val="0"/>
                      <w:numId w:val="7"/>
                    </w:numPr>
                  </w:pPr>
                  <w:r w:rsidRPr="00105753">
                    <w:rPr>
                      <w:rStyle w:val="A1"/>
                      <w:sz w:val="22"/>
                    </w:rPr>
                    <w:t>Afyonkarahisar’da çıka</w:t>
                  </w:r>
                  <w:r w:rsidRPr="00105753">
                    <w:rPr>
                      <w:rStyle w:val="A1"/>
                      <w:sz w:val="22"/>
                    </w:rPr>
                    <w:softHyphen/>
                    <w:t>rılan bu maden inşaat, heykelcilik, dekorasyon gibi alanlarda kullanılmaktadır.</w:t>
                  </w:r>
                </w:p>
              </w:tc>
              <w:tc>
                <w:tcPr>
                  <w:tcW w:w="2830" w:type="dxa"/>
                </w:tcPr>
                <w:p w:rsidR="00DE4945" w:rsidRPr="002B660D" w:rsidRDefault="00DE4945" w:rsidP="00897187">
                  <w:pPr>
                    <w:rPr>
                      <w:color w:val="FF0000"/>
                    </w:rPr>
                  </w:pPr>
                  <w:r w:rsidRPr="002B660D">
                    <w:rPr>
                      <w:color w:val="FF0000"/>
                    </w:rPr>
                    <w:t xml:space="preserve">Mermer </w:t>
                  </w:r>
                </w:p>
              </w:tc>
            </w:tr>
            <w:tr w:rsidR="00DE4945" w:rsidTr="00897187">
              <w:tc>
                <w:tcPr>
                  <w:tcW w:w="6232" w:type="dxa"/>
                </w:tcPr>
                <w:p w:rsidR="00DE4945" w:rsidRPr="00561152" w:rsidRDefault="00DE4945" w:rsidP="00897187">
                  <w:pPr>
                    <w:pStyle w:val="ListeParagraf"/>
                    <w:numPr>
                      <w:ilvl w:val="0"/>
                      <w:numId w:val="7"/>
                    </w:numPr>
                  </w:pPr>
                  <w:r w:rsidRPr="00105753">
                    <w:rPr>
                      <w:rStyle w:val="A38"/>
                      <w:sz w:val="22"/>
                    </w:rPr>
                    <w:t>Artvin'de çıkarılan bu maden elektrik-elektronik sanayisinde kullanılmaktadır.</w:t>
                  </w:r>
                </w:p>
              </w:tc>
              <w:tc>
                <w:tcPr>
                  <w:tcW w:w="2830" w:type="dxa"/>
                </w:tcPr>
                <w:p w:rsidR="00DE4945" w:rsidRPr="002B660D" w:rsidRDefault="00DE4945" w:rsidP="00897187">
                  <w:pPr>
                    <w:rPr>
                      <w:color w:val="FF0000"/>
                    </w:rPr>
                  </w:pPr>
                  <w:r w:rsidRPr="002B660D">
                    <w:rPr>
                      <w:color w:val="FF0000"/>
                    </w:rPr>
                    <w:t xml:space="preserve">Bakır </w:t>
                  </w:r>
                </w:p>
              </w:tc>
            </w:tr>
            <w:tr w:rsidR="00DE4945" w:rsidTr="00897187">
              <w:tc>
                <w:tcPr>
                  <w:tcW w:w="6232" w:type="dxa"/>
                </w:tcPr>
                <w:p w:rsidR="00DE4945" w:rsidRPr="00561152" w:rsidRDefault="00DE4945" w:rsidP="00897187">
                  <w:pPr>
                    <w:pStyle w:val="Pa91"/>
                    <w:numPr>
                      <w:ilvl w:val="0"/>
                      <w:numId w:val="7"/>
                    </w:numPr>
                    <w:ind w:right="40"/>
                    <w:rPr>
                      <w:rFonts w:asciiTheme="minorHAnsi" w:hAnsiTheme="minorHAnsi"/>
                      <w:sz w:val="22"/>
                      <w:szCs w:val="22"/>
                    </w:rPr>
                  </w:pPr>
                  <w:r w:rsidRPr="00561152">
                    <w:rPr>
                      <w:rStyle w:val="A1"/>
                      <w:rFonts w:asciiTheme="minorHAnsi" w:hAnsiTheme="minorHAnsi"/>
                      <w:sz w:val="22"/>
                    </w:rPr>
                    <w:t>Erzurum'da çıkarılan bu maden, süs eşyası yapımında kullanıl</w:t>
                  </w:r>
                  <w:r w:rsidRPr="00561152">
                    <w:rPr>
                      <w:rStyle w:val="A1"/>
                      <w:rFonts w:asciiTheme="minorHAnsi" w:hAnsiTheme="minorHAnsi"/>
                      <w:sz w:val="22"/>
                    </w:rPr>
                    <w:softHyphen/>
                    <w:t>maktadır.</w:t>
                  </w:r>
                </w:p>
              </w:tc>
              <w:tc>
                <w:tcPr>
                  <w:tcW w:w="2830" w:type="dxa"/>
                </w:tcPr>
                <w:p w:rsidR="00DE4945" w:rsidRPr="002B660D" w:rsidRDefault="00DE4945" w:rsidP="00897187">
                  <w:pPr>
                    <w:rPr>
                      <w:color w:val="FF0000"/>
                    </w:rPr>
                  </w:pPr>
                  <w:r w:rsidRPr="002B660D">
                    <w:rPr>
                      <w:color w:val="FF0000"/>
                    </w:rPr>
                    <w:t>Oltu taşı</w:t>
                  </w:r>
                </w:p>
              </w:tc>
            </w:tr>
            <w:tr w:rsidR="00DE4945" w:rsidTr="00897187">
              <w:tc>
                <w:tcPr>
                  <w:tcW w:w="6232" w:type="dxa"/>
                </w:tcPr>
                <w:p w:rsidR="00DE4945" w:rsidRPr="00561152" w:rsidRDefault="00DE4945" w:rsidP="00897187">
                  <w:pPr>
                    <w:pStyle w:val="ListeParagraf"/>
                    <w:numPr>
                      <w:ilvl w:val="0"/>
                      <w:numId w:val="7"/>
                    </w:numPr>
                  </w:pPr>
                  <w:r w:rsidRPr="00105753">
                    <w:rPr>
                      <w:rStyle w:val="A1"/>
                      <w:sz w:val="22"/>
                    </w:rPr>
                    <w:t>Batman’da ve Şırnak/</w:t>
                  </w:r>
                  <w:proofErr w:type="spellStart"/>
                  <w:r w:rsidRPr="00105753">
                    <w:rPr>
                      <w:rStyle w:val="A1"/>
                      <w:sz w:val="22"/>
                    </w:rPr>
                    <w:t>Gabar</w:t>
                  </w:r>
                  <w:proofErr w:type="spellEnd"/>
                  <w:r w:rsidRPr="00105753">
                    <w:rPr>
                      <w:rStyle w:val="A1"/>
                      <w:sz w:val="22"/>
                    </w:rPr>
                    <w:t xml:space="preserve"> Dağı’nda çıkarılan bu maden, ülkemizin yakıt ihtiyacı</w:t>
                  </w:r>
                  <w:r w:rsidRPr="00105753">
                    <w:rPr>
                      <w:rStyle w:val="A1"/>
                      <w:sz w:val="22"/>
                    </w:rPr>
                    <w:softHyphen/>
                    <w:t>nın bir kısmını karşı</w:t>
                  </w:r>
                  <w:r w:rsidRPr="00105753">
                    <w:rPr>
                      <w:rStyle w:val="A1"/>
                      <w:sz w:val="22"/>
                    </w:rPr>
                    <w:softHyphen/>
                    <w:t>lamaktadır.</w:t>
                  </w:r>
                </w:p>
              </w:tc>
              <w:tc>
                <w:tcPr>
                  <w:tcW w:w="2830" w:type="dxa"/>
                </w:tcPr>
                <w:p w:rsidR="00DE4945" w:rsidRPr="002B660D" w:rsidRDefault="00DE4945" w:rsidP="00897187">
                  <w:pPr>
                    <w:rPr>
                      <w:color w:val="FF0000"/>
                    </w:rPr>
                  </w:pPr>
                  <w:r w:rsidRPr="002B660D">
                    <w:rPr>
                      <w:color w:val="FF0000"/>
                    </w:rPr>
                    <w:t xml:space="preserve">Petrol </w:t>
                  </w:r>
                </w:p>
              </w:tc>
            </w:tr>
          </w:tbl>
          <w:p w:rsidR="00DE4945" w:rsidRPr="006175E9" w:rsidRDefault="00DE4945" w:rsidP="00897187">
            <w:pPr>
              <w:spacing w:line="256" w:lineRule="auto"/>
              <w:rPr>
                <w:b/>
              </w:rPr>
            </w:pPr>
          </w:p>
          <w:p w:rsidR="00DE4945" w:rsidRDefault="00DE4945" w:rsidP="00897187">
            <w:pPr>
              <w:autoSpaceDE w:val="0"/>
              <w:autoSpaceDN w:val="0"/>
              <w:adjustRightInd w:val="0"/>
              <w:rPr>
                <w:rFonts w:ascii="yargiHelvetica" w:hAnsi="yargiHelvetica" w:cs="yargiHelvetica"/>
                <w:sz w:val="20"/>
                <w:szCs w:val="20"/>
              </w:rPr>
            </w:pPr>
          </w:p>
        </w:tc>
      </w:tr>
    </w:tbl>
    <w:p w:rsidR="00DE4945" w:rsidRDefault="00DE4945" w:rsidP="00DE4945">
      <w:pPr>
        <w:autoSpaceDE w:val="0"/>
        <w:autoSpaceDN w:val="0"/>
        <w:adjustRightInd w:val="0"/>
        <w:spacing w:after="0" w:line="240" w:lineRule="auto"/>
        <w:rPr>
          <w:rFonts w:ascii="yargiHelvetica" w:hAnsi="yargiHelvetica" w:cs="yargiHelvetica"/>
          <w:sz w:val="20"/>
          <w:szCs w:val="20"/>
        </w:rPr>
      </w:pPr>
    </w:p>
    <w:p w:rsidR="00DE4945" w:rsidRDefault="00DE4945" w:rsidP="00DE4945">
      <w:pPr>
        <w:autoSpaceDE w:val="0"/>
        <w:autoSpaceDN w:val="0"/>
        <w:adjustRightInd w:val="0"/>
        <w:spacing w:after="0" w:line="240" w:lineRule="auto"/>
        <w:rPr>
          <w:rFonts w:ascii="yargiHelvetica" w:hAnsi="yargiHelvetica" w:cs="yargiHelvetica"/>
          <w:sz w:val="20"/>
          <w:szCs w:val="20"/>
        </w:rPr>
      </w:pPr>
    </w:p>
    <w:p w:rsidR="00DE4945" w:rsidRDefault="00DE4945" w:rsidP="00DE4945">
      <w:pPr>
        <w:autoSpaceDE w:val="0"/>
        <w:autoSpaceDN w:val="0"/>
        <w:adjustRightInd w:val="0"/>
        <w:spacing w:after="0" w:line="240" w:lineRule="auto"/>
        <w:rPr>
          <w:rFonts w:ascii="yargiHelvetica" w:hAnsi="yargiHelvetica" w:cs="yargiHelvetica"/>
          <w:sz w:val="20"/>
          <w:szCs w:val="20"/>
        </w:rPr>
      </w:pPr>
    </w:p>
    <w:p w:rsidR="00DE4945" w:rsidRDefault="00DE4945" w:rsidP="00DE4945">
      <w:pPr>
        <w:autoSpaceDE w:val="0"/>
        <w:autoSpaceDN w:val="0"/>
        <w:adjustRightInd w:val="0"/>
        <w:spacing w:after="0" w:line="240" w:lineRule="auto"/>
        <w:rPr>
          <w:rFonts w:ascii="yargiHelvetica" w:hAnsi="yargiHelvetica" w:cs="yargiHelvetica"/>
          <w:sz w:val="20"/>
          <w:szCs w:val="20"/>
        </w:rPr>
      </w:pPr>
    </w:p>
    <w:p w:rsidR="00DE4945" w:rsidRDefault="00DE4945" w:rsidP="00DE4945">
      <w:pPr>
        <w:autoSpaceDE w:val="0"/>
        <w:autoSpaceDN w:val="0"/>
        <w:adjustRightInd w:val="0"/>
        <w:spacing w:after="0" w:line="240" w:lineRule="auto"/>
        <w:rPr>
          <w:rFonts w:ascii="yargiHelvetica" w:hAnsi="yargiHelvetica" w:cs="yargiHelvetica"/>
          <w:sz w:val="20"/>
          <w:szCs w:val="20"/>
        </w:rPr>
      </w:pPr>
    </w:p>
    <w:p w:rsidR="00DE4945" w:rsidRDefault="00DE4945" w:rsidP="00DE4945">
      <w:pPr>
        <w:autoSpaceDE w:val="0"/>
        <w:autoSpaceDN w:val="0"/>
        <w:adjustRightInd w:val="0"/>
        <w:spacing w:after="0" w:line="240" w:lineRule="auto"/>
        <w:rPr>
          <w:rFonts w:ascii="yargiHelvetica" w:hAnsi="yargiHelvetica" w:cs="yargiHelvetica"/>
          <w:sz w:val="20"/>
          <w:szCs w:val="20"/>
        </w:rPr>
      </w:pPr>
    </w:p>
    <w:p w:rsidR="00DE4945" w:rsidRDefault="00DE4945" w:rsidP="00DE4945">
      <w:pPr>
        <w:autoSpaceDE w:val="0"/>
        <w:autoSpaceDN w:val="0"/>
        <w:adjustRightInd w:val="0"/>
        <w:spacing w:after="0" w:line="240" w:lineRule="auto"/>
        <w:rPr>
          <w:rFonts w:ascii="yargiHelvetica" w:hAnsi="yargiHelvetica" w:cs="yargiHelvetica"/>
          <w:sz w:val="20"/>
          <w:szCs w:val="20"/>
        </w:rPr>
      </w:pPr>
    </w:p>
    <w:p w:rsidR="00DE3C8D" w:rsidRDefault="00DE3C8D" w:rsidP="00DE3C8D">
      <w:pPr>
        <w:jc w:val="center"/>
        <w:rPr>
          <w:b/>
        </w:rPr>
      </w:pPr>
      <w:r w:rsidRPr="00407DBA">
        <w:rPr>
          <w:b/>
        </w:rPr>
        <w:lastRenderedPageBreak/>
        <w:t>6. SINIF SOSYAL BİLGİLER II. DÖNEM II. YAZILI ÖRNEK HAZIRLIK ÇALIŞMASI</w:t>
      </w:r>
    </w:p>
    <w:p w:rsidR="00DE3C8D" w:rsidRDefault="00DE3C8D" w:rsidP="00DE3C8D">
      <w:pPr>
        <w:jc w:val="center"/>
        <w:rPr>
          <w:b/>
        </w:rPr>
      </w:pPr>
      <w:r>
        <w:rPr>
          <w:b/>
        </w:rPr>
        <w:t>CEVAP ANAHTARI</w:t>
      </w:r>
    </w:p>
    <w:p w:rsidR="00DE3C8D" w:rsidRDefault="00DE3C8D" w:rsidP="00DE3C8D">
      <w:pPr>
        <w:autoSpaceDE w:val="0"/>
        <w:autoSpaceDN w:val="0"/>
        <w:adjustRightInd w:val="0"/>
        <w:spacing w:after="0" w:line="240" w:lineRule="auto"/>
        <w:rPr>
          <w:rFonts w:ascii="yargiHelvetica" w:hAnsi="yargiHelvetica" w:cs="yargiHelvetica"/>
          <w:sz w:val="20"/>
          <w:szCs w:val="20"/>
        </w:rPr>
      </w:pPr>
    </w:p>
    <w:tbl>
      <w:tblPr>
        <w:tblStyle w:val="TabloKlavuzu"/>
        <w:tblW w:w="9212" w:type="dxa"/>
        <w:tblLook w:val="04A0" w:firstRow="1" w:lastRow="0" w:firstColumn="1" w:lastColumn="0" w:noHBand="0" w:noVBand="1"/>
      </w:tblPr>
      <w:tblGrid>
        <w:gridCol w:w="9212"/>
      </w:tblGrid>
      <w:tr w:rsidR="00DE3C8D" w:rsidTr="006F4F41">
        <w:trPr>
          <w:trHeight w:val="330"/>
        </w:trPr>
        <w:tc>
          <w:tcPr>
            <w:tcW w:w="9212" w:type="dxa"/>
          </w:tcPr>
          <w:p w:rsidR="00DE3C8D" w:rsidRPr="00BA6FED" w:rsidRDefault="00DE3C8D" w:rsidP="00897187">
            <w:pPr>
              <w:autoSpaceDE w:val="0"/>
              <w:autoSpaceDN w:val="0"/>
              <w:adjustRightInd w:val="0"/>
              <w:rPr>
                <w:rFonts w:ascii="yargiHelvetica" w:hAnsi="yargiHelvetica" w:cs="yargiHelvetica"/>
                <w:i/>
                <w:sz w:val="20"/>
                <w:szCs w:val="20"/>
              </w:rPr>
            </w:pPr>
            <w:r w:rsidRPr="00BA6FED">
              <w:rPr>
                <w:i/>
                <w:color w:val="FF0000"/>
              </w:rPr>
              <w:t>SB.6.5.2. Ekonomik faaliyetler ve meslekler arasındaki ilişki hakkında çıkarımda bulunabilme</w:t>
            </w:r>
          </w:p>
        </w:tc>
      </w:tr>
      <w:tr w:rsidR="00DE3C8D" w:rsidTr="006F4F41">
        <w:trPr>
          <w:trHeight w:val="5042"/>
        </w:trPr>
        <w:tc>
          <w:tcPr>
            <w:tcW w:w="9212" w:type="dxa"/>
          </w:tcPr>
          <w:p w:rsidR="00DE3C8D" w:rsidRDefault="00DE3C8D" w:rsidP="00897187">
            <w:pPr>
              <w:rPr>
                <w:rFonts w:cs="yargiHelvetica"/>
                <w:color w:val="000000"/>
              </w:rPr>
            </w:pPr>
            <w:r w:rsidRPr="002B660D">
              <w:rPr>
                <w:rFonts w:cs="yargiHelvetica"/>
                <w:color w:val="000000"/>
              </w:rPr>
              <w:t>Bitkisel ürünlerin üretilmesi, kalite ve verimlerinin yükseltilmesi, uygun koşullarda korunması, işlenip değerlendirilmesi ve pazarlanmasını sağlayan tarımsal faaliyetlere bağlı birçok meslek grubu ortaya çıkmıştır.</w:t>
            </w:r>
          </w:p>
          <w:p w:rsidR="00DE3C8D" w:rsidRDefault="00DE3C8D" w:rsidP="00897187">
            <w:pPr>
              <w:spacing w:line="256" w:lineRule="auto"/>
              <w:rPr>
                <w:rFonts w:cs="yargiHelvetica"/>
                <w:b/>
                <w:color w:val="000000"/>
              </w:rPr>
            </w:pPr>
            <w:r w:rsidRPr="00BA6FED">
              <w:rPr>
                <w:rFonts w:cs="yargiHelvetica"/>
                <w:b/>
                <w:color w:val="000000"/>
              </w:rPr>
              <w:t>Bu bilgilerden hareketle tarıma dayalı meslek gruplarına üç örnek veriniz.</w:t>
            </w:r>
          </w:p>
          <w:p w:rsidR="00DE3C8D" w:rsidRDefault="00DE4945" w:rsidP="00897187">
            <w:pPr>
              <w:spacing w:line="256" w:lineRule="auto"/>
              <w:rPr>
                <w:rFonts w:cs="yargiHelvetica"/>
                <w:b/>
                <w:color w:val="000000"/>
              </w:rPr>
            </w:pPr>
            <w:r w:rsidRPr="00DE4945">
              <w:rPr>
                <w:color w:val="FF0000"/>
              </w:rPr>
              <w:t>Çiftçi, ziraat mühendisi, gıda teknolojisi uzmanı</w:t>
            </w:r>
          </w:p>
          <w:p w:rsidR="00DE3C8D" w:rsidRDefault="00DE3C8D" w:rsidP="00897187">
            <w:pPr>
              <w:spacing w:line="256" w:lineRule="auto"/>
              <w:rPr>
                <w:rFonts w:cs="yargiHelvetica"/>
                <w:b/>
                <w:color w:val="000000"/>
              </w:rPr>
            </w:pPr>
          </w:p>
          <w:p w:rsidR="00DE3C8D" w:rsidRDefault="00DE3C8D" w:rsidP="00897187">
            <w:pPr>
              <w:spacing w:line="256" w:lineRule="auto"/>
              <w:rPr>
                <w:rFonts w:cs="yargiHelvetica"/>
                <w:b/>
                <w:color w:val="000000"/>
              </w:rPr>
            </w:pPr>
          </w:p>
          <w:p w:rsidR="00DE3C8D" w:rsidRDefault="00DE3C8D" w:rsidP="00897187">
            <w:pPr>
              <w:rPr>
                <w:rFonts w:cs="Arial"/>
                <w:b/>
                <w:szCs w:val="20"/>
              </w:rPr>
            </w:pPr>
            <w:r>
              <w:rPr>
                <w:rFonts w:cs="Arial"/>
                <w:b/>
                <w:szCs w:val="20"/>
              </w:rPr>
              <w:t>Aşağıda verilen mesleklerin dayalı olduğu ekonomik faaliyeti karşısına yazınız.</w:t>
            </w:r>
          </w:p>
          <w:p w:rsidR="006F4F41" w:rsidRDefault="006F4F41" w:rsidP="00897187">
            <w:pPr>
              <w:rPr>
                <w:rFonts w:cs="Arial"/>
                <w:b/>
                <w:szCs w:val="20"/>
              </w:rPr>
            </w:pPr>
          </w:p>
          <w:tbl>
            <w:tblPr>
              <w:tblStyle w:val="TabloKlavuzu"/>
              <w:tblW w:w="0" w:type="auto"/>
              <w:tblInd w:w="2" w:type="dxa"/>
              <w:tblLook w:val="04A0" w:firstRow="1" w:lastRow="0" w:firstColumn="1" w:lastColumn="0" w:noHBand="0" w:noVBand="1"/>
            </w:tblPr>
            <w:tblGrid>
              <w:gridCol w:w="4433"/>
              <w:gridCol w:w="4408"/>
            </w:tblGrid>
            <w:tr w:rsidR="00DE3C8D" w:rsidTr="006F4F41">
              <w:trPr>
                <w:trHeight w:val="406"/>
              </w:trPr>
              <w:tc>
                <w:tcPr>
                  <w:tcW w:w="4433" w:type="dxa"/>
                </w:tcPr>
                <w:p w:rsidR="00DE3C8D" w:rsidRDefault="00DE3C8D" w:rsidP="00897187">
                  <w:pPr>
                    <w:rPr>
                      <w:rFonts w:cs="Arial"/>
                      <w:b/>
                      <w:szCs w:val="20"/>
                    </w:rPr>
                  </w:pPr>
                  <w:r>
                    <w:rPr>
                      <w:rFonts w:cs="Arial"/>
                      <w:b/>
                      <w:szCs w:val="20"/>
                    </w:rPr>
                    <w:t>Meslek</w:t>
                  </w:r>
                </w:p>
              </w:tc>
              <w:tc>
                <w:tcPr>
                  <w:tcW w:w="4408" w:type="dxa"/>
                </w:tcPr>
                <w:p w:rsidR="00DE3C8D" w:rsidRDefault="00DE3C8D" w:rsidP="00897187">
                  <w:pPr>
                    <w:rPr>
                      <w:rFonts w:cs="Arial"/>
                      <w:b/>
                      <w:szCs w:val="20"/>
                    </w:rPr>
                  </w:pPr>
                  <w:r>
                    <w:rPr>
                      <w:rFonts w:cs="Arial"/>
                      <w:b/>
                      <w:szCs w:val="20"/>
                    </w:rPr>
                    <w:t>Ekonomik Faaliyet</w:t>
                  </w:r>
                </w:p>
              </w:tc>
            </w:tr>
            <w:tr w:rsidR="00DE3C8D" w:rsidTr="006F4F41">
              <w:trPr>
                <w:trHeight w:val="382"/>
              </w:trPr>
              <w:tc>
                <w:tcPr>
                  <w:tcW w:w="4433" w:type="dxa"/>
                </w:tcPr>
                <w:p w:rsidR="00DE3C8D" w:rsidRPr="00BA6FED" w:rsidRDefault="00DE3C8D" w:rsidP="00DE4945">
                  <w:pPr>
                    <w:pStyle w:val="ListeParagraf"/>
                    <w:numPr>
                      <w:ilvl w:val="0"/>
                      <w:numId w:val="10"/>
                    </w:numPr>
                    <w:rPr>
                      <w:rFonts w:cs="Arial"/>
                      <w:szCs w:val="20"/>
                    </w:rPr>
                  </w:pPr>
                  <w:r w:rsidRPr="00BA6FED">
                    <w:rPr>
                      <w:rFonts w:cs="Arial"/>
                      <w:szCs w:val="20"/>
                    </w:rPr>
                    <w:t>Turist rehberi</w:t>
                  </w:r>
                </w:p>
              </w:tc>
              <w:tc>
                <w:tcPr>
                  <w:tcW w:w="4408" w:type="dxa"/>
                </w:tcPr>
                <w:p w:rsidR="00DE3C8D" w:rsidRPr="00DE4945" w:rsidRDefault="00DE3C8D" w:rsidP="00897187">
                  <w:pPr>
                    <w:rPr>
                      <w:rFonts w:cs="Arial"/>
                      <w:color w:val="FF0000"/>
                      <w:szCs w:val="20"/>
                    </w:rPr>
                  </w:pPr>
                  <w:r w:rsidRPr="00DE4945">
                    <w:rPr>
                      <w:rFonts w:cs="Arial"/>
                      <w:color w:val="FF0000"/>
                      <w:szCs w:val="20"/>
                    </w:rPr>
                    <w:t xml:space="preserve">Turizm </w:t>
                  </w:r>
                </w:p>
              </w:tc>
            </w:tr>
            <w:tr w:rsidR="00DE3C8D" w:rsidTr="006F4F41">
              <w:trPr>
                <w:trHeight w:val="406"/>
              </w:trPr>
              <w:tc>
                <w:tcPr>
                  <w:tcW w:w="4433" w:type="dxa"/>
                </w:tcPr>
                <w:p w:rsidR="00DE3C8D" w:rsidRPr="00DE4945" w:rsidRDefault="00DE3C8D" w:rsidP="00DE4945">
                  <w:pPr>
                    <w:pStyle w:val="ListeParagraf"/>
                    <w:numPr>
                      <w:ilvl w:val="0"/>
                      <w:numId w:val="10"/>
                    </w:numPr>
                    <w:rPr>
                      <w:rFonts w:cs="Arial"/>
                      <w:szCs w:val="20"/>
                    </w:rPr>
                  </w:pPr>
                  <w:r w:rsidRPr="00DE4945">
                    <w:rPr>
                      <w:rFonts w:cs="Arial"/>
                      <w:szCs w:val="20"/>
                    </w:rPr>
                    <w:t>Marangoz</w:t>
                  </w:r>
                </w:p>
              </w:tc>
              <w:tc>
                <w:tcPr>
                  <w:tcW w:w="4408" w:type="dxa"/>
                </w:tcPr>
                <w:p w:rsidR="00DE3C8D" w:rsidRPr="00DE4945" w:rsidRDefault="00DE3C8D" w:rsidP="00897187">
                  <w:pPr>
                    <w:rPr>
                      <w:rFonts w:cs="Arial"/>
                      <w:color w:val="FF0000"/>
                      <w:szCs w:val="20"/>
                    </w:rPr>
                  </w:pPr>
                  <w:r w:rsidRPr="00DE4945">
                    <w:rPr>
                      <w:rFonts w:cs="Arial"/>
                      <w:color w:val="FF0000"/>
                      <w:szCs w:val="20"/>
                    </w:rPr>
                    <w:t xml:space="preserve">Ormancılık </w:t>
                  </w:r>
                </w:p>
              </w:tc>
            </w:tr>
            <w:tr w:rsidR="00DE3C8D" w:rsidTr="006F4F41">
              <w:trPr>
                <w:trHeight w:val="382"/>
              </w:trPr>
              <w:tc>
                <w:tcPr>
                  <w:tcW w:w="4433" w:type="dxa"/>
                </w:tcPr>
                <w:p w:rsidR="00DE3C8D" w:rsidRPr="00DE4945" w:rsidRDefault="00DE3C8D" w:rsidP="00DE4945">
                  <w:pPr>
                    <w:pStyle w:val="ListeParagraf"/>
                    <w:numPr>
                      <w:ilvl w:val="0"/>
                      <w:numId w:val="10"/>
                    </w:numPr>
                    <w:rPr>
                      <w:rFonts w:cs="Arial"/>
                      <w:szCs w:val="20"/>
                    </w:rPr>
                  </w:pPr>
                  <w:r w:rsidRPr="00DE4945">
                    <w:rPr>
                      <w:rFonts w:cs="Arial"/>
                      <w:szCs w:val="20"/>
                    </w:rPr>
                    <w:t xml:space="preserve">Teknisyen </w:t>
                  </w:r>
                </w:p>
              </w:tc>
              <w:tc>
                <w:tcPr>
                  <w:tcW w:w="4408" w:type="dxa"/>
                </w:tcPr>
                <w:p w:rsidR="00DE3C8D" w:rsidRPr="00DE4945" w:rsidRDefault="00DE3C8D" w:rsidP="00897187">
                  <w:pPr>
                    <w:rPr>
                      <w:rFonts w:cs="Arial"/>
                      <w:color w:val="FF0000"/>
                      <w:szCs w:val="20"/>
                    </w:rPr>
                  </w:pPr>
                  <w:r w:rsidRPr="00DE4945">
                    <w:rPr>
                      <w:rFonts w:cs="Arial"/>
                      <w:color w:val="FF0000"/>
                      <w:szCs w:val="20"/>
                    </w:rPr>
                    <w:t xml:space="preserve">Sanayi </w:t>
                  </w:r>
                </w:p>
              </w:tc>
            </w:tr>
            <w:tr w:rsidR="00DE3C8D" w:rsidTr="006F4F41">
              <w:trPr>
                <w:trHeight w:val="406"/>
              </w:trPr>
              <w:tc>
                <w:tcPr>
                  <w:tcW w:w="4433" w:type="dxa"/>
                </w:tcPr>
                <w:p w:rsidR="00DE3C8D" w:rsidRPr="00DE4945" w:rsidRDefault="00DE3C8D" w:rsidP="00DE4945">
                  <w:pPr>
                    <w:pStyle w:val="ListeParagraf"/>
                    <w:numPr>
                      <w:ilvl w:val="0"/>
                      <w:numId w:val="10"/>
                    </w:numPr>
                    <w:rPr>
                      <w:rFonts w:cs="Arial"/>
                      <w:szCs w:val="20"/>
                    </w:rPr>
                  </w:pPr>
                  <w:r w:rsidRPr="00DE4945">
                    <w:rPr>
                      <w:rFonts w:cs="Arial"/>
                      <w:szCs w:val="20"/>
                    </w:rPr>
                    <w:t xml:space="preserve">Öğretmen </w:t>
                  </w:r>
                </w:p>
              </w:tc>
              <w:tc>
                <w:tcPr>
                  <w:tcW w:w="4408" w:type="dxa"/>
                </w:tcPr>
                <w:p w:rsidR="00DE3C8D" w:rsidRPr="00DE4945" w:rsidRDefault="00DE3C8D" w:rsidP="00897187">
                  <w:pPr>
                    <w:rPr>
                      <w:rFonts w:cs="Arial"/>
                      <w:color w:val="FF0000"/>
                      <w:szCs w:val="20"/>
                    </w:rPr>
                  </w:pPr>
                  <w:r w:rsidRPr="00DE4945">
                    <w:rPr>
                      <w:rFonts w:cs="Arial"/>
                      <w:color w:val="FF0000"/>
                      <w:szCs w:val="20"/>
                    </w:rPr>
                    <w:t xml:space="preserve">Hizmet </w:t>
                  </w:r>
                </w:p>
              </w:tc>
            </w:tr>
            <w:tr w:rsidR="00DE3C8D" w:rsidTr="006F4F41">
              <w:trPr>
                <w:trHeight w:val="382"/>
              </w:trPr>
              <w:tc>
                <w:tcPr>
                  <w:tcW w:w="4433" w:type="dxa"/>
                </w:tcPr>
                <w:p w:rsidR="00DE3C8D" w:rsidRPr="00DE4945" w:rsidRDefault="00DE3C8D" w:rsidP="00DE4945">
                  <w:pPr>
                    <w:pStyle w:val="ListeParagraf"/>
                    <w:numPr>
                      <w:ilvl w:val="0"/>
                      <w:numId w:val="10"/>
                    </w:numPr>
                    <w:rPr>
                      <w:rFonts w:cs="Arial"/>
                      <w:szCs w:val="20"/>
                    </w:rPr>
                  </w:pPr>
                  <w:r w:rsidRPr="00DE4945">
                    <w:rPr>
                      <w:rFonts w:cs="Arial"/>
                      <w:szCs w:val="20"/>
                    </w:rPr>
                    <w:t>Ziraat mühendisi</w:t>
                  </w:r>
                </w:p>
              </w:tc>
              <w:tc>
                <w:tcPr>
                  <w:tcW w:w="4408" w:type="dxa"/>
                </w:tcPr>
                <w:p w:rsidR="00DE3C8D" w:rsidRPr="00DE4945" w:rsidRDefault="00DE3C8D" w:rsidP="00897187">
                  <w:pPr>
                    <w:rPr>
                      <w:rFonts w:cs="Arial"/>
                      <w:color w:val="FF0000"/>
                      <w:szCs w:val="20"/>
                    </w:rPr>
                  </w:pPr>
                  <w:r w:rsidRPr="00DE4945">
                    <w:rPr>
                      <w:rFonts w:cs="Arial"/>
                      <w:color w:val="FF0000"/>
                      <w:szCs w:val="20"/>
                    </w:rPr>
                    <w:t xml:space="preserve">Tarım </w:t>
                  </w:r>
                </w:p>
              </w:tc>
            </w:tr>
          </w:tbl>
          <w:p w:rsidR="00DE3C8D" w:rsidRDefault="00DE3C8D" w:rsidP="00897187">
            <w:pPr>
              <w:autoSpaceDE w:val="0"/>
              <w:autoSpaceDN w:val="0"/>
              <w:adjustRightInd w:val="0"/>
              <w:rPr>
                <w:rFonts w:ascii="yargiHelvetica" w:hAnsi="yargiHelvetica" w:cs="yargiHelvetica"/>
                <w:sz w:val="20"/>
                <w:szCs w:val="20"/>
              </w:rPr>
            </w:pPr>
          </w:p>
        </w:tc>
      </w:tr>
    </w:tbl>
    <w:p w:rsidR="00DE3C8D" w:rsidRDefault="00DE3C8D" w:rsidP="00DE3C8D">
      <w:pPr>
        <w:autoSpaceDE w:val="0"/>
        <w:autoSpaceDN w:val="0"/>
        <w:adjustRightInd w:val="0"/>
        <w:spacing w:after="0" w:line="240" w:lineRule="auto"/>
        <w:rPr>
          <w:rFonts w:ascii="yargiHelvetica" w:hAnsi="yargiHelvetica" w:cs="yargiHelvetica"/>
          <w:sz w:val="20"/>
          <w:szCs w:val="20"/>
        </w:rPr>
      </w:pPr>
    </w:p>
    <w:p w:rsidR="00DE3C8D" w:rsidRDefault="00DE3C8D" w:rsidP="00DE3C8D">
      <w:pPr>
        <w:autoSpaceDE w:val="0"/>
        <w:autoSpaceDN w:val="0"/>
        <w:adjustRightInd w:val="0"/>
        <w:spacing w:after="0" w:line="240" w:lineRule="auto"/>
        <w:rPr>
          <w:rFonts w:ascii="yargiHelvetica" w:hAnsi="yargiHelvetica" w:cs="yargiHelvetica"/>
          <w:sz w:val="20"/>
          <w:szCs w:val="20"/>
        </w:rPr>
      </w:pPr>
    </w:p>
    <w:p w:rsidR="00DE3C8D" w:rsidRDefault="00DE3C8D" w:rsidP="00DE3C8D">
      <w:pPr>
        <w:autoSpaceDE w:val="0"/>
        <w:autoSpaceDN w:val="0"/>
        <w:adjustRightInd w:val="0"/>
        <w:spacing w:after="0" w:line="240" w:lineRule="auto"/>
        <w:rPr>
          <w:rFonts w:ascii="yargiHelvetica" w:hAnsi="yargiHelvetica" w:cs="yargiHelvetica"/>
          <w:sz w:val="20"/>
          <w:szCs w:val="20"/>
        </w:rPr>
      </w:pPr>
    </w:p>
    <w:tbl>
      <w:tblPr>
        <w:tblStyle w:val="TabloKlavuzu"/>
        <w:tblW w:w="0" w:type="auto"/>
        <w:tblLook w:val="04A0" w:firstRow="1" w:lastRow="0" w:firstColumn="1" w:lastColumn="0" w:noHBand="0" w:noVBand="1"/>
      </w:tblPr>
      <w:tblGrid>
        <w:gridCol w:w="9062"/>
      </w:tblGrid>
      <w:tr w:rsidR="00DE3C8D" w:rsidTr="00897187">
        <w:tc>
          <w:tcPr>
            <w:tcW w:w="9062" w:type="dxa"/>
          </w:tcPr>
          <w:p w:rsidR="00DE3C8D" w:rsidRPr="00CE0A1F" w:rsidRDefault="00DE3C8D" w:rsidP="00897187">
            <w:pPr>
              <w:autoSpaceDE w:val="0"/>
              <w:autoSpaceDN w:val="0"/>
              <w:adjustRightInd w:val="0"/>
              <w:rPr>
                <w:rFonts w:ascii="yargiHelvetica" w:hAnsi="yargiHelvetica" w:cs="yargiHelvetica"/>
                <w:i/>
                <w:sz w:val="20"/>
                <w:szCs w:val="20"/>
              </w:rPr>
            </w:pPr>
            <w:r w:rsidRPr="00CE0A1F">
              <w:rPr>
                <w:i/>
                <w:color w:val="FF0000"/>
              </w:rPr>
              <w:t>SB.6.5.3. Tasarladığı bir ürün için yatırım ve pazarlama proje önerisi hazırlayabilme</w:t>
            </w:r>
          </w:p>
        </w:tc>
      </w:tr>
      <w:tr w:rsidR="00DE3C8D" w:rsidTr="00897187">
        <w:trPr>
          <w:trHeight w:val="4426"/>
        </w:trPr>
        <w:tc>
          <w:tcPr>
            <w:tcW w:w="9062" w:type="dxa"/>
          </w:tcPr>
          <w:p w:rsidR="00DE3C8D" w:rsidRDefault="00DE3C8D" w:rsidP="00897187">
            <w:r>
              <w:t xml:space="preserve">Kemal Bey, </w:t>
            </w:r>
            <w:r>
              <w:rPr>
                <w:rStyle w:val="whitespace-normal"/>
              </w:rPr>
              <w:t>Gaziantep</w:t>
            </w:r>
            <w:r>
              <w:t>’te küçük bir salça üretim tesisi kurmak istemektedir. Bunun için fabrika binası kiralamış, üretim makineleri satın almış ve domates alımı için bütçe ayırmıştır. Ayrıca işçilerin maaşlarını ödemek ve üretime başlamak için de belirli bir miktar para kullanmıştır.</w:t>
            </w:r>
          </w:p>
          <w:p w:rsidR="00DE3C8D" w:rsidRDefault="00DE3C8D" w:rsidP="00897187">
            <w:pPr>
              <w:spacing w:line="256" w:lineRule="auto"/>
              <w:rPr>
                <w:b/>
              </w:rPr>
            </w:pPr>
            <w:r w:rsidRPr="00933DC0">
              <w:rPr>
                <w:b/>
              </w:rPr>
              <w:t>Buna göre Kemal Bey’in yatırım projesi hazırlarken hangi ögeyi dikkate aldığı söylenebilir?</w:t>
            </w:r>
          </w:p>
          <w:p w:rsidR="00DE3C8D" w:rsidRDefault="00DE3C8D" w:rsidP="00897187">
            <w:pPr>
              <w:spacing w:line="256" w:lineRule="auto"/>
              <w:rPr>
                <w:b/>
              </w:rPr>
            </w:pPr>
          </w:p>
          <w:p w:rsidR="00DE3C8D" w:rsidRPr="00DE4945" w:rsidRDefault="00DE4945" w:rsidP="00897187">
            <w:pPr>
              <w:spacing w:line="256" w:lineRule="auto"/>
              <w:rPr>
                <w:color w:val="FF0000"/>
              </w:rPr>
            </w:pPr>
            <w:r w:rsidRPr="00DE4945">
              <w:rPr>
                <w:color w:val="FF0000"/>
              </w:rPr>
              <w:t>Sermaye faktörünü dikkate almıştır.</w:t>
            </w:r>
          </w:p>
          <w:p w:rsidR="00DE3C8D" w:rsidRDefault="00DE3C8D" w:rsidP="00897187">
            <w:pPr>
              <w:spacing w:line="256" w:lineRule="auto"/>
              <w:rPr>
                <w:b/>
              </w:rPr>
            </w:pPr>
          </w:p>
          <w:p w:rsidR="00DE3C8D" w:rsidRDefault="00DE3C8D" w:rsidP="00897187">
            <w:r>
              <w:t>Sibel Hanım, yaşadığı mahalledeki içme suyunun yoğun ilaçlar barındırdığını ve mahallenin geneli için bir arıtma cihazının yapılması gerektiğine karar vermiştir. Bunun için arıtma cihazının maliyetlerini ve çevreye etkilerini incelemeye başlamıştır.</w:t>
            </w:r>
          </w:p>
          <w:p w:rsidR="00DE3C8D" w:rsidRPr="00FC2826" w:rsidRDefault="00DE3C8D" w:rsidP="00897187">
            <w:pPr>
              <w:rPr>
                <w:b/>
              </w:rPr>
            </w:pPr>
            <w:r w:rsidRPr="00FC2826">
              <w:rPr>
                <w:b/>
              </w:rPr>
              <w:t>Sibel Hanım’ın y</w:t>
            </w:r>
            <w:r w:rsidRPr="00FC2826">
              <w:rPr>
                <w:rFonts w:cs="yargiHelvetica"/>
                <w:b/>
                <w:bCs/>
                <w:color w:val="000000"/>
              </w:rPr>
              <w:t xml:space="preserve">atırım ve pazarlama </w:t>
            </w:r>
            <w:r w:rsidRPr="00FC2826">
              <w:rPr>
                <w:b/>
              </w:rPr>
              <w:t>sürecinin hangi aşamalarında olduğunu yazınız.</w:t>
            </w:r>
          </w:p>
          <w:p w:rsidR="00DE3C8D" w:rsidRPr="00933DC0" w:rsidRDefault="00DE3C8D" w:rsidP="00897187">
            <w:pPr>
              <w:spacing w:line="256" w:lineRule="auto"/>
              <w:rPr>
                <w:b/>
              </w:rPr>
            </w:pPr>
          </w:p>
          <w:p w:rsidR="00DE4945" w:rsidRPr="00745BC8" w:rsidRDefault="00DE4945" w:rsidP="00DE4945">
            <w:pPr>
              <w:rPr>
                <w:color w:val="FF0000"/>
              </w:rPr>
            </w:pPr>
            <w:r w:rsidRPr="00745BC8">
              <w:rPr>
                <w:color w:val="FF0000"/>
              </w:rPr>
              <w:t>Tasarlanacak ürünün belirlenmesi ve araştırma aşamalarındadır.</w:t>
            </w:r>
          </w:p>
          <w:p w:rsidR="00DE3C8D" w:rsidRDefault="00DE3C8D" w:rsidP="00897187">
            <w:pPr>
              <w:autoSpaceDE w:val="0"/>
              <w:autoSpaceDN w:val="0"/>
              <w:adjustRightInd w:val="0"/>
              <w:rPr>
                <w:rFonts w:ascii="yargiHelvetica" w:hAnsi="yargiHelvetica" w:cs="yargiHelvetica"/>
                <w:sz w:val="20"/>
                <w:szCs w:val="20"/>
              </w:rPr>
            </w:pPr>
          </w:p>
        </w:tc>
      </w:tr>
    </w:tbl>
    <w:p w:rsidR="00DE3C8D" w:rsidRDefault="00DE3C8D" w:rsidP="00DE3C8D">
      <w:pPr>
        <w:autoSpaceDE w:val="0"/>
        <w:autoSpaceDN w:val="0"/>
        <w:adjustRightInd w:val="0"/>
        <w:spacing w:after="0" w:line="240" w:lineRule="auto"/>
        <w:rPr>
          <w:rFonts w:ascii="yargiHelvetica" w:hAnsi="yargiHelvetica" w:cs="yargiHelvetica"/>
          <w:sz w:val="20"/>
          <w:szCs w:val="20"/>
        </w:rPr>
      </w:pPr>
    </w:p>
    <w:p w:rsidR="00DE3C8D" w:rsidRDefault="00DE3C8D" w:rsidP="00DE3C8D">
      <w:pPr>
        <w:autoSpaceDE w:val="0"/>
        <w:autoSpaceDN w:val="0"/>
        <w:adjustRightInd w:val="0"/>
        <w:spacing w:after="0" w:line="240" w:lineRule="auto"/>
        <w:rPr>
          <w:rFonts w:ascii="yargiHelvetica" w:hAnsi="yargiHelvetica" w:cs="yargiHelvetica"/>
          <w:sz w:val="20"/>
          <w:szCs w:val="20"/>
        </w:rPr>
      </w:pPr>
    </w:p>
    <w:p w:rsidR="00DE3C8D" w:rsidRDefault="00DE3C8D" w:rsidP="00DE3C8D">
      <w:pPr>
        <w:autoSpaceDE w:val="0"/>
        <w:autoSpaceDN w:val="0"/>
        <w:adjustRightInd w:val="0"/>
        <w:spacing w:after="0" w:line="240" w:lineRule="auto"/>
        <w:rPr>
          <w:rFonts w:ascii="yargiHelvetica" w:hAnsi="yargiHelvetica" w:cs="yargiHelvetica"/>
          <w:sz w:val="20"/>
          <w:szCs w:val="20"/>
        </w:rPr>
      </w:pPr>
    </w:p>
    <w:p w:rsidR="00DE3C8D" w:rsidRDefault="00DE3C8D" w:rsidP="00DE3C8D">
      <w:pPr>
        <w:autoSpaceDE w:val="0"/>
        <w:autoSpaceDN w:val="0"/>
        <w:adjustRightInd w:val="0"/>
        <w:spacing w:after="0" w:line="240" w:lineRule="auto"/>
        <w:rPr>
          <w:rFonts w:ascii="yargiHelvetica" w:hAnsi="yargiHelvetica" w:cs="yargiHelvetica"/>
          <w:sz w:val="20"/>
          <w:szCs w:val="20"/>
        </w:rPr>
      </w:pPr>
    </w:p>
    <w:p w:rsidR="00DE3C8D" w:rsidRDefault="00DE3C8D" w:rsidP="00DE3C8D">
      <w:pPr>
        <w:jc w:val="center"/>
        <w:rPr>
          <w:b/>
        </w:rPr>
      </w:pPr>
      <w:r w:rsidRPr="00407DBA">
        <w:rPr>
          <w:b/>
        </w:rPr>
        <w:lastRenderedPageBreak/>
        <w:t>6. SINIF SOSYAL BİLGİLER II. DÖNEM II. YAZILI ÖRNEK HAZIRLIK ÇALIŞMASI</w:t>
      </w:r>
    </w:p>
    <w:p w:rsidR="00DE3C8D" w:rsidRDefault="00DE3C8D" w:rsidP="00DE3C8D">
      <w:pPr>
        <w:jc w:val="center"/>
        <w:rPr>
          <w:b/>
        </w:rPr>
      </w:pPr>
      <w:r>
        <w:rPr>
          <w:b/>
        </w:rPr>
        <w:t>CEVAP ANAHTARI</w:t>
      </w:r>
    </w:p>
    <w:p w:rsidR="00DE3C8D" w:rsidRPr="00D500C7" w:rsidRDefault="00DE3C8D" w:rsidP="00DE3C8D">
      <w:pPr>
        <w:autoSpaceDE w:val="0"/>
        <w:autoSpaceDN w:val="0"/>
        <w:adjustRightInd w:val="0"/>
        <w:spacing w:after="0" w:line="240" w:lineRule="auto"/>
        <w:rPr>
          <w:rFonts w:ascii="yargiHelvetica" w:hAnsi="yargiHelvetica" w:cs="yargiHelvetica"/>
          <w:i/>
          <w:color w:val="FF0000"/>
          <w:sz w:val="18"/>
          <w:szCs w:val="20"/>
        </w:rPr>
      </w:pPr>
    </w:p>
    <w:tbl>
      <w:tblPr>
        <w:tblStyle w:val="TabloKlavuzu"/>
        <w:tblW w:w="0" w:type="auto"/>
        <w:tblLook w:val="04A0" w:firstRow="1" w:lastRow="0" w:firstColumn="1" w:lastColumn="0" w:noHBand="0" w:noVBand="1"/>
      </w:tblPr>
      <w:tblGrid>
        <w:gridCol w:w="9062"/>
      </w:tblGrid>
      <w:tr w:rsidR="00DE3C8D" w:rsidRPr="00D500C7" w:rsidTr="00897187">
        <w:tc>
          <w:tcPr>
            <w:tcW w:w="9062" w:type="dxa"/>
          </w:tcPr>
          <w:p w:rsidR="00DE3C8D" w:rsidRPr="00D500C7" w:rsidRDefault="00DE3C8D" w:rsidP="00897187">
            <w:pPr>
              <w:autoSpaceDE w:val="0"/>
              <w:autoSpaceDN w:val="0"/>
              <w:adjustRightInd w:val="0"/>
              <w:rPr>
                <w:rFonts w:ascii="yargiHelvetica" w:hAnsi="yargiHelvetica" w:cs="yargiHelvetica"/>
                <w:i/>
                <w:color w:val="FF0000"/>
                <w:sz w:val="18"/>
                <w:szCs w:val="20"/>
              </w:rPr>
            </w:pPr>
            <w:r w:rsidRPr="00D500C7">
              <w:rPr>
                <w:i/>
                <w:color w:val="FF0000"/>
                <w:sz w:val="20"/>
              </w:rPr>
              <w:t>SB.6.6.1. Ulaşım ve iletişim teknolojilerindeki gelişmelerin kültürel etkileşimdeki rolünü yapılandırabilme</w:t>
            </w:r>
          </w:p>
        </w:tc>
      </w:tr>
      <w:tr w:rsidR="00DE3C8D" w:rsidTr="00897187">
        <w:trPr>
          <w:trHeight w:val="4345"/>
        </w:trPr>
        <w:tc>
          <w:tcPr>
            <w:tcW w:w="9062" w:type="dxa"/>
          </w:tcPr>
          <w:p w:rsidR="00DE3C8D" w:rsidRPr="006F4F41" w:rsidRDefault="00DE3C8D" w:rsidP="00897187">
            <w:pPr>
              <w:autoSpaceDE w:val="0"/>
              <w:autoSpaceDN w:val="0"/>
              <w:adjustRightInd w:val="0"/>
              <w:rPr>
                <w:rFonts w:cs="yargiHelvetica"/>
              </w:rPr>
            </w:pPr>
            <w:r w:rsidRPr="006F4F41">
              <w:rPr>
                <w:rFonts w:cs="yargiHelvetica"/>
              </w:rPr>
              <w:t>Antalya, Türkiye’nin en önemli turizm merkezlerinden biridir ve hava yolu ulaşımının gelişmesiyle birlikte, dünyanın dört bir yanından turist çekmektedir. Bu yoğun turist akışı, Antalya’nın yerel halkıyla kültürel etkileşimi artırmıştır.</w:t>
            </w:r>
          </w:p>
          <w:p w:rsidR="00DE3C8D" w:rsidRPr="006F4F41" w:rsidRDefault="00DE3C8D" w:rsidP="00897187">
            <w:pPr>
              <w:autoSpaceDE w:val="0"/>
              <w:autoSpaceDN w:val="0"/>
              <w:adjustRightInd w:val="0"/>
              <w:rPr>
                <w:rFonts w:cs="yargiHelvetica"/>
                <w:b/>
              </w:rPr>
            </w:pPr>
            <w:r w:rsidRPr="006F4F41">
              <w:rPr>
                <w:rFonts w:cs="yargiHelvetica"/>
              </w:rPr>
              <w:t xml:space="preserve"> </w:t>
            </w:r>
            <w:r w:rsidRPr="006F4F41">
              <w:rPr>
                <w:rFonts w:cs="yargiHelvetica"/>
                <w:b/>
              </w:rPr>
              <w:t>Antalya’da turizm faaliyetlerinin artmasının kültürel etkileşime olan katkısını açıklayınız.</w:t>
            </w:r>
          </w:p>
          <w:p w:rsidR="00DE3C8D" w:rsidRPr="006F4F41" w:rsidRDefault="00DE3C8D" w:rsidP="00897187">
            <w:pPr>
              <w:autoSpaceDE w:val="0"/>
              <w:autoSpaceDN w:val="0"/>
              <w:adjustRightInd w:val="0"/>
              <w:rPr>
                <w:rFonts w:cs="yargiHelvetica"/>
                <w:b/>
              </w:rPr>
            </w:pPr>
          </w:p>
          <w:p w:rsidR="00DE3C8D" w:rsidRPr="006F4F41" w:rsidRDefault="00DE4945" w:rsidP="00897187">
            <w:pPr>
              <w:autoSpaceDE w:val="0"/>
              <w:autoSpaceDN w:val="0"/>
              <w:adjustRightInd w:val="0"/>
              <w:rPr>
                <w:rFonts w:cs="yargiHelvetica"/>
                <w:color w:val="FF0000"/>
              </w:rPr>
            </w:pPr>
            <w:r w:rsidRPr="006F4F41">
              <w:rPr>
                <w:rFonts w:cs="yargiHelvetica"/>
                <w:color w:val="FF0000"/>
              </w:rPr>
              <w:t>Türk kültürünün farklı ülkelerde yayılmasına katkı sağlamıştır.</w:t>
            </w:r>
          </w:p>
          <w:p w:rsidR="00DE3C8D" w:rsidRPr="006F4F41" w:rsidRDefault="00DE3C8D" w:rsidP="00897187">
            <w:pPr>
              <w:autoSpaceDE w:val="0"/>
              <w:autoSpaceDN w:val="0"/>
              <w:adjustRightInd w:val="0"/>
              <w:rPr>
                <w:rFonts w:cs="yargiHelvetica"/>
                <w:b/>
              </w:rPr>
            </w:pPr>
          </w:p>
          <w:p w:rsidR="00DE3C8D" w:rsidRPr="006F4F41" w:rsidRDefault="00DE3C8D" w:rsidP="00897187">
            <w:pPr>
              <w:autoSpaceDE w:val="0"/>
              <w:autoSpaceDN w:val="0"/>
              <w:adjustRightInd w:val="0"/>
              <w:rPr>
                <w:rFonts w:cs="yargiHelvetica"/>
                <w:b/>
              </w:rPr>
            </w:pPr>
          </w:p>
          <w:p w:rsidR="00DE3C8D" w:rsidRPr="006F4F41" w:rsidRDefault="00DE3C8D" w:rsidP="00897187">
            <w:pPr>
              <w:autoSpaceDE w:val="0"/>
              <w:autoSpaceDN w:val="0"/>
              <w:adjustRightInd w:val="0"/>
            </w:pPr>
            <w:r w:rsidRPr="006F4F41">
              <w:t>Karadeniz’de yaşayan bir grup genç, yörelerine ait horon oyununu sosyal medyada paylaşmıştır. Videonun kısa sürede yayılmasıyla farklı</w:t>
            </w:r>
            <w:r w:rsidR="00DE4945" w:rsidRPr="006F4F41">
              <w:t xml:space="preserve"> ülkelerdeki</w:t>
            </w:r>
            <w:r w:rsidRPr="006F4F41">
              <w:t xml:space="preserve"> insanlar da horon oynamayı öğrenip kendi videolarını çekmiştir. Böylece Karadeniz’e ait yerel bir kültür unsuru daha geniş kitlelere ulaşmıştır.</w:t>
            </w:r>
          </w:p>
          <w:p w:rsidR="00DE3C8D" w:rsidRPr="006F4F41" w:rsidRDefault="00DE3C8D" w:rsidP="00897187">
            <w:pPr>
              <w:rPr>
                <w:b/>
              </w:rPr>
            </w:pPr>
            <w:r w:rsidRPr="006F4F41">
              <w:rPr>
                <w:b/>
              </w:rPr>
              <w:t>Bu durumu kültürel etkileşim açısından değerlendiriniz.</w:t>
            </w:r>
          </w:p>
          <w:p w:rsidR="00DE3C8D" w:rsidRPr="00744BA3" w:rsidRDefault="00DE4945" w:rsidP="00897187">
            <w:pPr>
              <w:autoSpaceDE w:val="0"/>
              <w:autoSpaceDN w:val="0"/>
              <w:adjustRightInd w:val="0"/>
              <w:rPr>
                <w:rFonts w:ascii="yargiHelvetica" w:hAnsi="yargiHelvetica" w:cs="yargiHelvetica"/>
                <w:b/>
                <w:sz w:val="20"/>
                <w:szCs w:val="20"/>
              </w:rPr>
            </w:pPr>
            <w:r w:rsidRPr="006F4F41">
              <w:rPr>
                <w:rFonts w:cs="yargiHelvetica"/>
                <w:color w:val="FF0000"/>
              </w:rPr>
              <w:t>Yerel kültürün tanınmasına ve yayılmasına katkı sağlamıştır</w:t>
            </w:r>
            <w:r w:rsidRPr="006F4F41">
              <w:rPr>
                <w:rFonts w:cs="yargiHelvetica"/>
                <w:b/>
                <w:color w:val="FF0000"/>
              </w:rPr>
              <w:t>.</w:t>
            </w:r>
          </w:p>
        </w:tc>
      </w:tr>
    </w:tbl>
    <w:p w:rsidR="00DE3C8D" w:rsidRDefault="00DE3C8D" w:rsidP="00DE3C8D">
      <w:pPr>
        <w:autoSpaceDE w:val="0"/>
        <w:autoSpaceDN w:val="0"/>
        <w:adjustRightInd w:val="0"/>
        <w:spacing w:after="0" w:line="240" w:lineRule="auto"/>
        <w:rPr>
          <w:rFonts w:ascii="yargiHelvetica" w:hAnsi="yargiHelvetica" w:cs="yargiHelvetica"/>
          <w:sz w:val="20"/>
          <w:szCs w:val="20"/>
        </w:rPr>
      </w:pPr>
    </w:p>
    <w:p w:rsidR="00DE3C8D" w:rsidRDefault="00DE3C8D" w:rsidP="00DE3C8D">
      <w:pPr>
        <w:rPr>
          <w:rFonts w:ascii="yargiHelvetica" w:hAnsi="yargiHelvetica" w:cs="yargiHelvetica"/>
          <w:sz w:val="20"/>
          <w:szCs w:val="20"/>
        </w:rPr>
      </w:pPr>
    </w:p>
    <w:p w:rsidR="006F4F41" w:rsidRPr="001F2A9E" w:rsidRDefault="006F4F41" w:rsidP="00DE3C8D">
      <w:pPr>
        <w:rPr>
          <w:rFonts w:ascii="yargiHelvetica" w:hAnsi="yargiHelvetica" w:cs="yargiHelvetica"/>
          <w:sz w:val="20"/>
          <w:szCs w:val="20"/>
        </w:rPr>
      </w:pPr>
    </w:p>
    <w:p w:rsidR="006F4F41" w:rsidRPr="009C4B12" w:rsidRDefault="006F4F41" w:rsidP="006F4F41">
      <w:pPr>
        <w:rPr>
          <w:color w:val="FF0000"/>
        </w:rPr>
      </w:pPr>
      <w:r>
        <w:rPr>
          <w:b/>
          <w:noProof/>
          <w:lang w:eastAsia="tr-TR"/>
        </w:rPr>
        <w:drawing>
          <wp:anchor distT="0" distB="0" distL="114300" distR="114300" simplePos="0" relativeHeight="251670528" behindDoc="0" locked="0" layoutInCell="1" allowOverlap="1" wp14:anchorId="1F80E173" wp14:editId="2E55BCD0">
            <wp:simplePos x="0" y="0"/>
            <wp:positionH relativeFrom="margin">
              <wp:posOffset>4177030</wp:posOffset>
            </wp:positionH>
            <wp:positionV relativeFrom="paragraph">
              <wp:posOffset>286385</wp:posOffset>
            </wp:positionV>
            <wp:extent cx="1266825" cy="1266825"/>
            <wp:effectExtent l="0" t="0" r="0" b="9525"/>
            <wp:wrapSquare wrapText="bothSides"/>
            <wp:docPr id="45" name="Resim 45" descr="C:\Users\DELL\Desktop\64cba9bc27c68-64cba9bc2ca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ELL\Desktop\64cba9bc27c68-64cba9bc2cae4.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266825" cy="12668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tr-TR"/>
        </w:rPr>
        <w:drawing>
          <wp:anchor distT="0" distB="0" distL="114300" distR="114300" simplePos="0" relativeHeight="251669504" behindDoc="0" locked="0" layoutInCell="1" allowOverlap="1" wp14:anchorId="2A394EB5" wp14:editId="738D32BE">
            <wp:simplePos x="0" y="0"/>
            <wp:positionH relativeFrom="column">
              <wp:posOffset>0</wp:posOffset>
            </wp:positionH>
            <wp:positionV relativeFrom="paragraph">
              <wp:posOffset>285750</wp:posOffset>
            </wp:positionV>
            <wp:extent cx="1190625" cy="1190625"/>
            <wp:effectExtent l="0" t="0" r="9525" b="9525"/>
            <wp:wrapSquare wrapText="bothSides"/>
            <wp:docPr id="44" name="Resim 44" descr="C:\Users\DELL\Desktop\68c18d3010546-68c18d30150e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ELL\Desktop\68c18d3010546-68c18d30150e4.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190625" cy="11906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color w:val="FF0000"/>
        </w:rPr>
        <w:t>Ünlüler Karması Yayınları 6. Sınıf kitaplarımız</w:t>
      </w:r>
    </w:p>
    <w:p w:rsidR="006F4F41" w:rsidRDefault="006F4F41" w:rsidP="006F4F41">
      <w:pPr>
        <w:rPr>
          <w:b/>
        </w:rPr>
      </w:pPr>
    </w:p>
    <w:p w:rsidR="006F4F41" w:rsidRPr="00EF76A4" w:rsidRDefault="006F4F41" w:rsidP="006F4F41">
      <w:pPr>
        <w:autoSpaceDE w:val="0"/>
        <w:autoSpaceDN w:val="0"/>
        <w:adjustRightInd w:val="0"/>
        <w:spacing w:after="0" w:line="240" w:lineRule="auto"/>
        <w:rPr>
          <w:rFonts w:cs="yargiHelvetica-Bold"/>
          <w:bCs/>
          <w:color w:val="FF0000"/>
          <w:szCs w:val="18"/>
        </w:rPr>
      </w:pPr>
      <w:r>
        <w:rPr>
          <w:b/>
          <w:noProof/>
          <w:lang w:eastAsia="tr-TR"/>
        </w:rPr>
        <mc:AlternateContent>
          <mc:Choice Requires="wps">
            <w:drawing>
              <wp:anchor distT="0" distB="0" distL="114300" distR="114300" simplePos="0" relativeHeight="251671552" behindDoc="0" locked="0" layoutInCell="1" allowOverlap="1" wp14:anchorId="0AE09DAF" wp14:editId="660E0363">
                <wp:simplePos x="0" y="0"/>
                <wp:positionH relativeFrom="column">
                  <wp:posOffset>1047750</wp:posOffset>
                </wp:positionH>
                <wp:positionV relativeFrom="paragraph">
                  <wp:posOffset>1524000</wp:posOffset>
                </wp:positionV>
                <wp:extent cx="3419475" cy="295275"/>
                <wp:effectExtent l="0" t="0" r="9525" b="9525"/>
                <wp:wrapNone/>
                <wp:docPr id="43" name="Metin Kutusu 43"/>
                <wp:cNvGraphicFramePr/>
                <a:graphic xmlns:a="http://schemas.openxmlformats.org/drawingml/2006/main">
                  <a:graphicData uri="http://schemas.microsoft.com/office/word/2010/wordprocessingShape">
                    <wps:wsp>
                      <wps:cNvSpPr txBox="1"/>
                      <wps:spPr>
                        <a:xfrm>
                          <a:off x="0" y="0"/>
                          <a:ext cx="3419475" cy="2952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6F4F41" w:rsidRDefault="006F4F41" w:rsidP="006F4F41">
                            <w:pPr>
                              <w:pStyle w:val="Altbilgi"/>
                              <w:tabs>
                                <w:tab w:val="clear" w:pos="4536"/>
                                <w:tab w:val="clear" w:pos="9072"/>
                                <w:tab w:val="left" w:pos="1140"/>
                              </w:tabs>
                            </w:pPr>
                            <w:r w:rsidRPr="00C403B2">
                              <w:t xml:space="preserve">      </w:t>
                            </w:r>
                            <w:r>
                              <w:t xml:space="preserve">     </w:t>
                            </w:r>
                            <w:r w:rsidRPr="00C403B2">
                              <w:rPr>
                                <w:b/>
                                <w:i/>
                                <w:color w:val="FF0000"/>
                                <w:sz w:val="24"/>
                              </w:rPr>
                              <w:t>Mehmet GÜMÜŞ ( @</w:t>
                            </w:r>
                            <w:proofErr w:type="spellStart"/>
                            <w:r w:rsidRPr="00C403B2">
                              <w:rPr>
                                <w:b/>
                                <w:i/>
                                <w:color w:val="FF0000"/>
                                <w:sz w:val="24"/>
                              </w:rPr>
                              <w:t>sempatiksosyalci</w:t>
                            </w:r>
                            <w:proofErr w:type="spellEnd"/>
                            <w:r w:rsidRPr="00C403B2">
                              <w:rPr>
                                <w:b/>
                                <w:i/>
                                <w:color w:val="FF0000"/>
                                <w:sz w:val="24"/>
                              </w:rPr>
                              <w:t>)</w:t>
                            </w:r>
                          </w:p>
                          <w:p w:rsidR="006F4F41" w:rsidRDefault="006F4F41" w:rsidP="006F4F4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AE09DAF" id="_x0000_t202" coordsize="21600,21600" o:spt="202" path="m,l,21600r21600,l21600,xe">
                <v:stroke joinstyle="miter"/>
                <v:path gradientshapeok="t" o:connecttype="rect"/>
              </v:shapetype>
              <v:shape id="Metin Kutusu 43" o:spid="_x0000_s1026" type="#_x0000_t202" style="position:absolute;margin-left:82.5pt;margin-top:120pt;width:269.25pt;height:23.25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" fillcolor="white [3201]" stroked="f" strokeweight=".5pt">
                <v:textbox>
                  <w:txbxContent>
                    <w:p w:rsidR="006F4F41" w:rsidRDefault="006F4F41" w:rsidP="006F4F41">
                      <w:pPr>
                        <w:pStyle w:val="Altbilgi"/>
                        <w:tabs>
                          <w:tab w:val="clear" w:pos="4536"/>
                          <w:tab w:val="clear" w:pos="9072"/>
                          <w:tab w:val="left" w:pos="1140"/>
                        </w:tabs>
                      </w:pPr>
                      <w:r w:rsidRPr="00C403B2">
                        <w:t xml:space="preserve">      </w:t>
                      </w:r>
                      <w:r>
                        <w:t xml:space="preserve">     </w:t>
                      </w:r>
                      <w:r w:rsidRPr="00C403B2">
                        <w:rPr>
                          <w:b/>
                          <w:i/>
                          <w:color w:val="FF0000"/>
                          <w:sz w:val="24"/>
                        </w:rPr>
                        <w:t>Mehmet GÜMÜŞ ( @</w:t>
                      </w:r>
                      <w:proofErr w:type="spellStart"/>
                      <w:r w:rsidRPr="00C403B2">
                        <w:rPr>
                          <w:b/>
                          <w:i/>
                          <w:color w:val="FF0000"/>
                          <w:sz w:val="24"/>
                        </w:rPr>
                        <w:t>sempatiksosyalci</w:t>
                      </w:r>
                      <w:proofErr w:type="spellEnd"/>
                      <w:r w:rsidRPr="00C403B2">
                        <w:rPr>
                          <w:b/>
                          <w:i/>
                          <w:color w:val="FF0000"/>
                          <w:sz w:val="24"/>
                        </w:rPr>
                        <w:t>)</w:t>
                      </w:r>
                    </w:p>
                    <w:p w:rsidR="006F4F41" w:rsidRDefault="006F4F41" w:rsidP="006F4F41"/>
                  </w:txbxContent>
                </v:textbox>
              </v:shape>
            </w:pict>
          </mc:Fallback>
        </mc:AlternateContent>
      </w:r>
      <w:r>
        <w:rPr>
          <w:b/>
        </w:rPr>
        <w:t>Sosyal Bilgiler alanına yönelik tüm paylaşımlarımıza @</w:t>
      </w:r>
      <w:proofErr w:type="spellStart"/>
      <w:r>
        <w:rPr>
          <w:b/>
        </w:rPr>
        <w:t>sempatiksosyalci</w:t>
      </w:r>
      <w:proofErr w:type="spellEnd"/>
      <w:r>
        <w:rPr>
          <w:b/>
        </w:rPr>
        <w:t xml:space="preserve"> </w:t>
      </w:r>
      <w:proofErr w:type="spellStart"/>
      <w:r>
        <w:rPr>
          <w:b/>
        </w:rPr>
        <w:t>instagram</w:t>
      </w:r>
      <w:proofErr w:type="spellEnd"/>
      <w:r>
        <w:rPr>
          <w:b/>
        </w:rPr>
        <w:t xml:space="preserve"> hesabımdan ulaşabilirsiniz</w:t>
      </w:r>
    </w:p>
    <w:p w:rsidR="00DE3C8D" w:rsidRPr="001F2A9E" w:rsidRDefault="00DE3C8D" w:rsidP="006F4F41">
      <w:pPr>
        <w:ind w:firstLine="708"/>
        <w:rPr>
          <w:rFonts w:ascii="yargiHelvetica" w:hAnsi="yargiHelvetica" w:cs="yargiHelvetica"/>
          <w:sz w:val="20"/>
          <w:szCs w:val="20"/>
        </w:rPr>
      </w:pPr>
    </w:p>
    <w:p w:rsidR="00DE3C8D" w:rsidRPr="001F2A9E" w:rsidRDefault="00DE3C8D" w:rsidP="00DE3C8D">
      <w:pPr>
        <w:rPr>
          <w:rFonts w:ascii="yargiHelvetica" w:hAnsi="yargiHelvetica" w:cs="yargiHelvetica"/>
          <w:sz w:val="20"/>
          <w:szCs w:val="20"/>
        </w:rPr>
      </w:pPr>
    </w:p>
    <w:p w:rsidR="00DE3C8D" w:rsidRDefault="00DE3C8D" w:rsidP="00DE3C8D">
      <w:pPr>
        <w:rPr>
          <w:rFonts w:ascii="yargiHelvetica" w:hAnsi="yargiHelvetica" w:cs="yargiHelvetica"/>
          <w:sz w:val="20"/>
          <w:szCs w:val="20"/>
        </w:rPr>
      </w:pPr>
    </w:p>
    <w:p w:rsidR="00DE3C8D" w:rsidRPr="001F2A9E" w:rsidRDefault="00DE3C8D" w:rsidP="00DE3C8D">
      <w:pPr>
        <w:tabs>
          <w:tab w:val="left" w:pos="3000"/>
        </w:tabs>
        <w:rPr>
          <w:rFonts w:ascii="yargiHelvetica" w:hAnsi="yargiHelvetica" w:cs="yargiHelvetica"/>
          <w:sz w:val="20"/>
          <w:szCs w:val="20"/>
        </w:rPr>
      </w:pPr>
      <w:r>
        <w:rPr>
          <w:rFonts w:ascii="yargiHelvetica" w:hAnsi="yargiHelvetica" w:cs="yargiHelvetica"/>
          <w:sz w:val="20"/>
          <w:szCs w:val="20"/>
        </w:rPr>
        <w:tab/>
      </w:r>
    </w:p>
    <w:p w:rsidR="00DE3C8D" w:rsidRDefault="00DE3C8D" w:rsidP="001F2A9E">
      <w:pPr>
        <w:tabs>
          <w:tab w:val="left" w:pos="3000"/>
        </w:tabs>
        <w:rPr>
          <w:rFonts w:ascii="yargiHelvetica" w:hAnsi="yargiHelvetica" w:cs="yargiHelvetica"/>
          <w:sz w:val="20"/>
          <w:szCs w:val="20"/>
        </w:rPr>
      </w:pPr>
    </w:p>
    <w:p w:rsidR="00105753" w:rsidRDefault="00105753" w:rsidP="001F2A9E">
      <w:pPr>
        <w:tabs>
          <w:tab w:val="left" w:pos="3000"/>
        </w:tabs>
        <w:rPr>
          <w:rFonts w:ascii="yargiHelvetica" w:hAnsi="yargiHelvetica" w:cs="yargiHelvetica"/>
          <w:sz w:val="20"/>
          <w:szCs w:val="20"/>
        </w:rPr>
      </w:pPr>
    </w:p>
    <w:p w:rsidR="00105753" w:rsidRDefault="00105753" w:rsidP="001F2A9E">
      <w:pPr>
        <w:tabs>
          <w:tab w:val="left" w:pos="3000"/>
        </w:tabs>
        <w:rPr>
          <w:rFonts w:ascii="yargiHelvetica" w:hAnsi="yargiHelvetica" w:cs="yargiHelvetica"/>
          <w:sz w:val="20"/>
          <w:szCs w:val="20"/>
        </w:rPr>
      </w:pPr>
      <w:bookmarkStart w:id="0" w:name="_GoBack"/>
      <w:bookmarkEnd w:id="0"/>
    </w:p>
    <w:p w:rsidR="00105753" w:rsidRDefault="00105753" w:rsidP="001F2A9E">
      <w:pPr>
        <w:tabs>
          <w:tab w:val="left" w:pos="3000"/>
        </w:tabs>
        <w:rPr>
          <w:rFonts w:ascii="yargiHelvetica" w:hAnsi="yargiHelvetica" w:cs="yargiHelvetica"/>
          <w:sz w:val="20"/>
          <w:szCs w:val="20"/>
        </w:rPr>
      </w:pPr>
    </w:p>
    <w:p w:rsidR="00105753" w:rsidRDefault="00105753" w:rsidP="001F2A9E">
      <w:pPr>
        <w:tabs>
          <w:tab w:val="left" w:pos="3000"/>
        </w:tabs>
        <w:rPr>
          <w:rFonts w:ascii="yargiHelvetica" w:hAnsi="yargiHelvetica" w:cs="yargiHelvetica"/>
          <w:sz w:val="20"/>
          <w:szCs w:val="20"/>
        </w:rPr>
      </w:pPr>
    </w:p>
    <w:p w:rsidR="00105753" w:rsidRDefault="00105753" w:rsidP="001F2A9E">
      <w:pPr>
        <w:tabs>
          <w:tab w:val="left" w:pos="3000"/>
        </w:tabs>
        <w:rPr>
          <w:rFonts w:ascii="yargiHelvetica" w:hAnsi="yargiHelvetica" w:cs="yargiHelvetica"/>
          <w:sz w:val="20"/>
          <w:szCs w:val="20"/>
        </w:rPr>
      </w:pPr>
    </w:p>
    <w:sectPr w:rsidR="00105753" w:rsidSect="00737EE7">
      <w:footerReference w:type="default" r:id="rId19"/>
      <w:pgSz w:w="11906" w:h="16838"/>
      <w:pgMar w:top="1417" w:right="1417" w:bottom="1417" w:left="1417" w:header="708" w:footer="182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3763B" w:rsidRDefault="00D3763B" w:rsidP="00737EE7">
      <w:pPr>
        <w:spacing w:after="0" w:line="240" w:lineRule="auto"/>
      </w:pPr>
      <w:r>
        <w:separator/>
      </w:r>
    </w:p>
  </w:endnote>
  <w:endnote w:type="continuationSeparator" w:id="0">
    <w:p w:rsidR="00D3763B" w:rsidRDefault="00D3763B" w:rsidP="00737E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EFF" w:usb1="C0007843" w:usb2="00000009" w:usb3="00000000" w:csb0="000001FF" w:csb1="00000000"/>
  </w:font>
  <w:font w:name="Calibri">
    <w:panose1 w:val="020F0502020204030204"/>
    <w:charset w:val="A2"/>
    <w:family w:val="swiss"/>
    <w:pitch w:val="variable"/>
    <w:sig w:usb0="E00002FF" w:usb1="4000ACFF" w:usb2="00000001" w:usb3="00000000" w:csb0="0000019F" w:csb1="00000000"/>
  </w:font>
  <w:font w:name="Arial">
    <w:panose1 w:val="020B0604020202020204"/>
    <w:charset w:val="A2"/>
    <w:family w:val="swiss"/>
    <w:pitch w:val="variable"/>
    <w:sig w:usb0="E0002AFF" w:usb1="C0007843" w:usb2="00000009" w:usb3="00000000" w:csb0="000001FF" w:csb1="00000000"/>
  </w:font>
  <w:font w:name="yargiHelvetica">
    <w:altName w:val="yargiHelvetica"/>
    <w:panose1 w:val="00000000000000000000"/>
    <w:charset w:val="A2"/>
    <w:family w:val="auto"/>
    <w:notTrueType/>
    <w:pitch w:val="default"/>
    <w:sig w:usb0="00000007" w:usb1="00000000" w:usb2="00000000" w:usb3="00000000" w:csb0="00000011" w:csb1="00000000"/>
  </w:font>
  <w:font w:name="00222">
    <w:altName w:val="Arial"/>
    <w:panose1 w:val="00000000000000000000"/>
    <w:charset w:val="00"/>
    <w:family w:val="swiss"/>
    <w:notTrueType/>
    <w:pitch w:val="default"/>
    <w:sig w:usb0="00000003" w:usb1="00000000" w:usb2="00000000" w:usb3="00000000" w:csb0="00000001" w:csb1="00000000"/>
  </w:font>
  <w:font w:name="yargiHelvetica-Bold">
    <w:panose1 w:val="00000000000000000000"/>
    <w:charset w:val="A2"/>
    <w:family w:val="auto"/>
    <w:notTrueType/>
    <w:pitch w:val="default"/>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A2"/>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7EE7" w:rsidRDefault="00737EE7" w:rsidP="00737EE7">
    <w:pPr>
      <w:pStyle w:val="Altbilgi"/>
    </w:pPr>
    <w:r>
      <w:rPr>
        <w:noProof/>
        <w:lang w:eastAsia="tr-TR"/>
      </w:rPr>
      <w:drawing>
        <wp:anchor distT="0" distB="0" distL="114300" distR="114300" simplePos="0" relativeHeight="251659264" behindDoc="0" locked="0" layoutInCell="1" allowOverlap="1" wp14:anchorId="5CB51123" wp14:editId="295F536B">
          <wp:simplePos x="0" y="0"/>
          <wp:positionH relativeFrom="column">
            <wp:posOffset>3157855</wp:posOffset>
          </wp:positionH>
          <wp:positionV relativeFrom="paragraph">
            <wp:posOffset>-51435</wp:posOffset>
          </wp:positionV>
          <wp:extent cx="419100" cy="309245"/>
          <wp:effectExtent l="0" t="0" r="0" b="0"/>
          <wp:wrapSquare wrapText="bothSides"/>
          <wp:docPr id="20" name="Resim 20" descr="C:\Users\DELL\Desktop\indir.jpg"/>
          <wp:cNvGraphicFramePr/>
          <a:graphic xmlns:a="http://schemas.openxmlformats.org/drawingml/2006/main">
            <a:graphicData uri="http://schemas.openxmlformats.org/drawingml/2006/picture">
              <pic:pic xmlns:pic="http://schemas.openxmlformats.org/drawingml/2006/picture">
                <pic:nvPicPr>
                  <pic:cNvPr id="20" name="Resim 20" descr="C:\Users\DELL\Desktop\indir.jpg"/>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19100" cy="309245"/>
                  </a:xfrm>
                  <a:prstGeom prst="rect">
                    <a:avLst/>
                  </a:prstGeom>
                  <a:noFill/>
                  <a:ln>
                    <a:noFill/>
                  </a:ln>
                </pic:spPr>
              </pic:pic>
            </a:graphicData>
          </a:graphic>
          <wp14:sizeRelH relativeFrom="margin">
            <wp14:pctWidth>0</wp14:pctWidth>
          </wp14:sizeRelH>
          <wp14:sizeRelV relativeFrom="margin">
            <wp14:pctHeight>0</wp14:pctHeight>
          </wp14:sizeRelV>
        </wp:anchor>
      </w:drawing>
    </w:r>
    <w:r>
      <w:rPr>
        <w:b/>
        <w:color w:val="FF0000"/>
      </w:rPr>
      <w:t>Mehmet GÜMÜŞ (Ünlüler Karması Yayınları yazarı)                 (@</w:t>
    </w:r>
    <w:proofErr w:type="spellStart"/>
    <w:r>
      <w:rPr>
        <w:b/>
        <w:color w:val="FF0000"/>
      </w:rPr>
      <w:t>sempatiksosyalci</w:t>
    </w:r>
    <w:proofErr w:type="spellEnd"/>
    <w:r>
      <w:rPr>
        <w:b/>
        <w:color w:val="FF0000"/>
      </w:rPr>
      <w:t xml:space="preserve">)  BAŞARILAR </w:t>
    </w:r>
    <w:r w:rsidRPr="000472B4">
      <w:rPr>
        <w:b/>
        <w:color w:val="FF0000"/>
      </w:rPr>
      <w:sym w:font="Wingdings" w:char="F04A"/>
    </w:r>
  </w:p>
  <w:p w:rsidR="00737EE7" w:rsidRDefault="00737EE7">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3763B" w:rsidRDefault="00D3763B" w:rsidP="00737EE7">
      <w:pPr>
        <w:spacing w:after="0" w:line="240" w:lineRule="auto"/>
      </w:pPr>
      <w:r>
        <w:separator/>
      </w:r>
    </w:p>
  </w:footnote>
  <w:footnote w:type="continuationSeparator" w:id="0">
    <w:p w:rsidR="00D3763B" w:rsidRDefault="00D3763B" w:rsidP="00737EE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303248"/>
    <w:multiLevelType w:val="hybridMultilevel"/>
    <w:tmpl w:val="A0401D7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067D16D3"/>
    <w:multiLevelType w:val="hybridMultilevel"/>
    <w:tmpl w:val="AC84AF0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11BD3B54"/>
    <w:multiLevelType w:val="hybridMultilevel"/>
    <w:tmpl w:val="CC626DCC"/>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175B3820"/>
    <w:multiLevelType w:val="hybridMultilevel"/>
    <w:tmpl w:val="C38448A2"/>
    <w:lvl w:ilvl="0" w:tplc="041F0019">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368E17EA"/>
    <w:multiLevelType w:val="hybridMultilevel"/>
    <w:tmpl w:val="9FEA6BB0"/>
    <w:lvl w:ilvl="0" w:tplc="42368F30">
      <w:start w:val="1"/>
      <w:numFmt w:val="lowerLetter"/>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5" w15:restartNumberingAfterBreak="0">
    <w:nsid w:val="3D8143B4"/>
    <w:multiLevelType w:val="hybridMultilevel"/>
    <w:tmpl w:val="3B42CEC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46D47189"/>
    <w:multiLevelType w:val="hybridMultilevel"/>
    <w:tmpl w:val="E46EECB8"/>
    <w:lvl w:ilvl="0" w:tplc="041F0019">
      <w:start w:val="1"/>
      <w:numFmt w:val="lowerLetter"/>
      <w:lvlText w:val="%1."/>
      <w:lvlJc w:val="left"/>
      <w:pPr>
        <w:ind w:left="720" w:hanging="360"/>
      </w:p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4F2751C5"/>
    <w:multiLevelType w:val="hybridMultilevel"/>
    <w:tmpl w:val="8E6060E8"/>
    <w:lvl w:ilvl="0" w:tplc="041F0019">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65B50D2D"/>
    <w:multiLevelType w:val="hybridMultilevel"/>
    <w:tmpl w:val="97CCE22C"/>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66052D95"/>
    <w:multiLevelType w:val="hybridMultilevel"/>
    <w:tmpl w:val="F69EA770"/>
    <w:lvl w:ilvl="0" w:tplc="041F0019">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71AD390D"/>
    <w:multiLevelType w:val="hybridMultilevel"/>
    <w:tmpl w:val="C9F42AE2"/>
    <w:lvl w:ilvl="0" w:tplc="041F0019">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5"/>
  </w:num>
  <w:num w:numId="2">
    <w:abstractNumId w:val="8"/>
  </w:num>
  <w:num w:numId="3">
    <w:abstractNumId w:val="2"/>
  </w:num>
  <w:num w:numId="4">
    <w:abstractNumId w:val="9"/>
  </w:num>
  <w:num w:numId="5">
    <w:abstractNumId w:val="3"/>
  </w:num>
  <w:num w:numId="6">
    <w:abstractNumId w:val="1"/>
  </w:num>
  <w:num w:numId="7">
    <w:abstractNumId w:val="7"/>
  </w:num>
  <w:num w:numId="8">
    <w:abstractNumId w:val="0"/>
  </w:num>
  <w:num w:numId="9">
    <w:abstractNumId w:val="4"/>
  </w:num>
  <w:num w:numId="10">
    <w:abstractNumId w:val="6"/>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5A55"/>
    <w:rsid w:val="00105753"/>
    <w:rsid w:val="001C003C"/>
    <w:rsid w:val="001D2D0E"/>
    <w:rsid w:val="001F2A9E"/>
    <w:rsid w:val="002C22BC"/>
    <w:rsid w:val="00407DBA"/>
    <w:rsid w:val="004D752F"/>
    <w:rsid w:val="00543A54"/>
    <w:rsid w:val="00561152"/>
    <w:rsid w:val="006175E9"/>
    <w:rsid w:val="00623227"/>
    <w:rsid w:val="006D2F22"/>
    <w:rsid w:val="006F4F41"/>
    <w:rsid w:val="00737EE7"/>
    <w:rsid w:val="00744BA3"/>
    <w:rsid w:val="007F1873"/>
    <w:rsid w:val="00811CA3"/>
    <w:rsid w:val="00925D4A"/>
    <w:rsid w:val="00933DC0"/>
    <w:rsid w:val="00954DDD"/>
    <w:rsid w:val="00A230F4"/>
    <w:rsid w:val="00B72158"/>
    <w:rsid w:val="00BA6FED"/>
    <w:rsid w:val="00BE7882"/>
    <w:rsid w:val="00C2301F"/>
    <w:rsid w:val="00CE0A1F"/>
    <w:rsid w:val="00D3763B"/>
    <w:rsid w:val="00D500C7"/>
    <w:rsid w:val="00DE3C8D"/>
    <w:rsid w:val="00DE4945"/>
    <w:rsid w:val="00DE5A55"/>
    <w:rsid w:val="00E46636"/>
    <w:rsid w:val="00E52AC7"/>
    <w:rsid w:val="00EF6766"/>
    <w:rsid w:val="00FC2826"/>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59541264-5AB3-424B-BC78-6C8CEEB88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A230F4"/>
    <w:pPr>
      <w:ind w:left="720"/>
      <w:contextualSpacing/>
    </w:pPr>
  </w:style>
  <w:style w:type="table" w:styleId="TabloKlavuzu">
    <w:name w:val="Table Grid"/>
    <w:basedOn w:val="NormalTablo"/>
    <w:uiPriority w:val="39"/>
    <w:rsid w:val="00A230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230F4"/>
    <w:pPr>
      <w:autoSpaceDE w:val="0"/>
      <w:autoSpaceDN w:val="0"/>
      <w:adjustRightInd w:val="0"/>
      <w:spacing w:after="0" w:line="240" w:lineRule="auto"/>
    </w:pPr>
    <w:rPr>
      <w:rFonts w:ascii="Arial" w:hAnsi="Arial" w:cs="Arial"/>
      <w:color w:val="000000"/>
      <w:sz w:val="24"/>
      <w:szCs w:val="24"/>
    </w:rPr>
  </w:style>
  <w:style w:type="paragraph" w:customStyle="1" w:styleId="Pa20">
    <w:name w:val="Pa20"/>
    <w:basedOn w:val="Default"/>
    <w:next w:val="Default"/>
    <w:uiPriority w:val="99"/>
    <w:rsid w:val="00B72158"/>
    <w:pPr>
      <w:spacing w:line="201" w:lineRule="atLeast"/>
    </w:pPr>
    <w:rPr>
      <w:rFonts w:ascii="yargiHelvetica" w:hAnsi="yargiHelvetica" w:cstheme="minorBidi"/>
      <w:color w:val="auto"/>
    </w:rPr>
  </w:style>
  <w:style w:type="character" w:customStyle="1" w:styleId="A7">
    <w:name w:val="A7"/>
    <w:uiPriority w:val="99"/>
    <w:rsid w:val="00B72158"/>
    <w:rPr>
      <w:rFonts w:ascii="00222" w:hAnsi="00222" w:cs="00222"/>
      <w:color w:val="000000"/>
      <w:sz w:val="22"/>
      <w:szCs w:val="22"/>
    </w:rPr>
  </w:style>
  <w:style w:type="character" w:customStyle="1" w:styleId="whitespace-normal">
    <w:name w:val="whitespace-normal"/>
    <w:basedOn w:val="VarsaylanParagrafYazTipi"/>
    <w:rsid w:val="00E46636"/>
  </w:style>
  <w:style w:type="character" w:customStyle="1" w:styleId="A1">
    <w:name w:val="A1"/>
    <w:uiPriority w:val="99"/>
    <w:rsid w:val="00561152"/>
    <w:rPr>
      <w:color w:val="000000"/>
      <w:sz w:val="20"/>
      <w:szCs w:val="20"/>
    </w:rPr>
  </w:style>
  <w:style w:type="character" w:customStyle="1" w:styleId="A38">
    <w:name w:val="A38"/>
    <w:uiPriority w:val="99"/>
    <w:rsid w:val="00561152"/>
    <w:rPr>
      <w:color w:val="000000"/>
      <w:sz w:val="20"/>
      <w:szCs w:val="20"/>
    </w:rPr>
  </w:style>
  <w:style w:type="paragraph" w:customStyle="1" w:styleId="Pa91">
    <w:name w:val="Pa91"/>
    <w:basedOn w:val="Default"/>
    <w:next w:val="Default"/>
    <w:uiPriority w:val="99"/>
    <w:rsid w:val="00561152"/>
    <w:pPr>
      <w:spacing w:line="221" w:lineRule="atLeast"/>
    </w:pPr>
    <w:rPr>
      <w:color w:val="auto"/>
    </w:rPr>
  </w:style>
  <w:style w:type="paragraph" w:styleId="stbilgi">
    <w:name w:val="header"/>
    <w:basedOn w:val="Normal"/>
    <w:link w:val="stbilgiChar"/>
    <w:uiPriority w:val="99"/>
    <w:unhideWhenUsed/>
    <w:rsid w:val="00737EE7"/>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737EE7"/>
  </w:style>
  <w:style w:type="paragraph" w:styleId="Altbilgi">
    <w:name w:val="footer"/>
    <w:basedOn w:val="Normal"/>
    <w:link w:val="AltbilgiChar"/>
    <w:uiPriority w:val="99"/>
    <w:unhideWhenUsed/>
    <w:rsid w:val="00737EE7"/>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737E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diagramLayout" Target="diagrams/layout2.xml"/><Relationship Id="rId18" Type="http://schemas.openxmlformats.org/officeDocument/2006/relationships/image" Target="media/image4.jpe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diagramData" Target="diagrams/data1.xml"/><Relationship Id="rId12" Type="http://schemas.openxmlformats.org/officeDocument/2006/relationships/diagramData" Target="diagrams/data2.xml"/><Relationship Id="rId17" Type="http://schemas.openxmlformats.org/officeDocument/2006/relationships/image" Target="media/image3.png"/><Relationship Id="rId2" Type="http://schemas.openxmlformats.org/officeDocument/2006/relationships/styles" Target="styles.xml"/><Relationship Id="rId16" Type="http://schemas.microsoft.com/office/2007/relationships/diagramDrawing" Target="diagrams/drawing2.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diagramDrawing" Target="diagrams/drawing1.xml"/><Relationship Id="rId5" Type="http://schemas.openxmlformats.org/officeDocument/2006/relationships/footnotes" Target="footnotes.xml"/><Relationship Id="rId15" Type="http://schemas.openxmlformats.org/officeDocument/2006/relationships/diagramColors" Target="diagrams/colors2.xml"/><Relationship Id="rId10" Type="http://schemas.openxmlformats.org/officeDocument/2006/relationships/diagramColors" Target="diagrams/colors1.xm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diagramQuickStyle" Target="diagrams/quickStyle2.xml"/></Relationships>
</file>

<file path=word/_rels/footer1.xml.rels><?xml version="1.0" encoding="UTF-8" standalone="yes"?>
<Relationships xmlns="http://schemas.openxmlformats.org/package/2006/relationships"><Relationship Id="rId1" Type="http://schemas.openxmlformats.org/officeDocument/2006/relationships/image" Target="media/image5.jpeg"/></Relationships>
</file>

<file path=word/diagrams/_rels/data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diagrams/_rels/data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diagrams/_rels/drawing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diagrams/_rels/drawing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09CA3E7-2B8A-4885-B5BD-D2ED31A3EC1B}" type="doc">
      <dgm:prSet loTypeId="urn:microsoft.com/office/officeart/2008/layout/PictureStrips" loCatId="list" qsTypeId="urn:microsoft.com/office/officeart/2005/8/quickstyle/simple1" qsCatId="simple" csTypeId="urn:microsoft.com/office/officeart/2005/8/colors/accent1_2" csCatId="accent1" phldr="1"/>
      <dgm:spPr/>
      <dgm:t>
        <a:bodyPr/>
        <a:lstStyle/>
        <a:p>
          <a:endParaRPr lang="tr-TR"/>
        </a:p>
      </dgm:t>
    </dgm:pt>
    <dgm:pt modelId="{5A0882EA-A2AB-46B9-A8BE-A6C2E8EF4BDA}">
      <dgm:prSet phldrT="[Metin]"/>
      <dgm:spPr/>
      <dgm:t>
        <a:bodyPr/>
        <a:lstStyle/>
        <a:p>
          <a:r>
            <a:rPr lang="tr-TR"/>
            <a:t>Van Gölü’nde Van-Tatvan/ Bitlis arasında feribotlar aracılığıyla yolcu ve yük taşımacılığı yapılmaktadır.</a:t>
          </a:r>
        </a:p>
      </dgm:t>
    </dgm:pt>
    <dgm:pt modelId="{E18EC92A-14B7-4A0D-A79E-2CF15AE42800}" type="parTrans" cxnId="{2CF909DC-1905-4141-90E0-40CA90063A3B}">
      <dgm:prSet/>
      <dgm:spPr/>
      <dgm:t>
        <a:bodyPr/>
        <a:lstStyle/>
        <a:p>
          <a:endParaRPr lang="tr-TR"/>
        </a:p>
      </dgm:t>
    </dgm:pt>
    <dgm:pt modelId="{452A5FF6-AE8F-47F1-86AB-D2094B75713E}" type="sibTrans" cxnId="{2CF909DC-1905-4141-90E0-40CA90063A3B}">
      <dgm:prSet/>
      <dgm:spPr/>
      <dgm:t>
        <a:bodyPr/>
        <a:lstStyle/>
        <a:p>
          <a:endParaRPr lang="tr-TR"/>
        </a:p>
      </dgm:t>
    </dgm:pt>
    <dgm:pt modelId="{4AFD057C-ED2A-411A-B575-27E63FBCD4E1}">
      <dgm:prSet phldrT="[Metin]"/>
      <dgm:spPr/>
      <dgm:t>
        <a:bodyPr/>
        <a:lstStyle/>
        <a:p>
          <a:r>
            <a:rPr lang="tr-TR"/>
            <a:t>İstanbul ve Çanakkale boğazları (Türk boğazları), deniz ticareti ve ulaşım amacıyla kullanılmaktadır.</a:t>
          </a:r>
        </a:p>
      </dgm:t>
    </dgm:pt>
    <dgm:pt modelId="{B75BC70F-96F5-48B6-810C-C2E8A096500C}" type="parTrans" cxnId="{9B9DCD4C-9FEE-41CF-999C-BAC8FB38EF6E}">
      <dgm:prSet/>
      <dgm:spPr/>
      <dgm:t>
        <a:bodyPr/>
        <a:lstStyle/>
        <a:p>
          <a:endParaRPr lang="tr-TR"/>
        </a:p>
      </dgm:t>
    </dgm:pt>
    <dgm:pt modelId="{3F4E207A-3EEB-4017-B639-BAA23F35379C}" type="sibTrans" cxnId="{9B9DCD4C-9FEE-41CF-999C-BAC8FB38EF6E}">
      <dgm:prSet/>
      <dgm:spPr/>
      <dgm:t>
        <a:bodyPr/>
        <a:lstStyle/>
        <a:p>
          <a:endParaRPr lang="tr-TR"/>
        </a:p>
      </dgm:t>
    </dgm:pt>
    <dgm:pt modelId="{934D4472-E45B-47EE-8A16-E21C16307ACE}" type="pres">
      <dgm:prSet presAssocID="{809CA3E7-2B8A-4885-B5BD-D2ED31A3EC1B}" presName="Name0" presStyleCnt="0">
        <dgm:presLayoutVars>
          <dgm:dir/>
          <dgm:resizeHandles val="exact"/>
        </dgm:presLayoutVars>
      </dgm:prSet>
      <dgm:spPr/>
      <dgm:t>
        <a:bodyPr/>
        <a:lstStyle/>
        <a:p>
          <a:endParaRPr lang="tr-TR"/>
        </a:p>
      </dgm:t>
    </dgm:pt>
    <dgm:pt modelId="{5E095C75-851E-4B58-B22A-5272E793878A}" type="pres">
      <dgm:prSet presAssocID="{5A0882EA-A2AB-46B9-A8BE-A6C2E8EF4BDA}" presName="composite" presStyleCnt="0"/>
      <dgm:spPr/>
    </dgm:pt>
    <dgm:pt modelId="{E090C043-3735-47FF-A001-E14DCD0EC445}" type="pres">
      <dgm:prSet presAssocID="{5A0882EA-A2AB-46B9-A8BE-A6C2E8EF4BDA}" presName="rect1" presStyleLbl="trAlignAcc1" presStyleIdx="0" presStyleCnt="2">
        <dgm:presLayoutVars>
          <dgm:bulletEnabled val="1"/>
        </dgm:presLayoutVars>
      </dgm:prSet>
      <dgm:spPr/>
      <dgm:t>
        <a:bodyPr/>
        <a:lstStyle/>
        <a:p>
          <a:endParaRPr lang="tr-TR"/>
        </a:p>
      </dgm:t>
    </dgm:pt>
    <dgm:pt modelId="{A9EA4D23-7C43-496F-ACCE-46D64BD9ED2A}" type="pres">
      <dgm:prSet presAssocID="{5A0882EA-A2AB-46B9-A8BE-A6C2E8EF4BDA}" presName="rect2" presStyleLbl="fgImgPlace1" presStyleIdx="0" presStyleCnt="2"/>
      <dgm:spPr>
        <a:blipFill rotWithShape="1">
          <a:blip xmlns:r="http://schemas.openxmlformats.org/officeDocument/2006/relationships" r:embed="rId1"/>
          <a:stretch>
            <a:fillRect/>
          </a:stretch>
        </a:blipFill>
      </dgm:spPr>
    </dgm:pt>
    <dgm:pt modelId="{194B3653-4826-4A7C-9C4E-2CF1A4AEA997}" type="pres">
      <dgm:prSet presAssocID="{452A5FF6-AE8F-47F1-86AB-D2094B75713E}" presName="sibTrans" presStyleCnt="0"/>
      <dgm:spPr/>
    </dgm:pt>
    <dgm:pt modelId="{0486DD76-0410-4106-B60B-434E78C7CFC0}" type="pres">
      <dgm:prSet presAssocID="{4AFD057C-ED2A-411A-B575-27E63FBCD4E1}" presName="composite" presStyleCnt="0"/>
      <dgm:spPr/>
    </dgm:pt>
    <dgm:pt modelId="{70A4C81D-9472-4F67-94C8-3D26CAFA104E}" type="pres">
      <dgm:prSet presAssocID="{4AFD057C-ED2A-411A-B575-27E63FBCD4E1}" presName="rect1" presStyleLbl="trAlignAcc1" presStyleIdx="1" presStyleCnt="2">
        <dgm:presLayoutVars>
          <dgm:bulletEnabled val="1"/>
        </dgm:presLayoutVars>
      </dgm:prSet>
      <dgm:spPr/>
      <dgm:t>
        <a:bodyPr/>
        <a:lstStyle/>
        <a:p>
          <a:endParaRPr lang="tr-TR"/>
        </a:p>
      </dgm:t>
    </dgm:pt>
    <dgm:pt modelId="{E1D9C59A-DBF1-4C5E-B375-DF57A83DE48B}" type="pres">
      <dgm:prSet presAssocID="{4AFD057C-ED2A-411A-B575-27E63FBCD4E1}" presName="rect2" presStyleLbl="fgImgPlace1" presStyleIdx="1" presStyleCnt="2"/>
      <dgm:spPr>
        <a:blipFill rotWithShape="1">
          <a:blip xmlns:r="http://schemas.openxmlformats.org/officeDocument/2006/relationships" r:embed="rId2"/>
          <a:stretch>
            <a:fillRect/>
          </a:stretch>
        </a:blipFill>
      </dgm:spPr>
    </dgm:pt>
  </dgm:ptLst>
  <dgm:cxnLst>
    <dgm:cxn modelId="{2CF909DC-1905-4141-90E0-40CA90063A3B}" srcId="{809CA3E7-2B8A-4885-B5BD-D2ED31A3EC1B}" destId="{5A0882EA-A2AB-46B9-A8BE-A6C2E8EF4BDA}" srcOrd="0" destOrd="0" parTransId="{E18EC92A-14B7-4A0D-A79E-2CF15AE42800}" sibTransId="{452A5FF6-AE8F-47F1-86AB-D2094B75713E}"/>
    <dgm:cxn modelId="{FB277105-6617-4E09-B35D-4CB10CAA81B9}" type="presOf" srcId="{4AFD057C-ED2A-411A-B575-27E63FBCD4E1}" destId="{70A4C81D-9472-4F67-94C8-3D26CAFA104E}" srcOrd="0" destOrd="0" presId="urn:microsoft.com/office/officeart/2008/layout/PictureStrips"/>
    <dgm:cxn modelId="{9B9DCD4C-9FEE-41CF-999C-BAC8FB38EF6E}" srcId="{809CA3E7-2B8A-4885-B5BD-D2ED31A3EC1B}" destId="{4AFD057C-ED2A-411A-B575-27E63FBCD4E1}" srcOrd="1" destOrd="0" parTransId="{B75BC70F-96F5-48B6-810C-C2E8A096500C}" sibTransId="{3F4E207A-3EEB-4017-B639-BAA23F35379C}"/>
    <dgm:cxn modelId="{FDB6EBC3-75F8-4583-BA86-3E386799A30F}" type="presOf" srcId="{5A0882EA-A2AB-46B9-A8BE-A6C2E8EF4BDA}" destId="{E090C043-3735-47FF-A001-E14DCD0EC445}" srcOrd="0" destOrd="0" presId="urn:microsoft.com/office/officeart/2008/layout/PictureStrips"/>
    <dgm:cxn modelId="{ED15BF06-74BC-49C5-A681-3506CD485693}" type="presOf" srcId="{809CA3E7-2B8A-4885-B5BD-D2ED31A3EC1B}" destId="{934D4472-E45B-47EE-8A16-E21C16307ACE}" srcOrd="0" destOrd="0" presId="urn:microsoft.com/office/officeart/2008/layout/PictureStrips"/>
    <dgm:cxn modelId="{B54CB940-7AEB-4443-A62E-357353BEE719}" type="presParOf" srcId="{934D4472-E45B-47EE-8A16-E21C16307ACE}" destId="{5E095C75-851E-4B58-B22A-5272E793878A}" srcOrd="0" destOrd="0" presId="urn:microsoft.com/office/officeart/2008/layout/PictureStrips"/>
    <dgm:cxn modelId="{5191EFD3-7945-4D6D-A300-116591877466}" type="presParOf" srcId="{5E095C75-851E-4B58-B22A-5272E793878A}" destId="{E090C043-3735-47FF-A001-E14DCD0EC445}" srcOrd="0" destOrd="0" presId="urn:microsoft.com/office/officeart/2008/layout/PictureStrips"/>
    <dgm:cxn modelId="{36A5CC3F-60C2-4737-8025-67EA8B85A4EF}" type="presParOf" srcId="{5E095C75-851E-4B58-B22A-5272E793878A}" destId="{A9EA4D23-7C43-496F-ACCE-46D64BD9ED2A}" srcOrd="1" destOrd="0" presId="urn:microsoft.com/office/officeart/2008/layout/PictureStrips"/>
    <dgm:cxn modelId="{93F10381-A5B8-417D-92EE-6074B2374925}" type="presParOf" srcId="{934D4472-E45B-47EE-8A16-E21C16307ACE}" destId="{194B3653-4826-4A7C-9C4E-2CF1A4AEA997}" srcOrd="1" destOrd="0" presId="urn:microsoft.com/office/officeart/2008/layout/PictureStrips"/>
    <dgm:cxn modelId="{FE30194C-254D-4658-85BA-25FBC7F13767}" type="presParOf" srcId="{934D4472-E45B-47EE-8A16-E21C16307ACE}" destId="{0486DD76-0410-4106-B60B-434E78C7CFC0}" srcOrd="2" destOrd="0" presId="urn:microsoft.com/office/officeart/2008/layout/PictureStrips"/>
    <dgm:cxn modelId="{9BE48BCB-AEC5-4FA1-86F4-8DEB4A651650}" type="presParOf" srcId="{0486DD76-0410-4106-B60B-434E78C7CFC0}" destId="{70A4C81D-9472-4F67-94C8-3D26CAFA104E}" srcOrd="0" destOrd="0" presId="urn:microsoft.com/office/officeart/2008/layout/PictureStrips"/>
    <dgm:cxn modelId="{DBFB2350-DF0F-4EA6-9696-9EC7C386988E}" type="presParOf" srcId="{0486DD76-0410-4106-B60B-434E78C7CFC0}" destId="{E1D9C59A-DBF1-4C5E-B375-DF57A83DE48B}" srcOrd="1" destOrd="0" presId="urn:microsoft.com/office/officeart/2008/layout/PictureStrips"/>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809CA3E7-2B8A-4885-B5BD-D2ED31A3EC1B}" type="doc">
      <dgm:prSet loTypeId="urn:microsoft.com/office/officeart/2008/layout/PictureStrips" loCatId="list" qsTypeId="urn:microsoft.com/office/officeart/2005/8/quickstyle/simple1" qsCatId="simple" csTypeId="urn:microsoft.com/office/officeart/2005/8/colors/accent1_2" csCatId="accent1" phldr="1"/>
      <dgm:spPr/>
      <dgm:t>
        <a:bodyPr/>
        <a:lstStyle/>
        <a:p>
          <a:endParaRPr lang="tr-TR"/>
        </a:p>
      </dgm:t>
    </dgm:pt>
    <dgm:pt modelId="{5A0882EA-A2AB-46B9-A8BE-A6C2E8EF4BDA}">
      <dgm:prSet phldrT="[Metin]"/>
      <dgm:spPr/>
      <dgm:t>
        <a:bodyPr/>
        <a:lstStyle/>
        <a:p>
          <a:r>
            <a:rPr lang="tr-TR"/>
            <a:t>Van Gölü’nde Van-Tatvan/ Bitlis arasında feribotlar aracılığıyla yolcu ve yük taşımacılığı yapılmaktadır.</a:t>
          </a:r>
        </a:p>
      </dgm:t>
    </dgm:pt>
    <dgm:pt modelId="{E18EC92A-14B7-4A0D-A79E-2CF15AE42800}" type="parTrans" cxnId="{2CF909DC-1905-4141-90E0-40CA90063A3B}">
      <dgm:prSet/>
      <dgm:spPr/>
      <dgm:t>
        <a:bodyPr/>
        <a:lstStyle/>
        <a:p>
          <a:endParaRPr lang="tr-TR"/>
        </a:p>
      </dgm:t>
    </dgm:pt>
    <dgm:pt modelId="{452A5FF6-AE8F-47F1-86AB-D2094B75713E}" type="sibTrans" cxnId="{2CF909DC-1905-4141-90E0-40CA90063A3B}">
      <dgm:prSet/>
      <dgm:spPr/>
      <dgm:t>
        <a:bodyPr/>
        <a:lstStyle/>
        <a:p>
          <a:endParaRPr lang="tr-TR"/>
        </a:p>
      </dgm:t>
    </dgm:pt>
    <dgm:pt modelId="{4AFD057C-ED2A-411A-B575-27E63FBCD4E1}">
      <dgm:prSet phldrT="[Metin]"/>
      <dgm:spPr/>
      <dgm:t>
        <a:bodyPr/>
        <a:lstStyle/>
        <a:p>
          <a:r>
            <a:rPr lang="tr-TR"/>
            <a:t>İstanbul ve Çanakkale boğazları (Türk boğazları), deniz ticareti ve ulaşım amacıyla kullanılmaktadır.</a:t>
          </a:r>
        </a:p>
      </dgm:t>
    </dgm:pt>
    <dgm:pt modelId="{B75BC70F-96F5-48B6-810C-C2E8A096500C}" type="parTrans" cxnId="{9B9DCD4C-9FEE-41CF-999C-BAC8FB38EF6E}">
      <dgm:prSet/>
      <dgm:spPr/>
      <dgm:t>
        <a:bodyPr/>
        <a:lstStyle/>
        <a:p>
          <a:endParaRPr lang="tr-TR"/>
        </a:p>
      </dgm:t>
    </dgm:pt>
    <dgm:pt modelId="{3F4E207A-3EEB-4017-B639-BAA23F35379C}" type="sibTrans" cxnId="{9B9DCD4C-9FEE-41CF-999C-BAC8FB38EF6E}">
      <dgm:prSet/>
      <dgm:spPr/>
      <dgm:t>
        <a:bodyPr/>
        <a:lstStyle/>
        <a:p>
          <a:endParaRPr lang="tr-TR"/>
        </a:p>
      </dgm:t>
    </dgm:pt>
    <dgm:pt modelId="{934D4472-E45B-47EE-8A16-E21C16307ACE}" type="pres">
      <dgm:prSet presAssocID="{809CA3E7-2B8A-4885-B5BD-D2ED31A3EC1B}" presName="Name0" presStyleCnt="0">
        <dgm:presLayoutVars>
          <dgm:dir/>
          <dgm:resizeHandles val="exact"/>
        </dgm:presLayoutVars>
      </dgm:prSet>
      <dgm:spPr/>
      <dgm:t>
        <a:bodyPr/>
        <a:lstStyle/>
        <a:p>
          <a:endParaRPr lang="tr-TR"/>
        </a:p>
      </dgm:t>
    </dgm:pt>
    <dgm:pt modelId="{5E095C75-851E-4B58-B22A-5272E793878A}" type="pres">
      <dgm:prSet presAssocID="{5A0882EA-A2AB-46B9-A8BE-A6C2E8EF4BDA}" presName="composite" presStyleCnt="0"/>
      <dgm:spPr/>
    </dgm:pt>
    <dgm:pt modelId="{E090C043-3735-47FF-A001-E14DCD0EC445}" type="pres">
      <dgm:prSet presAssocID="{5A0882EA-A2AB-46B9-A8BE-A6C2E8EF4BDA}" presName="rect1" presStyleLbl="trAlignAcc1" presStyleIdx="0" presStyleCnt="2">
        <dgm:presLayoutVars>
          <dgm:bulletEnabled val="1"/>
        </dgm:presLayoutVars>
      </dgm:prSet>
      <dgm:spPr/>
      <dgm:t>
        <a:bodyPr/>
        <a:lstStyle/>
        <a:p>
          <a:endParaRPr lang="tr-TR"/>
        </a:p>
      </dgm:t>
    </dgm:pt>
    <dgm:pt modelId="{A9EA4D23-7C43-496F-ACCE-46D64BD9ED2A}" type="pres">
      <dgm:prSet presAssocID="{5A0882EA-A2AB-46B9-A8BE-A6C2E8EF4BDA}" presName="rect2" presStyleLbl="fgImgPlace1" presStyleIdx="0" presStyleCnt="2"/>
      <dgm:spPr>
        <a:blipFill rotWithShape="1">
          <a:blip xmlns:r="http://schemas.openxmlformats.org/officeDocument/2006/relationships" r:embed="rId1"/>
          <a:stretch>
            <a:fillRect/>
          </a:stretch>
        </a:blipFill>
      </dgm:spPr>
    </dgm:pt>
    <dgm:pt modelId="{194B3653-4826-4A7C-9C4E-2CF1A4AEA997}" type="pres">
      <dgm:prSet presAssocID="{452A5FF6-AE8F-47F1-86AB-D2094B75713E}" presName="sibTrans" presStyleCnt="0"/>
      <dgm:spPr/>
    </dgm:pt>
    <dgm:pt modelId="{0486DD76-0410-4106-B60B-434E78C7CFC0}" type="pres">
      <dgm:prSet presAssocID="{4AFD057C-ED2A-411A-B575-27E63FBCD4E1}" presName="composite" presStyleCnt="0"/>
      <dgm:spPr/>
    </dgm:pt>
    <dgm:pt modelId="{70A4C81D-9472-4F67-94C8-3D26CAFA104E}" type="pres">
      <dgm:prSet presAssocID="{4AFD057C-ED2A-411A-B575-27E63FBCD4E1}" presName="rect1" presStyleLbl="trAlignAcc1" presStyleIdx="1" presStyleCnt="2">
        <dgm:presLayoutVars>
          <dgm:bulletEnabled val="1"/>
        </dgm:presLayoutVars>
      </dgm:prSet>
      <dgm:spPr/>
      <dgm:t>
        <a:bodyPr/>
        <a:lstStyle/>
        <a:p>
          <a:endParaRPr lang="tr-TR"/>
        </a:p>
      </dgm:t>
    </dgm:pt>
    <dgm:pt modelId="{E1D9C59A-DBF1-4C5E-B375-DF57A83DE48B}" type="pres">
      <dgm:prSet presAssocID="{4AFD057C-ED2A-411A-B575-27E63FBCD4E1}" presName="rect2" presStyleLbl="fgImgPlace1" presStyleIdx="1" presStyleCnt="2"/>
      <dgm:spPr>
        <a:blipFill rotWithShape="1">
          <a:blip xmlns:r="http://schemas.openxmlformats.org/officeDocument/2006/relationships" r:embed="rId2"/>
          <a:stretch>
            <a:fillRect/>
          </a:stretch>
        </a:blipFill>
      </dgm:spPr>
    </dgm:pt>
  </dgm:ptLst>
  <dgm:cxnLst>
    <dgm:cxn modelId="{2CF909DC-1905-4141-90E0-40CA90063A3B}" srcId="{809CA3E7-2B8A-4885-B5BD-D2ED31A3EC1B}" destId="{5A0882EA-A2AB-46B9-A8BE-A6C2E8EF4BDA}" srcOrd="0" destOrd="0" parTransId="{E18EC92A-14B7-4A0D-A79E-2CF15AE42800}" sibTransId="{452A5FF6-AE8F-47F1-86AB-D2094B75713E}"/>
    <dgm:cxn modelId="{F23338EE-1911-4675-B5DB-4D7C78D4B9A8}" type="presOf" srcId="{5A0882EA-A2AB-46B9-A8BE-A6C2E8EF4BDA}" destId="{E090C043-3735-47FF-A001-E14DCD0EC445}" srcOrd="0" destOrd="0" presId="urn:microsoft.com/office/officeart/2008/layout/PictureStrips"/>
    <dgm:cxn modelId="{9B9DCD4C-9FEE-41CF-999C-BAC8FB38EF6E}" srcId="{809CA3E7-2B8A-4885-B5BD-D2ED31A3EC1B}" destId="{4AFD057C-ED2A-411A-B575-27E63FBCD4E1}" srcOrd="1" destOrd="0" parTransId="{B75BC70F-96F5-48B6-810C-C2E8A096500C}" sibTransId="{3F4E207A-3EEB-4017-B639-BAA23F35379C}"/>
    <dgm:cxn modelId="{AC10B5BB-523C-4B0F-82CB-39AB84C6110F}" type="presOf" srcId="{809CA3E7-2B8A-4885-B5BD-D2ED31A3EC1B}" destId="{934D4472-E45B-47EE-8A16-E21C16307ACE}" srcOrd="0" destOrd="0" presId="urn:microsoft.com/office/officeart/2008/layout/PictureStrips"/>
    <dgm:cxn modelId="{3841242C-16F3-48EC-AC11-600BE09961B3}" type="presOf" srcId="{4AFD057C-ED2A-411A-B575-27E63FBCD4E1}" destId="{70A4C81D-9472-4F67-94C8-3D26CAFA104E}" srcOrd="0" destOrd="0" presId="urn:microsoft.com/office/officeart/2008/layout/PictureStrips"/>
    <dgm:cxn modelId="{78A80F74-DD13-4701-8FEA-739A6150AFEA}" type="presParOf" srcId="{934D4472-E45B-47EE-8A16-E21C16307ACE}" destId="{5E095C75-851E-4B58-B22A-5272E793878A}" srcOrd="0" destOrd="0" presId="urn:microsoft.com/office/officeart/2008/layout/PictureStrips"/>
    <dgm:cxn modelId="{C537AAB8-64B9-4784-90E7-C52D3872D8BB}" type="presParOf" srcId="{5E095C75-851E-4B58-B22A-5272E793878A}" destId="{E090C043-3735-47FF-A001-E14DCD0EC445}" srcOrd="0" destOrd="0" presId="urn:microsoft.com/office/officeart/2008/layout/PictureStrips"/>
    <dgm:cxn modelId="{79ADA5BB-9345-4460-89AE-01572AEE4820}" type="presParOf" srcId="{5E095C75-851E-4B58-B22A-5272E793878A}" destId="{A9EA4D23-7C43-496F-ACCE-46D64BD9ED2A}" srcOrd="1" destOrd="0" presId="urn:microsoft.com/office/officeart/2008/layout/PictureStrips"/>
    <dgm:cxn modelId="{6EFE1AA4-9BFA-402F-887E-7D026D442A48}" type="presParOf" srcId="{934D4472-E45B-47EE-8A16-E21C16307ACE}" destId="{194B3653-4826-4A7C-9C4E-2CF1A4AEA997}" srcOrd="1" destOrd="0" presId="urn:microsoft.com/office/officeart/2008/layout/PictureStrips"/>
    <dgm:cxn modelId="{289410A1-1182-482A-A35F-73E91DE21180}" type="presParOf" srcId="{934D4472-E45B-47EE-8A16-E21C16307ACE}" destId="{0486DD76-0410-4106-B60B-434E78C7CFC0}" srcOrd="2" destOrd="0" presId="urn:microsoft.com/office/officeart/2008/layout/PictureStrips"/>
    <dgm:cxn modelId="{54F17C79-2B65-4D58-B641-D98864ED1C91}" type="presParOf" srcId="{0486DD76-0410-4106-B60B-434E78C7CFC0}" destId="{70A4C81D-9472-4F67-94C8-3D26CAFA104E}" srcOrd="0" destOrd="0" presId="urn:microsoft.com/office/officeart/2008/layout/PictureStrips"/>
    <dgm:cxn modelId="{2691C1A8-80AB-4BDD-AA93-9DBEC881D010}" type="presParOf" srcId="{0486DD76-0410-4106-B60B-434E78C7CFC0}" destId="{E1D9C59A-DBF1-4C5E-B375-DF57A83DE48B}" srcOrd="1" destOrd="0" presId="urn:microsoft.com/office/officeart/2008/layout/PictureStrips"/>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090C043-3735-47FF-A001-E14DCD0EC445}">
      <dsp:nvSpPr>
        <dsp:cNvPr id="0" name=""/>
        <dsp:cNvSpPr/>
      </dsp:nvSpPr>
      <dsp:spPr>
        <a:xfrm>
          <a:off x="576495" y="105927"/>
          <a:ext cx="2057685" cy="643026"/>
        </a:xfrm>
        <a:prstGeom prst="rect">
          <a:avLst/>
        </a:prstGeom>
        <a:solidFill>
          <a:schemeClr val="lt1">
            <a:alpha val="4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35543" tIns="38100" rIns="38100" bIns="38100" numCol="1" spcCol="1270" anchor="ctr" anchorCtr="0">
          <a:noAutofit/>
        </a:bodyPr>
        <a:lstStyle/>
        <a:p>
          <a:pPr lvl="0" algn="l" defTabSz="444500">
            <a:lnSpc>
              <a:spcPct val="90000"/>
            </a:lnSpc>
            <a:spcBef>
              <a:spcPct val="0"/>
            </a:spcBef>
            <a:spcAft>
              <a:spcPct val="35000"/>
            </a:spcAft>
          </a:pPr>
          <a:r>
            <a:rPr lang="tr-TR" sz="1000" kern="1200"/>
            <a:t>Van Gölü’nde Van-Tatvan/ Bitlis arasında feribotlar aracılığıyla yolcu ve yük taşımacılığı yapılmaktadır.</a:t>
          </a:r>
        </a:p>
      </dsp:txBody>
      <dsp:txXfrm>
        <a:off x="576495" y="105927"/>
        <a:ext cx="2057685" cy="643026"/>
      </dsp:txXfrm>
    </dsp:sp>
    <dsp:sp modelId="{A9EA4D23-7C43-496F-ACCE-46D64BD9ED2A}">
      <dsp:nvSpPr>
        <dsp:cNvPr id="0" name=""/>
        <dsp:cNvSpPr/>
      </dsp:nvSpPr>
      <dsp:spPr>
        <a:xfrm>
          <a:off x="490758" y="13045"/>
          <a:ext cx="450118" cy="675178"/>
        </a:xfrm>
        <a:prstGeom prst="rect">
          <a:avLst/>
        </a:prstGeom>
        <a:blipFill rotWithShape="1">
          <a:blip xmlns:r="http://schemas.openxmlformats.org/officeDocument/2006/relationships" r:embed="rId1"/>
          <a:stretch>
            <a:fillRect/>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70A4C81D-9472-4F67-94C8-3D26CAFA104E}">
      <dsp:nvSpPr>
        <dsp:cNvPr id="0" name=""/>
        <dsp:cNvSpPr/>
      </dsp:nvSpPr>
      <dsp:spPr>
        <a:xfrm>
          <a:off x="2796380" y="106101"/>
          <a:ext cx="2056386" cy="642620"/>
        </a:xfrm>
        <a:prstGeom prst="rect">
          <a:avLst/>
        </a:prstGeom>
        <a:solidFill>
          <a:schemeClr val="lt1">
            <a:alpha val="4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35268" tIns="38100" rIns="38100" bIns="38100" numCol="1" spcCol="1270" anchor="ctr" anchorCtr="0">
          <a:noAutofit/>
        </a:bodyPr>
        <a:lstStyle/>
        <a:p>
          <a:pPr lvl="0" algn="l" defTabSz="444500">
            <a:lnSpc>
              <a:spcPct val="90000"/>
            </a:lnSpc>
            <a:spcBef>
              <a:spcPct val="0"/>
            </a:spcBef>
            <a:spcAft>
              <a:spcPct val="35000"/>
            </a:spcAft>
          </a:pPr>
          <a:r>
            <a:rPr lang="tr-TR" sz="1000" kern="1200"/>
            <a:t>İstanbul ve Çanakkale boğazları (Türk boğazları), deniz ticareti ve ulaşım amacıyla kullanılmaktadır.</a:t>
          </a:r>
        </a:p>
      </dsp:txBody>
      <dsp:txXfrm>
        <a:off x="2796380" y="106101"/>
        <a:ext cx="2056386" cy="642620"/>
      </dsp:txXfrm>
    </dsp:sp>
    <dsp:sp modelId="{E1D9C59A-DBF1-4C5E-B375-DF57A83DE48B}">
      <dsp:nvSpPr>
        <dsp:cNvPr id="0" name=""/>
        <dsp:cNvSpPr/>
      </dsp:nvSpPr>
      <dsp:spPr>
        <a:xfrm>
          <a:off x="2710697" y="13278"/>
          <a:ext cx="449834" cy="674751"/>
        </a:xfrm>
        <a:prstGeom prst="rect">
          <a:avLst/>
        </a:prstGeom>
        <a:blipFill rotWithShape="1">
          <a:blip xmlns:r="http://schemas.openxmlformats.org/officeDocument/2006/relationships" r:embed="rId2"/>
          <a:stretch>
            <a:fillRect/>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090C043-3735-47FF-A001-E14DCD0EC445}">
      <dsp:nvSpPr>
        <dsp:cNvPr id="0" name=""/>
        <dsp:cNvSpPr/>
      </dsp:nvSpPr>
      <dsp:spPr>
        <a:xfrm>
          <a:off x="576495" y="105927"/>
          <a:ext cx="2057685" cy="643026"/>
        </a:xfrm>
        <a:prstGeom prst="rect">
          <a:avLst/>
        </a:prstGeom>
        <a:solidFill>
          <a:schemeClr val="lt1">
            <a:alpha val="4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35543" tIns="38100" rIns="38100" bIns="38100" numCol="1" spcCol="1270" anchor="ctr" anchorCtr="0">
          <a:noAutofit/>
        </a:bodyPr>
        <a:lstStyle/>
        <a:p>
          <a:pPr lvl="0" algn="l" defTabSz="444500">
            <a:lnSpc>
              <a:spcPct val="90000"/>
            </a:lnSpc>
            <a:spcBef>
              <a:spcPct val="0"/>
            </a:spcBef>
            <a:spcAft>
              <a:spcPct val="35000"/>
            </a:spcAft>
          </a:pPr>
          <a:r>
            <a:rPr lang="tr-TR" sz="1000" kern="1200"/>
            <a:t>Van Gölü’nde Van-Tatvan/ Bitlis arasında feribotlar aracılığıyla yolcu ve yük taşımacılığı yapılmaktadır.</a:t>
          </a:r>
        </a:p>
      </dsp:txBody>
      <dsp:txXfrm>
        <a:off x="576495" y="105927"/>
        <a:ext cx="2057685" cy="643026"/>
      </dsp:txXfrm>
    </dsp:sp>
    <dsp:sp modelId="{A9EA4D23-7C43-496F-ACCE-46D64BD9ED2A}">
      <dsp:nvSpPr>
        <dsp:cNvPr id="0" name=""/>
        <dsp:cNvSpPr/>
      </dsp:nvSpPr>
      <dsp:spPr>
        <a:xfrm>
          <a:off x="490758" y="13045"/>
          <a:ext cx="450118" cy="675178"/>
        </a:xfrm>
        <a:prstGeom prst="rect">
          <a:avLst/>
        </a:prstGeom>
        <a:blipFill rotWithShape="1">
          <a:blip xmlns:r="http://schemas.openxmlformats.org/officeDocument/2006/relationships" r:embed="rId1"/>
          <a:stretch>
            <a:fillRect/>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70A4C81D-9472-4F67-94C8-3D26CAFA104E}">
      <dsp:nvSpPr>
        <dsp:cNvPr id="0" name=""/>
        <dsp:cNvSpPr/>
      </dsp:nvSpPr>
      <dsp:spPr>
        <a:xfrm>
          <a:off x="2796380" y="106101"/>
          <a:ext cx="2056386" cy="642620"/>
        </a:xfrm>
        <a:prstGeom prst="rect">
          <a:avLst/>
        </a:prstGeom>
        <a:solidFill>
          <a:schemeClr val="lt1">
            <a:alpha val="4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35268" tIns="38100" rIns="38100" bIns="38100" numCol="1" spcCol="1270" anchor="ctr" anchorCtr="0">
          <a:noAutofit/>
        </a:bodyPr>
        <a:lstStyle/>
        <a:p>
          <a:pPr lvl="0" algn="l" defTabSz="444500">
            <a:lnSpc>
              <a:spcPct val="90000"/>
            </a:lnSpc>
            <a:spcBef>
              <a:spcPct val="0"/>
            </a:spcBef>
            <a:spcAft>
              <a:spcPct val="35000"/>
            </a:spcAft>
          </a:pPr>
          <a:r>
            <a:rPr lang="tr-TR" sz="1000" kern="1200"/>
            <a:t>İstanbul ve Çanakkale boğazları (Türk boğazları), deniz ticareti ve ulaşım amacıyla kullanılmaktadır.</a:t>
          </a:r>
        </a:p>
      </dsp:txBody>
      <dsp:txXfrm>
        <a:off x="2796380" y="106101"/>
        <a:ext cx="2056386" cy="642620"/>
      </dsp:txXfrm>
    </dsp:sp>
    <dsp:sp modelId="{E1D9C59A-DBF1-4C5E-B375-DF57A83DE48B}">
      <dsp:nvSpPr>
        <dsp:cNvPr id="0" name=""/>
        <dsp:cNvSpPr/>
      </dsp:nvSpPr>
      <dsp:spPr>
        <a:xfrm>
          <a:off x="2710697" y="13278"/>
          <a:ext cx="449834" cy="674751"/>
        </a:xfrm>
        <a:prstGeom prst="rect">
          <a:avLst/>
        </a:prstGeom>
        <a:blipFill rotWithShape="1">
          <a:blip xmlns:r="http://schemas.openxmlformats.org/officeDocument/2006/relationships" r:embed="rId2"/>
          <a:stretch>
            <a:fillRect/>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8/layout/PictureStrips">
  <dgm:title val=""/>
  <dgm:desc val=""/>
  <dgm:catLst>
    <dgm:cat type="list" pri="12500"/>
    <dgm:cat type="picture" pri="13000"/>
    <dgm:cat type="pictureconvert" pri="130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40" srcId="0" destId="10" srcOrd="0" destOrd="0"/>
        <dgm:cxn modelId="5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40" srcId="0" destId="10" srcOrd="0" destOrd="0"/>
        <dgm:cxn modelId="50" srcId="0" destId="20" srcOrd="1" destOrd="0"/>
        <dgm:cxn modelId="60" srcId="0" destId="30" srcOrd="2" destOrd="0"/>
        <dgm:cxn modelId="70" srcId="0" destId="40" srcOrd="2" destOrd="0"/>
      </dgm:cxnLst>
      <dgm:bg/>
      <dgm:whole/>
    </dgm:dataModel>
  </dgm:clrData>
  <dgm:layoutNode name="Name0">
    <dgm:varLst>
      <dgm:dir/>
      <dgm:resizeHandles val="exact"/>
    </dgm:varLst>
    <dgm:choose name="Name1">
      <dgm:if name="Name2" func="var" arg="dir" op="equ" val="norm">
        <dgm:alg type="snake">
          <dgm:param type="off" val="ctr"/>
        </dgm:alg>
      </dgm:if>
      <dgm:else name="Name3">
        <dgm:alg type="snake">
          <dgm:param type="off" val="ctr"/>
          <dgm:param type="grDir" val="tR"/>
        </dgm:alg>
      </dgm:else>
    </dgm:choose>
    <dgm:shape xmlns:r="http://schemas.openxmlformats.org/officeDocument/2006/relationships" r:blip="">
      <dgm:adjLst/>
    </dgm:shape>
    <dgm:constrLst>
      <dgm:constr type="primFontSz" for="des" ptType="node" op="equ" val="65"/>
      <dgm:constr type="w" for="ch" forName="composite" refType="w"/>
      <dgm:constr type="h" for="ch" forName="composite" refType="h"/>
      <dgm:constr type="sp" refType="h" refFor="ch" refForName="composite" op="equ" fact="0.1"/>
      <dgm:constr type="h" for="ch" forName="sibTrans" refType="h" refFor="ch" refForName="composite" op="equ" fact="0.1"/>
      <dgm:constr type="w" for="ch" forName="sibTrans" refType="h" refFor="ch" refForName="sibTrans" op="equ"/>
    </dgm:constrLst>
    <dgm:forEach name="nodesForEach" axis="ch" ptType="node">
      <dgm:layoutNode name="composite">
        <dgm:alg type="composite">
          <dgm:param type="ar" val="3"/>
        </dgm:alg>
        <dgm:shape xmlns:r="http://schemas.openxmlformats.org/officeDocument/2006/relationships" r:blip="">
          <dgm:adjLst/>
        </dgm:shape>
        <dgm:choose name="Name4">
          <dgm:if name="Name5" func="var" arg="dir" op="equ" val="norm">
            <dgm:constrLst>
              <dgm:constr type="l" for="ch" forName="rect1" refType="w" fact="0.04"/>
              <dgm:constr type="t" for="ch" forName="rect1" refType="h" fact="0.13"/>
              <dgm:constr type="w" for="ch" forName="rect1" refType="w" fact="0.96"/>
              <dgm:constr type="h" for="ch" forName="rect1" refType="h" fact="0.9"/>
              <dgm:constr type="l" for="ch" forName="rect2" refType="w" fact="0"/>
              <dgm:constr type="t" for="ch" forName="rect2" refType="h" fact="0"/>
              <dgm:constr type="w" for="ch" forName="rect2" refType="w" fact="0.21"/>
              <dgm:constr type="h" for="ch" forName="rect2" refType="w" fact="0.315"/>
            </dgm:constrLst>
          </dgm:if>
          <dgm:else name="Name6">
            <dgm:constrLst>
              <dgm:constr type="l" for="ch" forName="rect1" refType="w" fact="0"/>
              <dgm:constr type="t" for="ch" forName="rect1" refType="h" fact="0.13"/>
              <dgm:constr type="w" for="ch" forName="rect1" refType="w" fact="0.96"/>
              <dgm:constr type="h" for="ch" forName="rect1" refType="h" fact="0.9"/>
              <dgm:constr type="l" for="ch" forName="rect2" refType="w" fact="0.79"/>
              <dgm:constr type="t" for="ch" forName="rect2" refType="h" fact="0"/>
              <dgm:constr type="w" for="ch" forName="rect2" refType="w" fact="0.21"/>
              <dgm:constr type="h" for="ch" forName="rect2" refType="w" fact="0.315"/>
            </dgm:constrLst>
          </dgm:else>
        </dgm:choose>
        <dgm:layoutNode name="rect1" styleLbl="trAlignAcc1">
          <dgm:varLst>
            <dgm:bulletEnabled val="1"/>
          </dgm:varLst>
          <dgm:alg type="tx">
            <dgm:param type="parTxLTRAlign" val="l"/>
          </dgm:alg>
          <dgm:shape xmlns:r="http://schemas.openxmlformats.org/officeDocument/2006/relationships" type="rect" r:blip="">
            <dgm:adjLst/>
          </dgm:shape>
          <dgm:presOf axis="desOrSelf" ptType="node"/>
          <dgm:choose name="Name7">
            <dgm:if name="Name8" func="var" arg="dir" op="equ" val="norm">
              <dgm:constrLst>
                <dgm:constr type="lMarg" refType="w" fact="0.6"/>
                <dgm:constr type="rMarg" refType="primFontSz" fact="0.3"/>
                <dgm:constr type="tMarg" refType="primFontSz" fact="0.3"/>
                <dgm:constr type="bMarg" refType="primFontSz" fact="0.3"/>
              </dgm:constrLst>
            </dgm:if>
            <dgm:else name="Name9">
              <dgm:constrLst>
                <dgm:constr type="lMarg" refType="primFontSz" fact="0.3"/>
                <dgm:constr type="rMarg" refType="w" fact="0.6"/>
                <dgm:constr type="tMarg" refType="primFontSz" fact="0.3"/>
                <dgm:constr type="bMarg" refType="primFontSz" fact="0.3"/>
              </dgm:constrLst>
            </dgm:else>
          </dgm:choose>
          <dgm:ruleLst>
            <dgm:rule type="primFontSz" val="5" fact="NaN" max="NaN"/>
          </dgm:ruleLst>
        </dgm:layoutNode>
        <dgm:layoutNode name="rect2" styleLbl="fgImgPlace1">
          <dgm:alg type="sp"/>
          <dgm:shape xmlns:r="http://schemas.openxmlformats.org/officeDocument/2006/relationships" type="rect" r:blip="" blipPhldr="1">
            <dgm:adjLst/>
          </dgm:shape>
          <dgm:presOf/>
        </dgm:layoutNod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8/layout/PictureStrips">
  <dgm:title val=""/>
  <dgm:desc val=""/>
  <dgm:catLst>
    <dgm:cat type="list" pri="12500"/>
    <dgm:cat type="picture" pri="13000"/>
    <dgm:cat type="pictureconvert" pri="130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40" srcId="0" destId="10" srcOrd="0" destOrd="0"/>
        <dgm:cxn modelId="5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40" srcId="0" destId="10" srcOrd="0" destOrd="0"/>
        <dgm:cxn modelId="50" srcId="0" destId="20" srcOrd="1" destOrd="0"/>
        <dgm:cxn modelId="60" srcId="0" destId="30" srcOrd="2" destOrd="0"/>
        <dgm:cxn modelId="70" srcId="0" destId="40" srcOrd="2" destOrd="0"/>
      </dgm:cxnLst>
      <dgm:bg/>
      <dgm:whole/>
    </dgm:dataModel>
  </dgm:clrData>
  <dgm:layoutNode name="Name0">
    <dgm:varLst>
      <dgm:dir/>
      <dgm:resizeHandles val="exact"/>
    </dgm:varLst>
    <dgm:choose name="Name1">
      <dgm:if name="Name2" func="var" arg="dir" op="equ" val="norm">
        <dgm:alg type="snake">
          <dgm:param type="off" val="ctr"/>
        </dgm:alg>
      </dgm:if>
      <dgm:else name="Name3">
        <dgm:alg type="snake">
          <dgm:param type="off" val="ctr"/>
          <dgm:param type="grDir" val="tR"/>
        </dgm:alg>
      </dgm:else>
    </dgm:choose>
    <dgm:shape xmlns:r="http://schemas.openxmlformats.org/officeDocument/2006/relationships" r:blip="">
      <dgm:adjLst/>
    </dgm:shape>
    <dgm:constrLst>
      <dgm:constr type="primFontSz" for="des" ptType="node" op="equ" val="65"/>
      <dgm:constr type="w" for="ch" forName="composite" refType="w"/>
      <dgm:constr type="h" for="ch" forName="composite" refType="h"/>
      <dgm:constr type="sp" refType="h" refFor="ch" refForName="composite" op="equ" fact="0.1"/>
      <dgm:constr type="h" for="ch" forName="sibTrans" refType="h" refFor="ch" refForName="composite" op="equ" fact="0.1"/>
      <dgm:constr type="w" for="ch" forName="sibTrans" refType="h" refFor="ch" refForName="sibTrans" op="equ"/>
    </dgm:constrLst>
    <dgm:forEach name="nodesForEach" axis="ch" ptType="node">
      <dgm:layoutNode name="composite">
        <dgm:alg type="composite">
          <dgm:param type="ar" val="3"/>
        </dgm:alg>
        <dgm:shape xmlns:r="http://schemas.openxmlformats.org/officeDocument/2006/relationships" r:blip="">
          <dgm:adjLst/>
        </dgm:shape>
        <dgm:choose name="Name4">
          <dgm:if name="Name5" func="var" arg="dir" op="equ" val="norm">
            <dgm:constrLst>
              <dgm:constr type="l" for="ch" forName="rect1" refType="w" fact="0.04"/>
              <dgm:constr type="t" for="ch" forName="rect1" refType="h" fact="0.13"/>
              <dgm:constr type="w" for="ch" forName="rect1" refType="w" fact="0.96"/>
              <dgm:constr type="h" for="ch" forName="rect1" refType="h" fact="0.9"/>
              <dgm:constr type="l" for="ch" forName="rect2" refType="w" fact="0"/>
              <dgm:constr type="t" for="ch" forName="rect2" refType="h" fact="0"/>
              <dgm:constr type="w" for="ch" forName="rect2" refType="w" fact="0.21"/>
              <dgm:constr type="h" for="ch" forName="rect2" refType="w" fact="0.315"/>
            </dgm:constrLst>
          </dgm:if>
          <dgm:else name="Name6">
            <dgm:constrLst>
              <dgm:constr type="l" for="ch" forName="rect1" refType="w" fact="0"/>
              <dgm:constr type="t" for="ch" forName="rect1" refType="h" fact="0.13"/>
              <dgm:constr type="w" for="ch" forName="rect1" refType="w" fact="0.96"/>
              <dgm:constr type="h" for="ch" forName="rect1" refType="h" fact="0.9"/>
              <dgm:constr type="l" for="ch" forName="rect2" refType="w" fact="0.79"/>
              <dgm:constr type="t" for="ch" forName="rect2" refType="h" fact="0"/>
              <dgm:constr type="w" for="ch" forName="rect2" refType="w" fact="0.21"/>
              <dgm:constr type="h" for="ch" forName="rect2" refType="w" fact="0.315"/>
            </dgm:constrLst>
          </dgm:else>
        </dgm:choose>
        <dgm:layoutNode name="rect1" styleLbl="trAlignAcc1">
          <dgm:varLst>
            <dgm:bulletEnabled val="1"/>
          </dgm:varLst>
          <dgm:alg type="tx">
            <dgm:param type="parTxLTRAlign" val="l"/>
          </dgm:alg>
          <dgm:shape xmlns:r="http://schemas.openxmlformats.org/officeDocument/2006/relationships" type="rect" r:blip="">
            <dgm:adjLst/>
          </dgm:shape>
          <dgm:presOf axis="desOrSelf" ptType="node"/>
          <dgm:choose name="Name7">
            <dgm:if name="Name8" func="var" arg="dir" op="equ" val="norm">
              <dgm:constrLst>
                <dgm:constr type="lMarg" refType="w" fact="0.6"/>
                <dgm:constr type="rMarg" refType="primFontSz" fact="0.3"/>
                <dgm:constr type="tMarg" refType="primFontSz" fact="0.3"/>
                <dgm:constr type="bMarg" refType="primFontSz" fact="0.3"/>
              </dgm:constrLst>
            </dgm:if>
            <dgm:else name="Name9">
              <dgm:constrLst>
                <dgm:constr type="lMarg" refType="primFontSz" fact="0.3"/>
                <dgm:constr type="rMarg" refType="w" fact="0.6"/>
                <dgm:constr type="tMarg" refType="primFontSz" fact="0.3"/>
                <dgm:constr type="bMarg" refType="primFontSz" fact="0.3"/>
              </dgm:constrLst>
            </dgm:else>
          </dgm:choose>
          <dgm:ruleLst>
            <dgm:rule type="primFontSz" val="5" fact="NaN" max="NaN"/>
          </dgm:ruleLst>
        </dgm:layoutNode>
        <dgm:layoutNode name="rect2" styleLbl="fgImgPlace1">
          <dgm:alg type="sp"/>
          <dgm:shape xmlns:r="http://schemas.openxmlformats.org/officeDocument/2006/relationships" type="rect" r:blip="" blipPhldr="1">
            <dgm:adjLst/>
          </dgm:shape>
          <dgm:presOf/>
        </dgm:layoutNod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228</TotalTime>
  <Pages>10</Pages>
  <Words>2347</Words>
  <Characters>13380</Characters>
  <Application>Microsoft Office Word</Application>
  <DocSecurity>0</DocSecurity>
  <Lines>111</Lines>
  <Paragraphs>31</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15696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28</cp:revision>
  <dcterms:created xsi:type="dcterms:W3CDTF">2026-05-24T14:31:00Z</dcterms:created>
  <dcterms:modified xsi:type="dcterms:W3CDTF">2026-05-24T18:30:00Z</dcterms:modified>
</cp:coreProperties>
</file>