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5E57C3"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5E57C3" w:rsidRDefault="008940BA" w:rsidP="003C105A">
            <w:pPr>
              <w:rPr>
                <w:rFonts w:asciiTheme="minorHAnsi" w:hAnsiTheme="minorHAnsi"/>
              </w:rPr>
            </w:pPr>
            <w:r w:rsidRPr="005E57C3">
              <w:rPr>
                <w:rFonts w:asciiTheme="minorHAnsi" w:hAnsiTheme="minorHAnsi"/>
              </w:rPr>
              <w:t>Adı:</w:t>
            </w:r>
          </w:p>
          <w:p w:rsidR="008940BA" w:rsidRPr="005E57C3" w:rsidRDefault="008940BA" w:rsidP="003C105A">
            <w:pPr>
              <w:rPr>
                <w:rFonts w:asciiTheme="minorHAnsi" w:hAnsiTheme="minorHAnsi"/>
              </w:rPr>
            </w:pPr>
            <w:r w:rsidRPr="005E57C3">
              <w:rPr>
                <w:rFonts w:asciiTheme="minorHAnsi" w:hAnsiTheme="minorHAnsi"/>
              </w:rPr>
              <w:t>Soyadı:</w:t>
            </w:r>
          </w:p>
          <w:p w:rsidR="008940BA" w:rsidRPr="005E57C3" w:rsidRDefault="008940BA" w:rsidP="003C105A">
            <w:pPr>
              <w:rPr>
                <w:rFonts w:asciiTheme="minorHAnsi" w:hAnsiTheme="minorHAnsi"/>
              </w:rPr>
            </w:pPr>
            <w:r w:rsidRPr="005E57C3">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5E57C3" w:rsidRDefault="008940BA" w:rsidP="003C105A">
            <w:pPr>
              <w:jc w:val="center"/>
              <w:rPr>
                <w:rFonts w:asciiTheme="minorHAnsi" w:hAnsiTheme="minorHAnsi"/>
              </w:rPr>
            </w:pPr>
            <w:r w:rsidRPr="005E57C3">
              <w:rPr>
                <w:rFonts w:asciiTheme="minorHAnsi" w:hAnsiTheme="minorHAnsi"/>
              </w:rPr>
              <w:t>…………………………………….. ORTAOKULU</w:t>
            </w:r>
          </w:p>
          <w:p w:rsidR="008940BA" w:rsidRPr="005E57C3" w:rsidRDefault="006B6E18" w:rsidP="00962E81">
            <w:pPr>
              <w:jc w:val="center"/>
              <w:rPr>
                <w:rFonts w:asciiTheme="minorHAnsi" w:hAnsiTheme="minorHAnsi"/>
              </w:rPr>
            </w:pPr>
            <w:r w:rsidRPr="005E57C3">
              <w:rPr>
                <w:rFonts w:asciiTheme="minorHAnsi" w:hAnsiTheme="minorHAnsi"/>
              </w:rPr>
              <w:t xml:space="preserve">SOSYAL BİLGİLER DERSİ </w:t>
            </w:r>
            <w:r w:rsidR="00962E81" w:rsidRPr="005E57C3">
              <w:rPr>
                <w:rFonts w:asciiTheme="minorHAnsi" w:hAnsiTheme="minorHAnsi"/>
              </w:rPr>
              <w:t>6</w:t>
            </w:r>
            <w:r w:rsidR="008940BA" w:rsidRPr="005E57C3">
              <w:rPr>
                <w:rFonts w:asciiTheme="minorHAnsi" w:hAnsiTheme="minorHAnsi"/>
              </w:rPr>
              <w:t>.</w:t>
            </w:r>
            <w:r w:rsidRPr="005E57C3">
              <w:rPr>
                <w:rFonts w:asciiTheme="minorHAnsi" w:hAnsiTheme="minorHAnsi"/>
              </w:rPr>
              <w:t xml:space="preserve"> </w:t>
            </w:r>
            <w:r w:rsidR="008940BA" w:rsidRPr="005E57C3">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5E57C3" w:rsidRDefault="008940BA" w:rsidP="003C105A">
            <w:pPr>
              <w:rPr>
                <w:rFonts w:asciiTheme="minorHAnsi" w:hAnsiTheme="minorHAnsi"/>
              </w:rPr>
            </w:pPr>
            <w:r w:rsidRPr="005E57C3">
              <w:rPr>
                <w:rFonts w:asciiTheme="minorHAnsi" w:hAnsiTheme="minorHAnsi"/>
              </w:rPr>
              <w:t>PUAN:</w:t>
            </w:r>
          </w:p>
          <w:p w:rsidR="008940BA" w:rsidRPr="005E57C3" w:rsidRDefault="008940BA" w:rsidP="003C105A">
            <w:pPr>
              <w:rPr>
                <w:rFonts w:asciiTheme="minorHAnsi" w:hAnsiTheme="minorHAnsi"/>
              </w:rPr>
            </w:pPr>
          </w:p>
        </w:tc>
      </w:tr>
    </w:tbl>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1. </w:t>
      </w:r>
      <w:r w:rsidRPr="005E57C3">
        <w:rPr>
          <w:rStyle w:val="citation-181"/>
          <w:rFonts w:asciiTheme="minorHAnsi" w:hAnsiTheme="minorHAnsi" w:cstheme="minorHAnsi"/>
        </w:rPr>
        <w:t xml:space="preserve">Soru (Öğrenme Çıktısı: </w:t>
      </w:r>
      <w:proofErr w:type="spellStart"/>
      <w:r w:rsidRPr="005E57C3">
        <w:rPr>
          <w:rStyle w:val="citation-181"/>
          <w:rFonts w:asciiTheme="minorHAnsi" w:hAnsiTheme="minorHAnsi" w:cstheme="minorHAnsi"/>
        </w:rPr>
        <w:t>SB.6.4.2</w:t>
      </w:r>
      <w:proofErr w:type="spellEnd"/>
      <w:r w:rsidRPr="005E57C3">
        <w:rPr>
          <w:rStyle w:val="citation-181"/>
          <w:rFonts w:asciiTheme="minorHAnsi" w:hAnsiTheme="minorHAnsi" w:cstheme="minorHAnsi"/>
        </w:rPr>
        <w:t xml:space="preserve">): </w:t>
      </w:r>
      <w:r w:rsidRPr="005E57C3">
        <w:rPr>
          <w:rFonts w:asciiTheme="minorHAnsi" w:hAnsiTheme="minorHAnsi" w:cstheme="minorHAnsi"/>
        </w:rPr>
        <w:t xml:space="preserve">Apartmanınızda yaşayan bir komşunuzun, gece geç saatlerde yüksek sesle müzik dinleyerek diğer komşuları rahatsız ettiğini düşününüz. Bu durumu </w:t>
      </w:r>
      <w:r w:rsidRPr="005E57C3">
        <w:rPr>
          <w:rFonts w:asciiTheme="minorHAnsi" w:hAnsiTheme="minorHAnsi" w:cstheme="minorHAnsi"/>
          <w:bCs/>
        </w:rPr>
        <w:t>"temel haklar ve sorumluluklar"</w:t>
      </w:r>
      <w:r w:rsidRPr="005E57C3">
        <w:rPr>
          <w:rFonts w:asciiTheme="minorHAnsi" w:hAnsiTheme="minorHAnsi" w:cstheme="minorHAnsi"/>
        </w:rPr>
        <w:t xml:space="preserve"> çerçevesinde değerlendirerek, toplumsal düzenin korunması için bireylerin özgürlüklerinin sınırları hakkında ne söylenebilir? </w:t>
      </w:r>
      <w:r w:rsidRPr="005E57C3">
        <w:rPr>
          <w:rStyle w:val="citation-180"/>
          <w:rFonts w:asciiTheme="minorHAnsi" w:hAnsiTheme="minorHAnsi" w:cstheme="minorHAnsi"/>
        </w:rPr>
        <w:t xml:space="preserve">Açıklayınız. </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b/>
          <w:bCs/>
        </w:rPr>
        <w:t>Cevap:</w:t>
      </w:r>
      <w:r w:rsidRPr="005E57C3">
        <w:rPr>
          <w:rFonts w:asciiTheme="minorHAnsi" w:hAnsiTheme="minorHAnsi" w:cstheme="minorHAnsi"/>
        </w:rPr>
        <w:t xml:space="preserve"> </w:t>
      </w:r>
      <w:r w:rsidRPr="005E57C3">
        <w:rPr>
          <w:rFonts w:asciiTheme="minorHAnsi" w:hAnsiTheme="minorHAnsi" w:cstheme="minorHAnsi"/>
          <w:color w:val="FF0000"/>
        </w:rPr>
        <w:t>Bireylerin dinlenme ve huzur içinde yaşama hakkı vardır; ancak bu hak kullanılırken başkalarının haklarına saygı duyma sorumluluğu unutulmamalıdır. Bir kişinin özgürlüğü, başkasının hakkının başladığı yerde biter. Toplumsal düzenin sürmesi için haklarımızı sorumluluk bilinciyle kullanmalı ve başkalarını rahatsız edecek davranışlardan kaçınmalıyız.</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2. </w:t>
      </w:r>
      <w:r w:rsidRPr="005E57C3">
        <w:rPr>
          <w:rStyle w:val="citation-179"/>
          <w:rFonts w:asciiTheme="minorHAnsi" w:hAnsiTheme="minorHAnsi" w:cstheme="minorHAnsi"/>
        </w:rPr>
        <w:t xml:space="preserve">Soru (Öğrenme Çıktısı: </w:t>
      </w:r>
      <w:proofErr w:type="spellStart"/>
      <w:r w:rsidRPr="005E57C3">
        <w:rPr>
          <w:rStyle w:val="citation-179"/>
          <w:rFonts w:asciiTheme="minorHAnsi" w:hAnsiTheme="minorHAnsi" w:cstheme="minorHAnsi"/>
        </w:rPr>
        <w:t>SB.6.4.3</w:t>
      </w:r>
      <w:proofErr w:type="spellEnd"/>
      <w:r w:rsidRPr="005E57C3">
        <w:rPr>
          <w:rStyle w:val="citation-179"/>
          <w:rFonts w:asciiTheme="minorHAnsi" w:hAnsiTheme="minorHAnsi" w:cstheme="minorHAnsi"/>
        </w:rPr>
        <w:t xml:space="preserve">): </w:t>
      </w:r>
      <w:r w:rsidRPr="005E57C3">
        <w:rPr>
          <w:rFonts w:asciiTheme="minorHAnsi" w:hAnsiTheme="minorHAnsi" w:cstheme="minorHAnsi"/>
        </w:rPr>
        <w:t xml:space="preserve">Geçmişte vatandaşlar dilekçe vermek veya bilgi edinmek için resmi kurumlara bizzat gitmek zorundayken, günümüzde </w:t>
      </w:r>
      <w:proofErr w:type="spellStart"/>
      <w:r w:rsidRPr="005E57C3">
        <w:rPr>
          <w:rFonts w:asciiTheme="minorHAnsi" w:hAnsiTheme="minorHAnsi" w:cstheme="minorHAnsi"/>
          <w:bCs/>
        </w:rPr>
        <w:t>CİMER</w:t>
      </w:r>
      <w:proofErr w:type="spellEnd"/>
      <w:r w:rsidRPr="005E57C3">
        <w:rPr>
          <w:rFonts w:asciiTheme="minorHAnsi" w:hAnsiTheme="minorHAnsi" w:cstheme="minorHAnsi"/>
        </w:rPr>
        <w:t xml:space="preserve"> (Cumhurbaşkanlığı İletişim Merkezi) üzerinden oturdukları yerden talep ve </w:t>
      </w:r>
      <w:proofErr w:type="gramStart"/>
      <w:r w:rsidRPr="005E57C3">
        <w:rPr>
          <w:rFonts w:asciiTheme="minorHAnsi" w:hAnsiTheme="minorHAnsi" w:cstheme="minorHAnsi"/>
        </w:rPr>
        <w:t>şikayetlerini</w:t>
      </w:r>
      <w:proofErr w:type="gramEnd"/>
      <w:r w:rsidRPr="005E57C3">
        <w:rPr>
          <w:rFonts w:asciiTheme="minorHAnsi" w:hAnsiTheme="minorHAnsi" w:cstheme="minorHAnsi"/>
        </w:rPr>
        <w:t xml:space="preserve"> iletebilmektedir. </w:t>
      </w:r>
      <w:r w:rsidRPr="005E57C3">
        <w:rPr>
          <w:rStyle w:val="citation-178"/>
          <w:rFonts w:asciiTheme="minorHAnsi" w:hAnsiTheme="minorHAnsi" w:cstheme="minorHAnsi"/>
        </w:rPr>
        <w:t xml:space="preserve">Teknolojinin sağladığı bu imkânın </w:t>
      </w:r>
      <w:r w:rsidRPr="005E57C3">
        <w:rPr>
          <w:rStyle w:val="citation-178"/>
          <w:rFonts w:asciiTheme="minorHAnsi" w:hAnsiTheme="minorHAnsi" w:cstheme="minorHAnsi"/>
          <w:bCs/>
        </w:rPr>
        <w:t>"hak arama hürriyeti"</w:t>
      </w:r>
      <w:r w:rsidRPr="005E57C3">
        <w:rPr>
          <w:rStyle w:val="citation-178"/>
          <w:rFonts w:asciiTheme="minorHAnsi" w:hAnsiTheme="minorHAnsi" w:cstheme="minorHAnsi"/>
        </w:rPr>
        <w:t xml:space="preserve"> ve </w:t>
      </w:r>
      <w:r w:rsidRPr="005E57C3">
        <w:rPr>
          <w:rStyle w:val="citation-178"/>
          <w:rFonts w:asciiTheme="minorHAnsi" w:hAnsiTheme="minorHAnsi" w:cstheme="minorHAnsi"/>
          <w:bCs/>
        </w:rPr>
        <w:t>"katılımcı demokrasi"</w:t>
      </w:r>
      <w:r w:rsidRPr="005E57C3">
        <w:rPr>
          <w:rStyle w:val="citation-178"/>
          <w:rFonts w:asciiTheme="minorHAnsi" w:hAnsiTheme="minorHAnsi" w:cstheme="minorHAnsi"/>
        </w:rPr>
        <w:t xml:space="preserve"> açısından önemini bir örnekle sorgulayınız. </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b/>
          <w:bCs/>
        </w:rPr>
        <w:t>Cevap:</w:t>
      </w:r>
      <w:r w:rsidRPr="005E57C3">
        <w:rPr>
          <w:rFonts w:asciiTheme="minorHAnsi" w:hAnsiTheme="minorHAnsi" w:cstheme="minorHAnsi"/>
        </w:rPr>
        <w:t xml:space="preserve"> </w:t>
      </w:r>
      <w:r w:rsidRPr="005E57C3">
        <w:rPr>
          <w:rFonts w:asciiTheme="minorHAnsi" w:hAnsiTheme="minorHAnsi" w:cstheme="minorHAnsi"/>
          <w:color w:val="FF0000"/>
        </w:rPr>
        <w:t xml:space="preserve">Dijitalleşme, vatandaşlık haklarının kullanımını hızlandırmış ve kolaylaştırmıştır. Örneğin; mahallesindeki bir çevre sorunu için e-devlet üzerinden </w:t>
      </w:r>
      <w:proofErr w:type="spellStart"/>
      <w:r w:rsidRPr="005E57C3">
        <w:rPr>
          <w:rFonts w:asciiTheme="minorHAnsi" w:hAnsiTheme="minorHAnsi" w:cstheme="minorHAnsi"/>
          <w:color w:val="FF0000"/>
        </w:rPr>
        <w:t>CİMER'e</w:t>
      </w:r>
      <w:proofErr w:type="spellEnd"/>
      <w:r w:rsidRPr="005E57C3">
        <w:rPr>
          <w:rFonts w:asciiTheme="minorHAnsi" w:hAnsiTheme="minorHAnsi" w:cstheme="minorHAnsi"/>
          <w:color w:val="FF0000"/>
        </w:rPr>
        <w:t xml:space="preserve"> başvuran bir genç, bürokrasiye takılmadan yönetime katılmış olur. Bu durum, devlet ile vatandaş arasındaki mesafeyi kısaltarak demokratik katılımı güçlendirir.</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3. </w:t>
      </w:r>
      <w:r w:rsidRPr="005E57C3">
        <w:rPr>
          <w:rStyle w:val="citation-177"/>
          <w:rFonts w:asciiTheme="minorHAnsi" w:hAnsiTheme="minorHAnsi" w:cstheme="minorHAnsi"/>
        </w:rPr>
        <w:t xml:space="preserve">Soru (Öğrenme Çıktısı: </w:t>
      </w:r>
      <w:proofErr w:type="spellStart"/>
      <w:r w:rsidRPr="005E57C3">
        <w:rPr>
          <w:rStyle w:val="citation-177"/>
          <w:rFonts w:asciiTheme="minorHAnsi" w:hAnsiTheme="minorHAnsi" w:cstheme="minorHAnsi"/>
        </w:rPr>
        <w:t>SB.6.5.1</w:t>
      </w:r>
      <w:proofErr w:type="spellEnd"/>
      <w:r w:rsidRPr="005E57C3">
        <w:rPr>
          <w:rStyle w:val="citation-177"/>
          <w:rFonts w:asciiTheme="minorHAnsi" w:hAnsiTheme="minorHAnsi" w:cstheme="minorHAnsi"/>
        </w:rPr>
        <w:t xml:space="preserve">): </w:t>
      </w:r>
      <w:r w:rsidRPr="005E57C3">
        <w:rPr>
          <w:rFonts w:asciiTheme="minorHAnsi" w:hAnsiTheme="minorHAnsi" w:cstheme="minorHAnsi"/>
        </w:rPr>
        <w:t xml:space="preserve">Türkiye'nin Ege kıyılarında güneşli gün sayısının fazla olması ve termal suların (sıcak su) yaygınlığı, bölgede </w:t>
      </w:r>
      <w:r w:rsidRPr="005E57C3">
        <w:rPr>
          <w:rFonts w:asciiTheme="minorHAnsi" w:hAnsiTheme="minorHAnsi" w:cstheme="minorHAnsi"/>
          <w:bCs/>
        </w:rPr>
        <w:t>"seracılık"</w:t>
      </w:r>
      <w:r w:rsidRPr="005E57C3">
        <w:rPr>
          <w:rFonts w:asciiTheme="minorHAnsi" w:hAnsiTheme="minorHAnsi" w:cstheme="minorHAnsi"/>
        </w:rPr>
        <w:t xml:space="preserve"> ve </w:t>
      </w:r>
      <w:r w:rsidRPr="005E57C3">
        <w:rPr>
          <w:rFonts w:asciiTheme="minorHAnsi" w:hAnsiTheme="minorHAnsi" w:cstheme="minorHAnsi"/>
          <w:bCs/>
        </w:rPr>
        <w:t>"jeotermal enerji"</w:t>
      </w:r>
      <w:r w:rsidRPr="005E57C3">
        <w:rPr>
          <w:rFonts w:asciiTheme="minorHAnsi" w:hAnsiTheme="minorHAnsi" w:cstheme="minorHAnsi"/>
        </w:rPr>
        <w:t xml:space="preserve"> üretimini artırmıştır. </w:t>
      </w:r>
      <w:r w:rsidRPr="005E57C3">
        <w:rPr>
          <w:rStyle w:val="citation-176"/>
          <w:rFonts w:asciiTheme="minorHAnsi" w:hAnsiTheme="minorHAnsi" w:cstheme="minorHAnsi"/>
        </w:rPr>
        <w:t xml:space="preserve">Ülkemizin bu doğal kaynakları ile bölgedeki ekonomik faaliyetler arasındaki bağı kurarak, kaynakların verimli kullanımının ülke ekonomisine katkısını açıklayınız. </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b/>
          <w:bCs/>
        </w:rPr>
        <w:t>Cevap:</w:t>
      </w:r>
      <w:r w:rsidRPr="005E57C3">
        <w:rPr>
          <w:rFonts w:asciiTheme="minorHAnsi" w:hAnsiTheme="minorHAnsi" w:cstheme="minorHAnsi"/>
        </w:rPr>
        <w:t xml:space="preserve"> </w:t>
      </w:r>
      <w:r w:rsidRPr="005E57C3">
        <w:rPr>
          <w:rFonts w:asciiTheme="minorHAnsi" w:hAnsiTheme="minorHAnsi" w:cstheme="minorHAnsi"/>
          <w:color w:val="FF0000"/>
        </w:rPr>
        <w:t xml:space="preserve">Bölgenin iklim ve yer altı kaynakları, o bölgedeki yatırım türünü belirler. Güneş ve jeotermal kaynakların kullanılması, tarımda verimi artırırken enerji üretiminde dışa bağımlılığı azaltır. </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4. </w:t>
      </w:r>
      <w:r w:rsidRPr="005E57C3">
        <w:rPr>
          <w:rStyle w:val="citation-175"/>
          <w:rFonts w:asciiTheme="minorHAnsi" w:hAnsiTheme="minorHAnsi" w:cstheme="minorHAnsi"/>
        </w:rPr>
        <w:t xml:space="preserve">Soru (Öğrenme Çıktısı: </w:t>
      </w:r>
      <w:proofErr w:type="spellStart"/>
      <w:r w:rsidRPr="005E57C3">
        <w:rPr>
          <w:rStyle w:val="citation-175"/>
          <w:rFonts w:asciiTheme="minorHAnsi" w:hAnsiTheme="minorHAnsi" w:cstheme="minorHAnsi"/>
        </w:rPr>
        <w:t>SB.6.5.1</w:t>
      </w:r>
      <w:proofErr w:type="spellEnd"/>
      <w:r w:rsidRPr="005E57C3">
        <w:rPr>
          <w:rStyle w:val="citation-175"/>
          <w:rFonts w:asciiTheme="minorHAnsi" w:hAnsiTheme="minorHAnsi" w:cstheme="minorHAnsi"/>
        </w:rPr>
        <w:t xml:space="preserve">): </w:t>
      </w:r>
      <w:r w:rsidRPr="005E57C3">
        <w:rPr>
          <w:rFonts w:asciiTheme="minorHAnsi" w:hAnsiTheme="minorHAnsi" w:cstheme="minorHAnsi"/>
        </w:rPr>
        <w:t xml:space="preserve">Güneydoğu Anadolu Projesi (GAP) ile Fırat ve Dicle nehirleri üzerine kurulan barajlar sayesinde bölgede sulu tarım imkânı artmış, bu da pamuk ve mısır gibi ürünlerin üretiminde patlama yaşatmıştır. </w:t>
      </w:r>
      <w:r w:rsidRPr="005E57C3">
        <w:rPr>
          <w:rStyle w:val="citation-174"/>
          <w:rFonts w:asciiTheme="minorHAnsi" w:hAnsiTheme="minorHAnsi" w:cstheme="minorHAnsi"/>
        </w:rPr>
        <w:t xml:space="preserve">Bu durumu dikkate alarak, </w:t>
      </w:r>
      <w:r w:rsidRPr="005E57C3">
        <w:rPr>
          <w:rStyle w:val="citation-174"/>
          <w:rFonts w:asciiTheme="minorHAnsi" w:hAnsiTheme="minorHAnsi" w:cstheme="minorHAnsi"/>
          <w:bCs/>
        </w:rPr>
        <w:t>"su kaynakları"</w:t>
      </w:r>
      <w:r w:rsidRPr="005E57C3">
        <w:rPr>
          <w:rStyle w:val="citation-174"/>
          <w:rFonts w:asciiTheme="minorHAnsi" w:hAnsiTheme="minorHAnsi" w:cstheme="minorHAnsi"/>
        </w:rPr>
        <w:t xml:space="preserve"> ile </w:t>
      </w:r>
      <w:r w:rsidRPr="005E57C3">
        <w:rPr>
          <w:rStyle w:val="citation-174"/>
          <w:rFonts w:asciiTheme="minorHAnsi" w:hAnsiTheme="minorHAnsi" w:cstheme="minorHAnsi"/>
          <w:bCs/>
        </w:rPr>
        <w:t>"tarım"</w:t>
      </w:r>
      <w:r w:rsidRPr="005E57C3">
        <w:rPr>
          <w:rStyle w:val="citation-174"/>
          <w:rFonts w:asciiTheme="minorHAnsi" w:hAnsiTheme="minorHAnsi" w:cstheme="minorHAnsi"/>
        </w:rPr>
        <w:t xml:space="preserve"> arasındaki ilişkiyi analiz ediniz. </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b/>
          <w:bCs/>
        </w:rPr>
        <w:t>Cevap:</w:t>
      </w:r>
      <w:r w:rsidRPr="005E57C3">
        <w:rPr>
          <w:rFonts w:asciiTheme="minorHAnsi" w:hAnsiTheme="minorHAnsi" w:cstheme="minorHAnsi"/>
        </w:rPr>
        <w:t xml:space="preserve"> </w:t>
      </w:r>
      <w:r w:rsidRPr="005E57C3">
        <w:rPr>
          <w:rFonts w:asciiTheme="minorHAnsi" w:hAnsiTheme="minorHAnsi" w:cstheme="minorHAnsi"/>
          <w:color w:val="FF0000"/>
        </w:rPr>
        <w:t>Suya erişim kolaylaştığında çiftçiler daha yüksek gelir getiren v</w:t>
      </w:r>
      <w:r w:rsidRPr="005E57C3">
        <w:rPr>
          <w:rFonts w:asciiTheme="minorHAnsi" w:hAnsiTheme="minorHAnsi" w:cstheme="minorHAnsi"/>
          <w:color w:val="FF0000"/>
        </w:rPr>
        <w:t xml:space="preserve">e sanayide kullanılan ürünlere </w:t>
      </w:r>
      <w:r w:rsidRPr="005E57C3">
        <w:rPr>
          <w:rFonts w:asciiTheme="minorHAnsi" w:hAnsiTheme="minorHAnsi" w:cstheme="minorHAnsi"/>
          <w:color w:val="FF0000"/>
        </w:rPr>
        <w:t>yönelir.</w:t>
      </w:r>
      <w:r w:rsidRPr="005E57C3">
        <w:rPr>
          <w:rFonts w:asciiTheme="minorHAnsi" w:hAnsiTheme="minorHAnsi" w:cstheme="minorHAnsi"/>
          <w:color w:val="FF0000"/>
        </w:rPr>
        <w:t xml:space="preserve"> Bu da tarıma dayalı sanayinin </w:t>
      </w:r>
      <w:r w:rsidRPr="005E57C3">
        <w:rPr>
          <w:rFonts w:asciiTheme="minorHAnsi" w:hAnsiTheme="minorHAnsi" w:cstheme="minorHAnsi"/>
          <w:color w:val="FF0000"/>
        </w:rPr>
        <w:t>o bölgede gelişmesini tetikler.</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5. </w:t>
      </w:r>
      <w:r w:rsidRPr="005E57C3">
        <w:rPr>
          <w:rStyle w:val="citation-173"/>
          <w:rFonts w:asciiTheme="minorHAnsi" w:eastAsia="Arial" w:hAnsiTheme="minorHAnsi" w:cstheme="minorHAnsi"/>
        </w:rPr>
        <w:t xml:space="preserve">Soru (Öğrenme Çıktısı: </w:t>
      </w:r>
      <w:proofErr w:type="spellStart"/>
      <w:r w:rsidRPr="005E57C3">
        <w:rPr>
          <w:rStyle w:val="citation-173"/>
          <w:rFonts w:asciiTheme="minorHAnsi" w:eastAsia="Arial" w:hAnsiTheme="minorHAnsi" w:cstheme="minorHAnsi"/>
        </w:rPr>
        <w:t>SB.6.5.2</w:t>
      </w:r>
      <w:proofErr w:type="spellEnd"/>
      <w:r w:rsidRPr="005E57C3">
        <w:rPr>
          <w:rStyle w:val="citation-173"/>
          <w:rFonts w:asciiTheme="minorHAnsi" w:eastAsia="Arial" w:hAnsiTheme="minorHAnsi" w:cstheme="minorHAnsi"/>
        </w:rPr>
        <w:t xml:space="preserve">): </w:t>
      </w:r>
      <w:r w:rsidRPr="005E57C3">
        <w:rPr>
          <w:rFonts w:asciiTheme="minorHAnsi" w:hAnsiTheme="minorHAnsi" w:cstheme="minorHAnsi"/>
        </w:rPr>
        <w:t>Bir maden şehri olan Zonguldak'ta "maden mühendisliği" ve "maden işçiliği" yaygınken, Antalya gibi bir sahil kentinde "otel yöneticiliği" ve "turist rehberliği" ön plandadır. Bu durumun sebepleri nelerdir?</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b/>
          <w:bCs/>
        </w:rPr>
        <w:t>Cevap:</w:t>
      </w:r>
      <w:r w:rsidRPr="005E57C3">
        <w:rPr>
          <w:rFonts w:asciiTheme="minorHAnsi" w:hAnsiTheme="minorHAnsi" w:cstheme="minorHAnsi"/>
        </w:rPr>
        <w:t xml:space="preserve"> </w:t>
      </w:r>
      <w:r w:rsidRPr="005E57C3">
        <w:rPr>
          <w:rFonts w:asciiTheme="minorHAnsi" w:hAnsiTheme="minorHAnsi" w:cstheme="minorHAnsi"/>
          <w:color w:val="FF0000"/>
        </w:rPr>
        <w:t xml:space="preserve">Bu durumun temel nedeni, </w:t>
      </w:r>
      <w:r w:rsidRPr="005E57C3">
        <w:rPr>
          <w:rFonts w:asciiTheme="minorHAnsi" w:hAnsiTheme="minorHAnsi" w:cstheme="minorHAnsi"/>
          <w:b/>
          <w:color w:val="FF0000"/>
        </w:rPr>
        <w:t xml:space="preserve">şehirlerin </w:t>
      </w:r>
      <w:r w:rsidRPr="005E57C3">
        <w:rPr>
          <w:rStyle w:val="Gl"/>
          <w:rFonts w:asciiTheme="minorHAnsi" w:hAnsiTheme="minorHAnsi" w:cstheme="minorHAnsi"/>
          <w:b w:val="0"/>
          <w:color w:val="FF0000"/>
        </w:rPr>
        <w:t>coğrafi özellikleri</w:t>
      </w:r>
      <w:r w:rsidRPr="005E57C3">
        <w:rPr>
          <w:rFonts w:asciiTheme="minorHAnsi" w:hAnsiTheme="minorHAnsi" w:cstheme="minorHAnsi"/>
          <w:b/>
          <w:color w:val="FF0000"/>
        </w:rPr>
        <w:t xml:space="preserve">, </w:t>
      </w:r>
      <w:r w:rsidRPr="005E57C3">
        <w:rPr>
          <w:rStyle w:val="Gl"/>
          <w:rFonts w:asciiTheme="minorHAnsi" w:hAnsiTheme="minorHAnsi" w:cstheme="minorHAnsi"/>
          <w:b w:val="0"/>
          <w:color w:val="FF0000"/>
        </w:rPr>
        <w:t>doğal kaynakları</w:t>
      </w:r>
      <w:r w:rsidRPr="005E57C3">
        <w:rPr>
          <w:rFonts w:asciiTheme="minorHAnsi" w:hAnsiTheme="minorHAnsi" w:cstheme="minorHAnsi"/>
          <w:b/>
          <w:color w:val="FF0000"/>
        </w:rPr>
        <w:t xml:space="preserve"> ve </w:t>
      </w:r>
      <w:r w:rsidRPr="005E57C3">
        <w:rPr>
          <w:rStyle w:val="Gl"/>
          <w:rFonts w:asciiTheme="minorHAnsi" w:hAnsiTheme="minorHAnsi" w:cstheme="minorHAnsi"/>
          <w:b w:val="0"/>
          <w:color w:val="FF0000"/>
        </w:rPr>
        <w:t>ekonomik faaliyetlerinin</w:t>
      </w:r>
      <w:r w:rsidRPr="005E57C3">
        <w:rPr>
          <w:rFonts w:asciiTheme="minorHAnsi" w:hAnsiTheme="minorHAnsi" w:cstheme="minorHAnsi"/>
          <w:color w:val="FF0000"/>
        </w:rPr>
        <w:t xml:space="preserve"> farklı olmasıdır.</w:t>
      </w:r>
    </w:p>
    <w:p w:rsidR="005E57C3" w:rsidRPr="005E57C3" w:rsidRDefault="005E57C3" w:rsidP="005E57C3">
      <w:pPr>
        <w:pStyle w:val="NormalWeb"/>
        <w:rPr>
          <w:rFonts w:asciiTheme="minorHAnsi" w:hAnsiTheme="minorHAnsi" w:cstheme="minorHAnsi"/>
        </w:rPr>
      </w:pPr>
      <w:r w:rsidRPr="005E57C3">
        <w:rPr>
          <w:rFonts w:asciiTheme="minorHAnsi" w:hAnsiTheme="minorHAnsi" w:cstheme="minorHAnsi"/>
        </w:rPr>
        <w:t xml:space="preserve">6. </w:t>
      </w:r>
      <w:r w:rsidRPr="005E57C3">
        <w:rPr>
          <w:rStyle w:val="citation-171"/>
          <w:rFonts w:asciiTheme="minorHAnsi" w:hAnsiTheme="minorHAnsi" w:cstheme="minorHAnsi"/>
        </w:rPr>
        <w:t xml:space="preserve">Soru (Öğrenme Çıktısı: </w:t>
      </w:r>
      <w:proofErr w:type="spellStart"/>
      <w:r w:rsidRPr="005E57C3">
        <w:rPr>
          <w:rStyle w:val="citation-171"/>
          <w:rFonts w:asciiTheme="minorHAnsi" w:hAnsiTheme="minorHAnsi" w:cstheme="minorHAnsi"/>
        </w:rPr>
        <w:t>SB.6.5.3</w:t>
      </w:r>
      <w:proofErr w:type="spellEnd"/>
      <w:r w:rsidRPr="005E57C3">
        <w:rPr>
          <w:rStyle w:val="citation-171"/>
          <w:rFonts w:asciiTheme="minorHAnsi" w:hAnsiTheme="minorHAnsi" w:cstheme="minorHAnsi"/>
        </w:rPr>
        <w:t xml:space="preserve">): </w:t>
      </w:r>
      <w:r w:rsidRPr="005E57C3">
        <w:rPr>
          <w:rFonts w:asciiTheme="minorHAnsi" w:hAnsiTheme="minorHAnsi" w:cstheme="minorHAnsi"/>
        </w:rPr>
        <w:t xml:space="preserve">Yaşadığınız bölgede çok fazla atık </w:t>
      </w:r>
      <w:proofErr w:type="gramStart"/>
      <w:r w:rsidRPr="005E57C3">
        <w:rPr>
          <w:rFonts w:asciiTheme="minorHAnsi" w:hAnsiTheme="minorHAnsi" w:cstheme="minorHAnsi"/>
        </w:rPr>
        <w:t>kağıt</w:t>
      </w:r>
      <w:proofErr w:type="gramEnd"/>
      <w:r w:rsidRPr="005E57C3">
        <w:rPr>
          <w:rFonts w:asciiTheme="minorHAnsi" w:hAnsiTheme="minorHAnsi" w:cstheme="minorHAnsi"/>
        </w:rPr>
        <w:t xml:space="preserve"> toplandığını ancak bunların geri dönüşüme gitmek yerine çöpe atıldığını fark ettiniz. </w:t>
      </w:r>
      <w:r w:rsidRPr="005E57C3">
        <w:rPr>
          <w:rStyle w:val="citation-170"/>
          <w:rFonts w:asciiTheme="minorHAnsi" w:hAnsiTheme="minorHAnsi" w:cstheme="minorHAnsi"/>
        </w:rPr>
        <w:t xml:space="preserve">Bu sorunu çözmek </w:t>
      </w:r>
      <w:r>
        <w:rPr>
          <w:rStyle w:val="citation-170"/>
          <w:rFonts w:asciiTheme="minorHAnsi" w:hAnsiTheme="minorHAnsi" w:cstheme="minorHAnsi"/>
        </w:rPr>
        <w:t>bir proje oluşturunuz</w:t>
      </w:r>
      <w:r w:rsidRPr="005E57C3">
        <w:rPr>
          <w:rStyle w:val="citation-170"/>
          <w:rFonts w:asciiTheme="minorHAnsi" w:hAnsiTheme="minorHAnsi" w:cstheme="minorHAnsi"/>
        </w:rPr>
        <w:t xml:space="preserve">. </w:t>
      </w:r>
    </w:p>
    <w:p w:rsidR="005E57C3" w:rsidRPr="005E57C3" w:rsidRDefault="005E57C3" w:rsidP="005E57C3">
      <w:pPr>
        <w:pStyle w:val="NormalWeb"/>
        <w:numPr>
          <w:ilvl w:val="0"/>
          <w:numId w:val="42"/>
        </w:numPr>
        <w:rPr>
          <w:rFonts w:asciiTheme="minorHAnsi" w:hAnsiTheme="minorHAnsi" w:cstheme="minorHAnsi"/>
        </w:rPr>
      </w:pPr>
      <w:r w:rsidRPr="005E57C3">
        <w:rPr>
          <w:rFonts w:asciiTheme="minorHAnsi" w:hAnsiTheme="minorHAnsi" w:cstheme="minorHAnsi"/>
          <w:b/>
          <w:bCs/>
        </w:rPr>
        <w:t>Cevap:</w:t>
      </w:r>
    </w:p>
    <w:p w:rsidR="005E57C3" w:rsidRPr="005E57C3" w:rsidRDefault="005E57C3" w:rsidP="005E57C3">
      <w:pPr>
        <w:pStyle w:val="NormalWeb"/>
        <w:numPr>
          <w:ilvl w:val="1"/>
          <w:numId w:val="42"/>
        </w:numPr>
        <w:rPr>
          <w:rFonts w:asciiTheme="minorHAnsi" w:hAnsiTheme="minorHAnsi" w:cstheme="minorHAnsi"/>
          <w:color w:val="FF0000"/>
        </w:rPr>
      </w:pPr>
      <w:r w:rsidRPr="005E57C3">
        <w:rPr>
          <w:rStyle w:val="citation-169"/>
          <w:rFonts w:asciiTheme="minorHAnsi" w:hAnsiTheme="minorHAnsi" w:cstheme="minorHAnsi"/>
          <w:b/>
          <w:bCs/>
          <w:color w:val="FF0000"/>
        </w:rPr>
        <w:t>Ürün Önerisi:</w:t>
      </w:r>
      <w:r w:rsidRPr="005E57C3">
        <w:rPr>
          <w:rStyle w:val="citation-169"/>
          <w:rFonts w:asciiTheme="minorHAnsi" w:hAnsiTheme="minorHAnsi" w:cstheme="minorHAnsi"/>
          <w:color w:val="FF0000"/>
        </w:rPr>
        <w:t xml:space="preserve"> Atık </w:t>
      </w:r>
      <w:proofErr w:type="gramStart"/>
      <w:r w:rsidRPr="005E57C3">
        <w:rPr>
          <w:rStyle w:val="citation-169"/>
          <w:rFonts w:asciiTheme="minorHAnsi" w:hAnsiTheme="minorHAnsi" w:cstheme="minorHAnsi"/>
          <w:color w:val="FF0000"/>
        </w:rPr>
        <w:t>kağıtlardan</w:t>
      </w:r>
      <w:proofErr w:type="gramEnd"/>
      <w:r w:rsidRPr="005E57C3">
        <w:rPr>
          <w:rStyle w:val="citation-169"/>
          <w:rFonts w:asciiTheme="minorHAnsi" w:hAnsiTheme="minorHAnsi" w:cstheme="minorHAnsi"/>
          <w:color w:val="FF0000"/>
        </w:rPr>
        <w:t xml:space="preserve"> üretilen, tohumlu (ekilebilir) tebrik kartları. </w:t>
      </w:r>
    </w:p>
    <w:p w:rsidR="005E57C3" w:rsidRPr="005E57C3" w:rsidRDefault="005E57C3" w:rsidP="005E57C3">
      <w:pPr>
        <w:pStyle w:val="NormalWeb"/>
        <w:numPr>
          <w:ilvl w:val="1"/>
          <w:numId w:val="42"/>
        </w:numPr>
        <w:rPr>
          <w:rFonts w:asciiTheme="minorHAnsi" w:hAnsiTheme="minorHAnsi" w:cstheme="minorHAnsi"/>
          <w:color w:val="FF0000"/>
        </w:rPr>
      </w:pPr>
      <w:r w:rsidRPr="005E57C3">
        <w:rPr>
          <w:rStyle w:val="citation-168"/>
          <w:rFonts w:asciiTheme="minorHAnsi" w:hAnsiTheme="minorHAnsi" w:cstheme="minorHAnsi"/>
          <w:b/>
          <w:bCs/>
          <w:color w:val="FF0000"/>
        </w:rPr>
        <w:lastRenderedPageBreak/>
        <w:t>Yatırım:</w:t>
      </w:r>
      <w:r w:rsidRPr="005E57C3">
        <w:rPr>
          <w:rStyle w:val="citation-168"/>
          <w:rFonts w:asciiTheme="minorHAnsi" w:hAnsiTheme="minorHAnsi" w:cstheme="minorHAnsi"/>
          <w:color w:val="FF0000"/>
        </w:rPr>
        <w:t xml:space="preserve"> Bölgedeki atık toplama merkezleriyle anlaşma yapılarak hammadde sağlanır; küçük bir atölyede </w:t>
      </w:r>
      <w:proofErr w:type="gramStart"/>
      <w:r w:rsidRPr="005E57C3">
        <w:rPr>
          <w:rStyle w:val="citation-168"/>
          <w:rFonts w:asciiTheme="minorHAnsi" w:hAnsiTheme="minorHAnsi" w:cstheme="minorHAnsi"/>
          <w:color w:val="FF0000"/>
        </w:rPr>
        <w:t>kağıt</w:t>
      </w:r>
      <w:proofErr w:type="gramEnd"/>
      <w:r w:rsidRPr="005E57C3">
        <w:rPr>
          <w:rStyle w:val="citation-168"/>
          <w:rFonts w:asciiTheme="minorHAnsi" w:hAnsiTheme="minorHAnsi" w:cstheme="minorHAnsi"/>
          <w:color w:val="FF0000"/>
        </w:rPr>
        <w:t xml:space="preserve"> hamuru işlenerek içine bitki tohumları eklenir. </w:t>
      </w:r>
    </w:p>
    <w:p w:rsidR="005E57C3" w:rsidRPr="005E57C3" w:rsidRDefault="005E57C3" w:rsidP="005E57C3">
      <w:pPr>
        <w:pStyle w:val="NormalWeb"/>
        <w:numPr>
          <w:ilvl w:val="1"/>
          <w:numId w:val="42"/>
        </w:numPr>
        <w:rPr>
          <w:rFonts w:asciiTheme="minorHAnsi" w:hAnsiTheme="minorHAnsi" w:cstheme="minorHAnsi"/>
          <w:color w:val="FF0000"/>
        </w:rPr>
      </w:pPr>
      <w:r w:rsidRPr="005E57C3">
        <w:rPr>
          <w:rStyle w:val="citation-167"/>
          <w:rFonts w:asciiTheme="minorHAnsi" w:hAnsiTheme="minorHAnsi" w:cstheme="minorHAnsi"/>
          <w:b/>
          <w:bCs/>
          <w:color w:val="FF0000"/>
        </w:rPr>
        <w:t>Pazarlama:</w:t>
      </w:r>
      <w:r w:rsidRPr="005E57C3">
        <w:rPr>
          <w:rStyle w:val="citation-167"/>
          <w:rFonts w:asciiTheme="minorHAnsi" w:hAnsiTheme="minorHAnsi" w:cstheme="minorHAnsi"/>
          <w:color w:val="FF0000"/>
        </w:rPr>
        <w:t xml:space="preserve"> "Doğaya can ver" sloganıyla sosyal medyada doğa dostu bireylere yönelik reklamlar yapılır; okullar ve özel şirketlerle kurumsal hediyelik olarak anlaşmalar sağlanır.</w:t>
      </w:r>
    </w:p>
    <w:p w:rsidR="006B6E18" w:rsidRPr="005E57C3" w:rsidRDefault="006B6E18" w:rsidP="005E57C3">
      <w:pPr>
        <w:pStyle w:val="NormalWeb"/>
        <w:rPr>
          <w:rFonts w:asciiTheme="minorHAnsi" w:hAnsiTheme="minorHAnsi" w:cstheme="minorHAnsi"/>
          <w:color w:val="FF0000"/>
          <w:sz w:val="22"/>
          <w:szCs w:val="22"/>
        </w:rPr>
      </w:pPr>
      <w:bookmarkStart w:id="0" w:name="_GoBack"/>
      <w:bookmarkEnd w:id="0"/>
    </w:p>
    <w:sectPr w:rsidR="006B6E18" w:rsidRPr="005E57C3"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EA4"/>
    <w:multiLevelType w:val="multilevel"/>
    <w:tmpl w:val="C50A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0800"/>
    <w:multiLevelType w:val="multilevel"/>
    <w:tmpl w:val="2CA6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1C84"/>
    <w:multiLevelType w:val="multilevel"/>
    <w:tmpl w:val="50F6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314F7"/>
    <w:multiLevelType w:val="multilevel"/>
    <w:tmpl w:val="16AE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87AF5"/>
    <w:multiLevelType w:val="multilevel"/>
    <w:tmpl w:val="BFA8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02DD2"/>
    <w:multiLevelType w:val="multilevel"/>
    <w:tmpl w:val="1F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B6089"/>
    <w:multiLevelType w:val="multilevel"/>
    <w:tmpl w:val="5D10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C4393"/>
    <w:multiLevelType w:val="multilevel"/>
    <w:tmpl w:val="59745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B74A5"/>
    <w:multiLevelType w:val="multilevel"/>
    <w:tmpl w:val="4AF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C0C62"/>
    <w:multiLevelType w:val="multilevel"/>
    <w:tmpl w:val="6696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C3A2F"/>
    <w:multiLevelType w:val="multilevel"/>
    <w:tmpl w:val="96E0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B3AE7"/>
    <w:multiLevelType w:val="multilevel"/>
    <w:tmpl w:val="D8C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50003"/>
    <w:multiLevelType w:val="multilevel"/>
    <w:tmpl w:val="58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A75B0"/>
    <w:multiLevelType w:val="multilevel"/>
    <w:tmpl w:val="83F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56B63"/>
    <w:multiLevelType w:val="multilevel"/>
    <w:tmpl w:val="F82E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66E43"/>
    <w:multiLevelType w:val="multilevel"/>
    <w:tmpl w:val="855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265C04"/>
    <w:multiLevelType w:val="multilevel"/>
    <w:tmpl w:val="8C1E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32B66"/>
    <w:multiLevelType w:val="multilevel"/>
    <w:tmpl w:val="5EE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617A9"/>
    <w:multiLevelType w:val="multilevel"/>
    <w:tmpl w:val="ED90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6D476F"/>
    <w:multiLevelType w:val="multilevel"/>
    <w:tmpl w:val="514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9C429F"/>
    <w:multiLevelType w:val="multilevel"/>
    <w:tmpl w:val="276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37E31"/>
    <w:multiLevelType w:val="multilevel"/>
    <w:tmpl w:val="F5F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963446"/>
    <w:multiLevelType w:val="multilevel"/>
    <w:tmpl w:val="5D0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F69C6"/>
    <w:multiLevelType w:val="multilevel"/>
    <w:tmpl w:val="1CC4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2447A8"/>
    <w:multiLevelType w:val="multilevel"/>
    <w:tmpl w:val="5A38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DB219E"/>
    <w:multiLevelType w:val="multilevel"/>
    <w:tmpl w:val="DB82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56ECD"/>
    <w:multiLevelType w:val="multilevel"/>
    <w:tmpl w:val="E7D4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EE5E5D"/>
    <w:multiLevelType w:val="multilevel"/>
    <w:tmpl w:val="E302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6728DA"/>
    <w:multiLevelType w:val="multilevel"/>
    <w:tmpl w:val="E20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95DBB"/>
    <w:multiLevelType w:val="multilevel"/>
    <w:tmpl w:val="307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261E3"/>
    <w:multiLevelType w:val="multilevel"/>
    <w:tmpl w:val="2280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09119D"/>
    <w:multiLevelType w:val="multilevel"/>
    <w:tmpl w:val="C6AE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865F5C"/>
    <w:multiLevelType w:val="multilevel"/>
    <w:tmpl w:val="3FF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D67297"/>
    <w:multiLevelType w:val="multilevel"/>
    <w:tmpl w:val="A5F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1A2974"/>
    <w:multiLevelType w:val="multilevel"/>
    <w:tmpl w:val="EF40F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82324E"/>
    <w:multiLevelType w:val="multilevel"/>
    <w:tmpl w:val="4CA6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CC5068"/>
    <w:multiLevelType w:val="multilevel"/>
    <w:tmpl w:val="E89E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7052B"/>
    <w:multiLevelType w:val="multilevel"/>
    <w:tmpl w:val="ECF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3B5218"/>
    <w:multiLevelType w:val="multilevel"/>
    <w:tmpl w:val="39B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3102F"/>
    <w:multiLevelType w:val="multilevel"/>
    <w:tmpl w:val="365C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317198"/>
    <w:multiLevelType w:val="multilevel"/>
    <w:tmpl w:val="5BB2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AD3D66"/>
    <w:multiLevelType w:val="multilevel"/>
    <w:tmpl w:val="881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41"/>
  </w:num>
  <w:num w:numId="3">
    <w:abstractNumId w:val="37"/>
  </w:num>
  <w:num w:numId="4">
    <w:abstractNumId w:val="8"/>
  </w:num>
  <w:num w:numId="5">
    <w:abstractNumId w:val="9"/>
  </w:num>
  <w:num w:numId="6">
    <w:abstractNumId w:val="0"/>
  </w:num>
  <w:num w:numId="7">
    <w:abstractNumId w:val="16"/>
  </w:num>
  <w:num w:numId="8">
    <w:abstractNumId w:val="17"/>
  </w:num>
  <w:num w:numId="9">
    <w:abstractNumId w:val="3"/>
  </w:num>
  <w:num w:numId="10">
    <w:abstractNumId w:val="35"/>
  </w:num>
  <w:num w:numId="11">
    <w:abstractNumId w:val="21"/>
  </w:num>
  <w:num w:numId="12">
    <w:abstractNumId w:val="1"/>
  </w:num>
  <w:num w:numId="13">
    <w:abstractNumId w:val="4"/>
  </w:num>
  <w:num w:numId="14">
    <w:abstractNumId w:val="39"/>
  </w:num>
  <w:num w:numId="15">
    <w:abstractNumId w:val="10"/>
  </w:num>
  <w:num w:numId="16">
    <w:abstractNumId w:val="33"/>
  </w:num>
  <w:num w:numId="17">
    <w:abstractNumId w:val="24"/>
  </w:num>
  <w:num w:numId="18">
    <w:abstractNumId w:val="29"/>
  </w:num>
  <w:num w:numId="19">
    <w:abstractNumId w:val="22"/>
  </w:num>
  <w:num w:numId="20">
    <w:abstractNumId w:val="32"/>
  </w:num>
  <w:num w:numId="21">
    <w:abstractNumId w:val="6"/>
  </w:num>
  <w:num w:numId="22">
    <w:abstractNumId w:val="38"/>
  </w:num>
  <w:num w:numId="23">
    <w:abstractNumId w:val="28"/>
  </w:num>
  <w:num w:numId="24">
    <w:abstractNumId w:val="12"/>
  </w:num>
  <w:num w:numId="25">
    <w:abstractNumId w:val="19"/>
  </w:num>
  <w:num w:numId="26">
    <w:abstractNumId w:val="13"/>
  </w:num>
  <w:num w:numId="27">
    <w:abstractNumId w:val="5"/>
  </w:num>
  <w:num w:numId="28">
    <w:abstractNumId w:val="26"/>
  </w:num>
  <w:num w:numId="29">
    <w:abstractNumId w:val="2"/>
  </w:num>
  <w:num w:numId="30">
    <w:abstractNumId w:val="27"/>
  </w:num>
  <w:num w:numId="31">
    <w:abstractNumId w:val="11"/>
  </w:num>
  <w:num w:numId="32">
    <w:abstractNumId w:val="40"/>
  </w:num>
  <w:num w:numId="33">
    <w:abstractNumId w:val="15"/>
  </w:num>
  <w:num w:numId="34">
    <w:abstractNumId w:val="18"/>
  </w:num>
  <w:num w:numId="35">
    <w:abstractNumId w:val="36"/>
  </w:num>
  <w:num w:numId="36">
    <w:abstractNumId w:val="7"/>
  </w:num>
  <w:num w:numId="37">
    <w:abstractNumId w:val="25"/>
  </w:num>
  <w:num w:numId="38">
    <w:abstractNumId w:val="23"/>
  </w:num>
  <w:num w:numId="39">
    <w:abstractNumId w:val="20"/>
  </w:num>
  <w:num w:numId="40">
    <w:abstractNumId w:val="31"/>
  </w:num>
  <w:num w:numId="41">
    <w:abstractNumId w:val="14"/>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43672"/>
    <w:rsid w:val="000625C6"/>
    <w:rsid w:val="00082E5D"/>
    <w:rsid w:val="000A0E77"/>
    <w:rsid w:val="000D5D2E"/>
    <w:rsid w:val="000F1685"/>
    <w:rsid w:val="0011211E"/>
    <w:rsid w:val="001224CA"/>
    <w:rsid w:val="00185EC9"/>
    <w:rsid w:val="001C55AD"/>
    <w:rsid w:val="00210B69"/>
    <w:rsid w:val="002B177A"/>
    <w:rsid w:val="00305B59"/>
    <w:rsid w:val="003426BC"/>
    <w:rsid w:val="00390CE7"/>
    <w:rsid w:val="003C105A"/>
    <w:rsid w:val="003E67FF"/>
    <w:rsid w:val="004C3A67"/>
    <w:rsid w:val="004D2F94"/>
    <w:rsid w:val="00524D8D"/>
    <w:rsid w:val="00535418"/>
    <w:rsid w:val="005462F7"/>
    <w:rsid w:val="00554354"/>
    <w:rsid w:val="00561D68"/>
    <w:rsid w:val="005870B2"/>
    <w:rsid w:val="005E57C3"/>
    <w:rsid w:val="00682F17"/>
    <w:rsid w:val="006A57EB"/>
    <w:rsid w:val="006B6E18"/>
    <w:rsid w:val="006F3396"/>
    <w:rsid w:val="007A50F1"/>
    <w:rsid w:val="008940BA"/>
    <w:rsid w:val="008A02AF"/>
    <w:rsid w:val="008C2DD8"/>
    <w:rsid w:val="008D75C3"/>
    <w:rsid w:val="008F0386"/>
    <w:rsid w:val="009102CD"/>
    <w:rsid w:val="00962E81"/>
    <w:rsid w:val="009C7599"/>
    <w:rsid w:val="00AE6651"/>
    <w:rsid w:val="00BA0330"/>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43133"/>
    <w:rsid w:val="00F574DD"/>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C4B58"/>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 w:type="character" w:customStyle="1" w:styleId="citation-187">
    <w:name w:val="citation-187"/>
    <w:basedOn w:val="VarsaylanParagrafYazTipi"/>
    <w:rsid w:val="008D75C3"/>
  </w:style>
  <w:style w:type="character" w:customStyle="1" w:styleId="citation-186">
    <w:name w:val="citation-186"/>
    <w:basedOn w:val="VarsaylanParagrafYazTipi"/>
    <w:rsid w:val="008D75C3"/>
  </w:style>
  <w:style w:type="character" w:customStyle="1" w:styleId="citation-185">
    <w:name w:val="citation-185"/>
    <w:basedOn w:val="VarsaylanParagrafYazTipi"/>
    <w:rsid w:val="008D75C3"/>
  </w:style>
  <w:style w:type="character" w:customStyle="1" w:styleId="citation-184">
    <w:name w:val="citation-184"/>
    <w:basedOn w:val="VarsaylanParagrafYazTipi"/>
    <w:rsid w:val="008D75C3"/>
  </w:style>
  <w:style w:type="character" w:customStyle="1" w:styleId="citation-183">
    <w:name w:val="citation-183"/>
    <w:basedOn w:val="VarsaylanParagrafYazTipi"/>
    <w:rsid w:val="008D75C3"/>
  </w:style>
  <w:style w:type="character" w:customStyle="1" w:styleId="citation-182">
    <w:name w:val="citation-182"/>
    <w:basedOn w:val="VarsaylanParagrafYazTipi"/>
    <w:rsid w:val="008D75C3"/>
  </w:style>
  <w:style w:type="character" w:customStyle="1" w:styleId="citation-181">
    <w:name w:val="citation-181"/>
    <w:basedOn w:val="VarsaylanParagrafYazTipi"/>
    <w:rsid w:val="008D75C3"/>
  </w:style>
  <w:style w:type="character" w:customStyle="1" w:styleId="citation-225">
    <w:name w:val="citation-225"/>
    <w:basedOn w:val="VarsaylanParagrafYazTipi"/>
    <w:rsid w:val="008D75C3"/>
  </w:style>
  <w:style w:type="character" w:customStyle="1" w:styleId="citation-224">
    <w:name w:val="citation-224"/>
    <w:basedOn w:val="VarsaylanParagrafYazTipi"/>
    <w:rsid w:val="008D75C3"/>
  </w:style>
  <w:style w:type="character" w:customStyle="1" w:styleId="citation-223">
    <w:name w:val="citation-223"/>
    <w:basedOn w:val="VarsaylanParagrafYazTipi"/>
    <w:rsid w:val="008D75C3"/>
  </w:style>
  <w:style w:type="character" w:customStyle="1" w:styleId="citation-222">
    <w:name w:val="citation-222"/>
    <w:basedOn w:val="VarsaylanParagrafYazTipi"/>
    <w:rsid w:val="008D75C3"/>
  </w:style>
  <w:style w:type="character" w:customStyle="1" w:styleId="citation-221">
    <w:name w:val="citation-221"/>
    <w:basedOn w:val="VarsaylanParagrafYazTipi"/>
    <w:rsid w:val="008D75C3"/>
  </w:style>
  <w:style w:type="character" w:customStyle="1" w:styleId="citation-220">
    <w:name w:val="citation-220"/>
    <w:basedOn w:val="VarsaylanParagrafYazTipi"/>
    <w:rsid w:val="008D75C3"/>
  </w:style>
  <w:style w:type="character" w:customStyle="1" w:styleId="citation-219">
    <w:name w:val="citation-219"/>
    <w:basedOn w:val="VarsaylanParagrafYazTipi"/>
    <w:rsid w:val="008D75C3"/>
  </w:style>
  <w:style w:type="character" w:customStyle="1" w:styleId="citation-218">
    <w:name w:val="citation-218"/>
    <w:basedOn w:val="VarsaylanParagrafYazTipi"/>
    <w:rsid w:val="008D75C3"/>
  </w:style>
  <w:style w:type="character" w:customStyle="1" w:styleId="citation-217">
    <w:name w:val="citation-217"/>
    <w:basedOn w:val="VarsaylanParagrafYazTipi"/>
    <w:rsid w:val="008D75C3"/>
  </w:style>
  <w:style w:type="character" w:customStyle="1" w:styleId="citation-216">
    <w:name w:val="citation-216"/>
    <w:basedOn w:val="VarsaylanParagrafYazTipi"/>
    <w:rsid w:val="008D75C3"/>
  </w:style>
  <w:style w:type="character" w:customStyle="1" w:styleId="citation-215">
    <w:name w:val="citation-215"/>
    <w:basedOn w:val="VarsaylanParagrafYazTipi"/>
    <w:rsid w:val="008D75C3"/>
  </w:style>
  <w:style w:type="character" w:customStyle="1" w:styleId="citation-214">
    <w:name w:val="citation-214"/>
    <w:basedOn w:val="VarsaylanParagrafYazTipi"/>
    <w:rsid w:val="008D75C3"/>
  </w:style>
  <w:style w:type="character" w:customStyle="1" w:styleId="citation-213">
    <w:name w:val="citation-213"/>
    <w:basedOn w:val="VarsaylanParagrafYazTipi"/>
    <w:rsid w:val="008D75C3"/>
  </w:style>
  <w:style w:type="character" w:customStyle="1" w:styleId="citation-212">
    <w:name w:val="citation-212"/>
    <w:basedOn w:val="VarsaylanParagrafYazTipi"/>
    <w:rsid w:val="008D75C3"/>
  </w:style>
  <w:style w:type="character" w:customStyle="1" w:styleId="citation-300">
    <w:name w:val="citation-300"/>
    <w:basedOn w:val="VarsaylanParagrafYazTipi"/>
    <w:rsid w:val="00F43133"/>
  </w:style>
  <w:style w:type="character" w:customStyle="1" w:styleId="citation-299">
    <w:name w:val="citation-299"/>
    <w:basedOn w:val="VarsaylanParagrafYazTipi"/>
    <w:rsid w:val="00F43133"/>
  </w:style>
  <w:style w:type="character" w:customStyle="1" w:styleId="citation-298">
    <w:name w:val="citation-298"/>
    <w:basedOn w:val="VarsaylanParagrafYazTipi"/>
    <w:rsid w:val="00F43133"/>
  </w:style>
  <w:style w:type="character" w:customStyle="1" w:styleId="citation-297">
    <w:name w:val="citation-297"/>
    <w:basedOn w:val="VarsaylanParagrafYazTipi"/>
    <w:rsid w:val="00F43133"/>
  </w:style>
  <w:style w:type="character" w:customStyle="1" w:styleId="citation-296">
    <w:name w:val="citation-296"/>
    <w:basedOn w:val="VarsaylanParagrafYazTipi"/>
    <w:rsid w:val="00F43133"/>
  </w:style>
  <w:style w:type="character" w:customStyle="1" w:styleId="citation-295">
    <w:name w:val="citation-295"/>
    <w:basedOn w:val="VarsaylanParagrafYazTipi"/>
    <w:rsid w:val="00F43133"/>
  </w:style>
  <w:style w:type="character" w:customStyle="1" w:styleId="citation-374">
    <w:name w:val="citation-374"/>
    <w:basedOn w:val="VarsaylanParagrafYazTipi"/>
    <w:rsid w:val="00F43133"/>
  </w:style>
  <w:style w:type="character" w:customStyle="1" w:styleId="citation-390">
    <w:name w:val="citation-390"/>
    <w:basedOn w:val="VarsaylanParagrafYazTipi"/>
    <w:rsid w:val="00BA0330"/>
  </w:style>
  <w:style w:type="character" w:customStyle="1" w:styleId="citation-423">
    <w:name w:val="citation-423"/>
    <w:basedOn w:val="VarsaylanParagrafYazTipi"/>
    <w:rsid w:val="00BA0330"/>
  </w:style>
  <w:style w:type="character" w:customStyle="1" w:styleId="citation-422">
    <w:name w:val="citation-422"/>
    <w:basedOn w:val="VarsaylanParagrafYazTipi"/>
    <w:rsid w:val="00BA0330"/>
  </w:style>
  <w:style w:type="character" w:customStyle="1" w:styleId="citation-421">
    <w:name w:val="citation-421"/>
    <w:basedOn w:val="VarsaylanParagrafYazTipi"/>
    <w:rsid w:val="00BA0330"/>
  </w:style>
  <w:style w:type="character" w:customStyle="1" w:styleId="citation-450">
    <w:name w:val="citation-450"/>
    <w:basedOn w:val="VarsaylanParagrafYazTipi"/>
    <w:rsid w:val="00F574DD"/>
  </w:style>
  <w:style w:type="character" w:customStyle="1" w:styleId="citation-449">
    <w:name w:val="citation-449"/>
    <w:basedOn w:val="VarsaylanParagrafYazTipi"/>
    <w:rsid w:val="00F574DD"/>
  </w:style>
  <w:style w:type="character" w:customStyle="1" w:styleId="citation-448">
    <w:name w:val="citation-448"/>
    <w:basedOn w:val="VarsaylanParagrafYazTipi"/>
    <w:rsid w:val="00F574DD"/>
  </w:style>
  <w:style w:type="character" w:customStyle="1" w:styleId="citation-447">
    <w:name w:val="citation-447"/>
    <w:basedOn w:val="VarsaylanParagrafYazTipi"/>
    <w:rsid w:val="00F574DD"/>
  </w:style>
  <w:style w:type="character" w:customStyle="1" w:styleId="citation-140">
    <w:name w:val="citation-140"/>
    <w:basedOn w:val="VarsaylanParagrafYazTipi"/>
    <w:rsid w:val="00962E81"/>
  </w:style>
  <w:style w:type="character" w:customStyle="1" w:styleId="citation-139">
    <w:name w:val="citation-139"/>
    <w:basedOn w:val="VarsaylanParagrafYazTipi"/>
    <w:rsid w:val="00962E81"/>
  </w:style>
  <w:style w:type="character" w:customStyle="1" w:styleId="citation-138">
    <w:name w:val="citation-138"/>
    <w:basedOn w:val="VarsaylanParagrafYazTipi"/>
    <w:rsid w:val="00962E81"/>
  </w:style>
  <w:style w:type="character" w:customStyle="1" w:styleId="citation-137">
    <w:name w:val="citation-137"/>
    <w:basedOn w:val="VarsaylanParagrafYazTipi"/>
    <w:rsid w:val="00962E81"/>
  </w:style>
  <w:style w:type="character" w:customStyle="1" w:styleId="citation-136">
    <w:name w:val="citation-136"/>
    <w:basedOn w:val="VarsaylanParagrafYazTipi"/>
    <w:rsid w:val="00962E81"/>
  </w:style>
  <w:style w:type="character" w:customStyle="1" w:styleId="citation-135">
    <w:name w:val="citation-135"/>
    <w:basedOn w:val="VarsaylanParagrafYazTipi"/>
    <w:rsid w:val="00962E81"/>
  </w:style>
  <w:style w:type="character" w:customStyle="1" w:styleId="citation-134">
    <w:name w:val="citation-134"/>
    <w:basedOn w:val="VarsaylanParagrafYazTipi"/>
    <w:rsid w:val="00962E81"/>
  </w:style>
  <w:style w:type="character" w:customStyle="1" w:styleId="citation-180">
    <w:name w:val="citation-180"/>
    <w:basedOn w:val="VarsaylanParagrafYazTipi"/>
    <w:rsid w:val="005E57C3"/>
  </w:style>
  <w:style w:type="character" w:customStyle="1" w:styleId="citation-179">
    <w:name w:val="citation-179"/>
    <w:basedOn w:val="VarsaylanParagrafYazTipi"/>
    <w:rsid w:val="005E57C3"/>
  </w:style>
  <w:style w:type="character" w:customStyle="1" w:styleId="citation-178">
    <w:name w:val="citation-178"/>
    <w:basedOn w:val="VarsaylanParagrafYazTipi"/>
    <w:rsid w:val="005E57C3"/>
  </w:style>
  <w:style w:type="character" w:customStyle="1" w:styleId="citation-177">
    <w:name w:val="citation-177"/>
    <w:basedOn w:val="VarsaylanParagrafYazTipi"/>
    <w:rsid w:val="005E57C3"/>
  </w:style>
  <w:style w:type="character" w:customStyle="1" w:styleId="citation-176">
    <w:name w:val="citation-176"/>
    <w:basedOn w:val="VarsaylanParagrafYazTipi"/>
    <w:rsid w:val="005E57C3"/>
  </w:style>
  <w:style w:type="character" w:customStyle="1" w:styleId="citation-175">
    <w:name w:val="citation-175"/>
    <w:basedOn w:val="VarsaylanParagrafYazTipi"/>
    <w:rsid w:val="005E57C3"/>
  </w:style>
  <w:style w:type="character" w:customStyle="1" w:styleId="citation-174">
    <w:name w:val="citation-174"/>
    <w:basedOn w:val="VarsaylanParagrafYazTipi"/>
    <w:rsid w:val="005E57C3"/>
  </w:style>
  <w:style w:type="character" w:customStyle="1" w:styleId="citation-173">
    <w:name w:val="citation-173"/>
    <w:basedOn w:val="VarsaylanParagrafYazTipi"/>
    <w:rsid w:val="005E57C3"/>
  </w:style>
  <w:style w:type="character" w:customStyle="1" w:styleId="citation-172">
    <w:name w:val="citation-172"/>
    <w:basedOn w:val="VarsaylanParagrafYazTipi"/>
    <w:rsid w:val="005E57C3"/>
  </w:style>
  <w:style w:type="character" w:customStyle="1" w:styleId="citation-171">
    <w:name w:val="citation-171"/>
    <w:basedOn w:val="VarsaylanParagrafYazTipi"/>
    <w:rsid w:val="005E57C3"/>
  </w:style>
  <w:style w:type="character" w:customStyle="1" w:styleId="citation-170">
    <w:name w:val="citation-170"/>
    <w:basedOn w:val="VarsaylanParagrafYazTipi"/>
    <w:rsid w:val="005E57C3"/>
  </w:style>
  <w:style w:type="character" w:customStyle="1" w:styleId="citation-169">
    <w:name w:val="citation-169"/>
    <w:basedOn w:val="VarsaylanParagrafYazTipi"/>
    <w:rsid w:val="005E57C3"/>
  </w:style>
  <w:style w:type="character" w:customStyle="1" w:styleId="citation-168">
    <w:name w:val="citation-168"/>
    <w:basedOn w:val="VarsaylanParagrafYazTipi"/>
    <w:rsid w:val="005E57C3"/>
  </w:style>
  <w:style w:type="character" w:customStyle="1" w:styleId="citation-167">
    <w:name w:val="citation-167"/>
    <w:basedOn w:val="VarsaylanParagrafYazTipi"/>
    <w:rsid w:val="005E5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2139">
      <w:bodyDiv w:val="1"/>
      <w:marLeft w:val="0"/>
      <w:marRight w:val="0"/>
      <w:marTop w:val="0"/>
      <w:marBottom w:val="0"/>
      <w:divBdr>
        <w:top w:val="none" w:sz="0" w:space="0" w:color="auto"/>
        <w:left w:val="none" w:sz="0" w:space="0" w:color="auto"/>
        <w:bottom w:val="none" w:sz="0" w:space="0" w:color="auto"/>
        <w:right w:val="none" w:sz="0" w:space="0" w:color="auto"/>
      </w:divBdr>
    </w:div>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241960156">
      <w:bodyDiv w:val="1"/>
      <w:marLeft w:val="0"/>
      <w:marRight w:val="0"/>
      <w:marTop w:val="0"/>
      <w:marBottom w:val="0"/>
      <w:divBdr>
        <w:top w:val="none" w:sz="0" w:space="0" w:color="auto"/>
        <w:left w:val="none" w:sz="0" w:space="0" w:color="auto"/>
        <w:bottom w:val="none" w:sz="0" w:space="0" w:color="auto"/>
        <w:right w:val="none" w:sz="0" w:space="0" w:color="auto"/>
      </w:divBdr>
    </w:div>
    <w:div w:id="253709695">
      <w:bodyDiv w:val="1"/>
      <w:marLeft w:val="0"/>
      <w:marRight w:val="0"/>
      <w:marTop w:val="0"/>
      <w:marBottom w:val="0"/>
      <w:divBdr>
        <w:top w:val="none" w:sz="0" w:space="0" w:color="auto"/>
        <w:left w:val="none" w:sz="0" w:space="0" w:color="auto"/>
        <w:bottom w:val="none" w:sz="0" w:space="0" w:color="auto"/>
        <w:right w:val="none" w:sz="0" w:space="0" w:color="auto"/>
      </w:divBdr>
    </w:div>
    <w:div w:id="317463212">
      <w:bodyDiv w:val="1"/>
      <w:marLeft w:val="0"/>
      <w:marRight w:val="0"/>
      <w:marTop w:val="0"/>
      <w:marBottom w:val="0"/>
      <w:divBdr>
        <w:top w:val="none" w:sz="0" w:space="0" w:color="auto"/>
        <w:left w:val="none" w:sz="0" w:space="0" w:color="auto"/>
        <w:bottom w:val="none" w:sz="0" w:space="0" w:color="auto"/>
        <w:right w:val="none" w:sz="0" w:space="0" w:color="auto"/>
      </w:divBdr>
    </w:div>
    <w:div w:id="461728130">
      <w:bodyDiv w:val="1"/>
      <w:marLeft w:val="0"/>
      <w:marRight w:val="0"/>
      <w:marTop w:val="0"/>
      <w:marBottom w:val="0"/>
      <w:divBdr>
        <w:top w:val="none" w:sz="0" w:space="0" w:color="auto"/>
        <w:left w:val="none" w:sz="0" w:space="0" w:color="auto"/>
        <w:bottom w:val="none" w:sz="0" w:space="0" w:color="auto"/>
        <w:right w:val="none" w:sz="0" w:space="0" w:color="auto"/>
      </w:divBdr>
    </w:div>
    <w:div w:id="493372871">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631209928">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066338524">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09481578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548</TotalTime>
  <Pages>1</Pages>
  <Words>541</Words>
  <Characters>3084</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36</cp:revision>
  <dcterms:created xsi:type="dcterms:W3CDTF">2024-04-30T07:04:00Z</dcterms:created>
  <dcterms:modified xsi:type="dcterms:W3CDTF">2026-05-16T16:42:00Z</dcterms:modified>
</cp:coreProperties>
</file>