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F06C30" w14:textId="77777777" w:rsidR="0048171B" w:rsidRDefault="00000000">
      <w:pPr>
        <w:spacing w:after="40"/>
        <w:jc w:val="center"/>
      </w:pPr>
      <w:r>
        <w:rPr>
          <w:noProof/>
        </w:rPr>
        <w:drawing>
          <wp:inline distT="0" distB="0" distL="0" distR="0" wp14:anchorId="48EE514F" wp14:editId="79B22374">
            <wp:extent cx="990600" cy="99060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990600" cy="990600"/>
                    </a:xfrm>
                    <a:prstGeom prst="rect">
                      <a:avLst/>
                    </a:prstGeom>
                  </pic:spPr>
                </pic:pic>
              </a:graphicData>
            </a:graphic>
          </wp:inline>
        </w:drawing>
      </w:r>
    </w:p>
    <w:p w14:paraId="25B938E4" w14:textId="77777777" w:rsidR="00EB64A0" w:rsidRPr="00EB64A0" w:rsidRDefault="00000000" w:rsidP="00EB64A0">
      <w:pPr>
        <w:spacing w:after="30"/>
        <w:jc w:val="center"/>
        <w:rPr>
          <w:b/>
          <w:bCs/>
          <w:color w:val="6E6E88"/>
          <w:sz w:val="17"/>
          <w:szCs w:val="17"/>
        </w:rPr>
      </w:pPr>
      <w:r>
        <w:rPr>
          <w:b/>
          <w:bCs/>
          <w:color w:val="6E6E88"/>
          <w:sz w:val="17"/>
          <w:szCs w:val="17"/>
        </w:rPr>
        <w:t xml:space="preserve">5. SINIF SOSYAL BİLGİLER · </w:t>
      </w:r>
      <w:r w:rsidR="00EB64A0" w:rsidRPr="00EB64A0">
        <w:rPr>
          <w:b/>
          <w:bCs/>
          <w:color w:val="6E6E88"/>
          <w:sz w:val="17"/>
          <w:szCs w:val="17"/>
        </w:rPr>
        <w:t>1. Öğrenme Alanı Birlikte Yaşamak</w:t>
      </w:r>
    </w:p>
    <w:p w14:paraId="33117778" w14:textId="4DC84A89" w:rsidR="0048171B" w:rsidRDefault="00000000" w:rsidP="00EB64A0">
      <w:pPr>
        <w:spacing w:after="30"/>
        <w:jc w:val="center"/>
      </w:pPr>
      <w:r>
        <w:rPr>
          <w:b/>
          <w:bCs/>
          <w:color w:val="2E2A6B"/>
          <w:sz w:val="40"/>
          <w:szCs w:val="40"/>
        </w:rPr>
        <w:t>Yardımlaşma ve Dayanışma</w:t>
      </w:r>
    </w:p>
    <w:p w14:paraId="40210DF6" w14:textId="77777777" w:rsidR="0048171B" w:rsidRDefault="00000000">
      <w:pPr>
        <w:spacing w:after="60"/>
        <w:jc w:val="center"/>
      </w:pPr>
      <w:r>
        <w:rPr>
          <w:b/>
          <w:bCs/>
          <w:color w:val="159C8E"/>
          <w:sz w:val="24"/>
          <w:szCs w:val="24"/>
        </w:rPr>
        <w:t>KONU NOTU</w:t>
      </w:r>
    </w:p>
    <w:p w14:paraId="4F216843" w14:textId="77777777" w:rsidR="0048171B" w:rsidRDefault="0048171B">
      <w:pPr>
        <w:pBdr>
          <w:bottom w:val="single" w:sz="18" w:space="0" w:color="E9971B"/>
        </w:pBdr>
        <w:spacing w:after="40"/>
      </w:pPr>
    </w:p>
    <w:p w14:paraId="4FA9C0A2" w14:textId="77777777" w:rsidR="0048171B" w:rsidRDefault="00000000">
      <w:pPr>
        <w:spacing w:after="200"/>
        <w:jc w:val="right"/>
      </w:pPr>
      <w:r>
        <w:rPr>
          <w:color w:val="6E6E88"/>
          <w:sz w:val="18"/>
          <w:szCs w:val="18"/>
        </w:rPr>
        <w:t xml:space="preserve">Hazırlayan: </w:t>
      </w:r>
      <w:r>
        <w:rPr>
          <w:b/>
          <w:bCs/>
          <w:color w:val="2E2A6B"/>
          <w:sz w:val="18"/>
          <w:szCs w:val="18"/>
        </w:rPr>
        <w:t>Necip DÖNER</w:t>
      </w:r>
    </w:p>
    <w:tbl>
      <w:tblPr>
        <w:tblW w:w="9740" w:type="dxa"/>
        <w:tblBorders>
          <w:top w:val="none" w:sz="0" w:space="0" w:color="FFFFFF"/>
          <w:left w:val="single" w:sz="26" w:space="0" w:color="159C8E"/>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9740"/>
      </w:tblGrid>
      <w:tr w:rsidR="0048171B" w14:paraId="1B939F25" w14:textId="77777777">
        <w:tblPrEx>
          <w:tblCellMar>
            <w:top w:w="0" w:type="dxa"/>
            <w:bottom w:w="0" w:type="dxa"/>
          </w:tblCellMar>
        </w:tblPrEx>
        <w:tc>
          <w:tcPr>
            <w:tcW w:w="9740" w:type="dxa"/>
            <w:shd w:val="clear" w:color="auto" w:fill="E4E3F2"/>
            <w:tcMar>
              <w:top w:w="70" w:type="dxa"/>
              <w:left w:w="200" w:type="dxa"/>
              <w:bottom w:w="70" w:type="dxa"/>
              <w:right w:w="160" w:type="dxa"/>
            </w:tcMar>
          </w:tcPr>
          <w:p w14:paraId="3E4FEF14" w14:textId="77777777" w:rsidR="0048171B" w:rsidRDefault="00000000">
            <w:r>
              <w:rPr>
                <w:b/>
                <w:bCs/>
                <w:color w:val="2E2A6B"/>
                <w:sz w:val="25"/>
                <w:szCs w:val="25"/>
              </w:rPr>
              <w:t>1.  Konunun Amacı</w:t>
            </w:r>
          </w:p>
        </w:tc>
      </w:tr>
    </w:tbl>
    <w:p w14:paraId="094D0FDC" w14:textId="77777777" w:rsidR="0048171B" w:rsidRDefault="00000000">
      <w:pPr>
        <w:spacing w:after="120" w:line="264" w:lineRule="auto"/>
      </w:pPr>
      <w:r>
        <w:t>Bu konunun amacı; öğrencinin yardımlaşma ve dayanışma kavramlarını tanımasını, tarihimizden ve günümüzden örneklerle bu faaliyetlerin toplumsal birliğe katkısını fark etmesini, sivil toplum kuruluşlarının işlevini kavramasını ve kendi hayatından yardımlaşma-dayanışma örnekleri üretebilmesini sağlamaktır.</w:t>
      </w:r>
    </w:p>
    <w:tbl>
      <w:tblPr>
        <w:tblW w:w="9740" w:type="dxa"/>
        <w:tblInd w:w="-28" w:type="dxa"/>
        <w:tblBorders>
          <w:top w:val="none" w:sz="0" w:space="0" w:color="FFFFFF"/>
          <w:left w:val="single" w:sz="26" w:space="0" w:color="E9971B"/>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28"/>
        <w:gridCol w:w="4828"/>
        <w:gridCol w:w="4856"/>
        <w:gridCol w:w="28"/>
      </w:tblGrid>
      <w:tr w:rsidR="0048171B" w14:paraId="22337D0D" w14:textId="77777777">
        <w:tblPrEx>
          <w:tblCellMar>
            <w:top w:w="0" w:type="dxa"/>
            <w:bottom w:w="0" w:type="dxa"/>
          </w:tblCellMar>
        </w:tblPrEx>
        <w:trPr>
          <w:gridBefore w:val="1"/>
          <w:wBefore w:w="28" w:type="dxa"/>
        </w:trPr>
        <w:tc>
          <w:tcPr>
            <w:tcW w:w="9740" w:type="dxa"/>
            <w:gridSpan w:val="3"/>
            <w:shd w:val="clear" w:color="auto" w:fill="E4E3F2"/>
            <w:tcMar>
              <w:top w:w="70" w:type="dxa"/>
              <w:left w:w="200" w:type="dxa"/>
              <w:bottom w:w="70" w:type="dxa"/>
              <w:right w:w="160" w:type="dxa"/>
            </w:tcMar>
          </w:tcPr>
          <w:p w14:paraId="6C660DFC" w14:textId="77777777" w:rsidR="0048171B" w:rsidRDefault="00000000">
            <w:r>
              <w:rPr>
                <w:b/>
                <w:bCs/>
                <w:color w:val="2E2A6B"/>
                <w:sz w:val="25"/>
                <w:szCs w:val="25"/>
              </w:rPr>
              <w:t>2.  MEB Kazanımı</w:t>
            </w:r>
          </w:p>
        </w:tc>
      </w:tr>
      <w:tr w:rsidR="0048171B" w14:paraId="3FB7C70F" w14:textId="77777777">
        <w:tblPrEx>
          <w:tblBorders>
            <w:left w:val="single" w:sz="22" w:space="0" w:color="E9971B"/>
          </w:tblBorders>
          <w:tblCellMar>
            <w:top w:w="0" w:type="dxa"/>
            <w:bottom w:w="0" w:type="dxa"/>
          </w:tblCellMar>
        </w:tblPrEx>
        <w:trPr>
          <w:gridBefore w:val="1"/>
          <w:wBefore w:w="23" w:type="dxa"/>
        </w:trPr>
        <w:tc>
          <w:tcPr>
            <w:tcW w:w="9740" w:type="dxa"/>
            <w:gridSpan w:val="3"/>
            <w:shd w:val="clear" w:color="auto" w:fill="FBEBCB"/>
            <w:tcMar>
              <w:top w:w="100" w:type="dxa"/>
              <w:left w:w="200" w:type="dxa"/>
              <w:bottom w:w="100" w:type="dxa"/>
              <w:right w:w="160" w:type="dxa"/>
            </w:tcMar>
          </w:tcPr>
          <w:p w14:paraId="2C5122FB" w14:textId="77777777" w:rsidR="0048171B" w:rsidRDefault="00000000">
            <w:r>
              <w:rPr>
                <w:b/>
                <w:bCs/>
                <w:color w:val="E9971B"/>
              </w:rPr>
              <w:t xml:space="preserve">SB.5.1.3  </w:t>
            </w:r>
            <w:r>
              <w:rPr>
                <w:i/>
                <w:iCs/>
              </w:rPr>
              <w:t>Toplumsal birliği sürdürmeye yönelik yardımlaşma ve dayanışma faaliyetlerine katkı sağlar.</w:t>
            </w:r>
          </w:p>
        </w:tc>
      </w:tr>
      <w:tr w:rsidR="0048171B" w14:paraId="595E1520" w14:textId="77777777">
        <w:tblPrEx>
          <w:tblBorders>
            <w:left w:val="single" w:sz="26" w:space="0" w:color="E45B4E"/>
          </w:tblBorders>
          <w:tblCellMar>
            <w:top w:w="0" w:type="dxa"/>
            <w:bottom w:w="0" w:type="dxa"/>
          </w:tblCellMar>
        </w:tblPrEx>
        <w:trPr>
          <w:gridBefore w:val="1"/>
          <w:wBefore w:w="28" w:type="dxa"/>
        </w:trPr>
        <w:tc>
          <w:tcPr>
            <w:tcW w:w="9740" w:type="dxa"/>
            <w:gridSpan w:val="3"/>
            <w:shd w:val="clear" w:color="auto" w:fill="E4E3F2"/>
            <w:tcMar>
              <w:top w:w="70" w:type="dxa"/>
              <w:left w:w="200" w:type="dxa"/>
              <w:bottom w:w="70" w:type="dxa"/>
              <w:right w:w="160" w:type="dxa"/>
            </w:tcMar>
          </w:tcPr>
          <w:p w14:paraId="085C560E" w14:textId="77777777" w:rsidR="0048171B" w:rsidRDefault="00000000">
            <w:r>
              <w:rPr>
                <w:b/>
                <w:bCs/>
                <w:color w:val="2E2A6B"/>
                <w:sz w:val="25"/>
                <w:szCs w:val="25"/>
              </w:rPr>
              <w:t>3.  Yardımlaşma ve Dayanışma Kavramları</w:t>
            </w:r>
          </w:p>
        </w:tc>
      </w:tr>
      <w:tr w:rsidR="0048171B" w14:paraId="52FC1D00" w14:textId="77777777">
        <w:tblPrEx>
          <w:tblBorders>
            <w:top w:val="single" w:sz="4" w:space="0" w:color="E7E7F5"/>
            <w:left w:val="single" w:sz="4" w:space="0" w:color="E7E7F5"/>
            <w:bottom w:val="single" w:sz="4" w:space="0" w:color="E7E7F5"/>
            <w:right w:val="single" w:sz="4" w:space="0" w:color="E7E7F5"/>
            <w:insideH w:val="single" w:sz="4" w:space="0" w:color="E7E7F5"/>
            <w:insideV w:val="single" w:sz="4" w:space="0" w:color="E7E7F5"/>
          </w:tblBorders>
          <w:tblCellMar>
            <w:top w:w="0" w:type="dxa"/>
            <w:bottom w:w="0" w:type="dxa"/>
          </w:tblCellMar>
        </w:tblPrEx>
        <w:trPr>
          <w:gridAfter w:val="1"/>
          <w:wAfter w:w="28" w:type="dxa"/>
        </w:trPr>
        <w:tc>
          <w:tcPr>
            <w:tcW w:w="4870" w:type="dxa"/>
            <w:gridSpan w:val="2"/>
            <w:shd w:val="clear" w:color="auto" w:fill="159C8E"/>
            <w:tcMar>
              <w:top w:w="90" w:type="dxa"/>
              <w:left w:w="150" w:type="dxa"/>
              <w:bottom w:w="90" w:type="dxa"/>
              <w:right w:w="150" w:type="dxa"/>
            </w:tcMar>
            <w:vAlign w:val="center"/>
          </w:tcPr>
          <w:p w14:paraId="095D55C1" w14:textId="77777777" w:rsidR="0048171B" w:rsidRDefault="00000000">
            <w:pPr>
              <w:spacing w:line="252" w:lineRule="auto"/>
              <w:jc w:val="center"/>
            </w:pPr>
            <w:r>
              <w:rPr>
                <w:b/>
                <w:bCs/>
                <w:color w:val="FFFFFF"/>
                <w:sz w:val="22"/>
                <w:szCs w:val="22"/>
              </w:rPr>
              <w:t>Yardımlaşma</w:t>
            </w:r>
          </w:p>
        </w:tc>
        <w:tc>
          <w:tcPr>
            <w:tcW w:w="4870" w:type="dxa"/>
            <w:shd w:val="clear" w:color="auto" w:fill="E45B4E"/>
            <w:tcMar>
              <w:top w:w="90" w:type="dxa"/>
              <w:left w:w="150" w:type="dxa"/>
              <w:bottom w:w="90" w:type="dxa"/>
              <w:right w:w="150" w:type="dxa"/>
            </w:tcMar>
            <w:vAlign w:val="center"/>
          </w:tcPr>
          <w:p w14:paraId="5CAF7A85" w14:textId="77777777" w:rsidR="0048171B" w:rsidRDefault="00000000">
            <w:pPr>
              <w:spacing w:line="252" w:lineRule="auto"/>
              <w:jc w:val="center"/>
            </w:pPr>
            <w:r>
              <w:rPr>
                <w:b/>
                <w:bCs/>
                <w:color w:val="FFFFFF"/>
                <w:sz w:val="22"/>
                <w:szCs w:val="22"/>
              </w:rPr>
              <w:t>Dayanışma</w:t>
            </w:r>
          </w:p>
        </w:tc>
      </w:tr>
      <w:tr w:rsidR="0048171B" w14:paraId="55D4E616" w14:textId="77777777">
        <w:tblPrEx>
          <w:tblBorders>
            <w:top w:val="single" w:sz="4" w:space="0" w:color="E7E7F5"/>
            <w:left w:val="single" w:sz="4" w:space="0" w:color="E7E7F5"/>
            <w:bottom w:val="single" w:sz="4" w:space="0" w:color="E7E7F5"/>
            <w:right w:val="single" w:sz="4" w:space="0" w:color="E7E7F5"/>
            <w:insideH w:val="single" w:sz="4" w:space="0" w:color="E7E7F5"/>
            <w:insideV w:val="single" w:sz="4" w:space="0" w:color="E7E7F5"/>
          </w:tblBorders>
          <w:tblCellMar>
            <w:top w:w="0" w:type="dxa"/>
            <w:bottom w:w="0" w:type="dxa"/>
          </w:tblCellMar>
        </w:tblPrEx>
        <w:trPr>
          <w:gridAfter w:val="1"/>
          <w:wAfter w:w="28" w:type="dxa"/>
        </w:trPr>
        <w:tc>
          <w:tcPr>
            <w:tcW w:w="4870" w:type="dxa"/>
            <w:gridSpan w:val="2"/>
            <w:shd w:val="clear" w:color="auto" w:fill="F3F4FB"/>
            <w:tcMar>
              <w:top w:w="120" w:type="dxa"/>
              <w:left w:w="180" w:type="dxa"/>
              <w:bottom w:w="120" w:type="dxa"/>
              <w:right w:w="180" w:type="dxa"/>
            </w:tcMar>
          </w:tcPr>
          <w:p w14:paraId="2CF17D4A" w14:textId="77777777" w:rsidR="0048171B" w:rsidRDefault="00000000">
            <w:pPr>
              <w:spacing w:line="264" w:lineRule="auto"/>
            </w:pPr>
            <w:r>
              <w:t>İnsanların birbirine destek olması, karşılıklı bağlanması ve ortak çıkarlar konusunda dayanışma içinde olmasıdır.</w:t>
            </w:r>
          </w:p>
        </w:tc>
        <w:tc>
          <w:tcPr>
            <w:tcW w:w="4870" w:type="dxa"/>
            <w:shd w:val="clear" w:color="auto" w:fill="F3F4FB"/>
            <w:tcMar>
              <w:top w:w="120" w:type="dxa"/>
              <w:left w:w="180" w:type="dxa"/>
              <w:bottom w:w="120" w:type="dxa"/>
              <w:right w:w="180" w:type="dxa"/>
            </w:tcMar>
          </w:tcPr>
          <w:p w14:paraId="47605620" w14:textId="77777777" w:rsidR="0048171B" w:rsidRDefault="00000000">
            <w:pPr>
              <w:spacing w:line="264" w:lineRule="auto"/>
            </w:pPr>
            <w:r>
              <w:t>Toplumun kurum ve kuruluşlarının ortak değerlerde birleşerek yardımlaşması ve birlikte hareket etmesidir.</w:t>
            </w:r>
          </w:p>
        </w:tc>
      </w:tr>
    </w:tbl>
    <w:p w14:paraId="638BB960" w14:textId="77777777" w:rsidR="0048171B" w:rsidRDefault="0048171B">
      <w:pPr>
        <w:spacing w:after="80"/>
      </w:pPr>
    </w:p>
    <w:tbl>
      <w:tblPr>
        <w:tblW w:w="9740" w:type="dxa"/>
        <w:tblBorders>
          <w:top w:val="none" w:sz="0" w:space="0" w:color="FFFFFF"/>
          <w:left w:val="single" w:sz="26" w:space="0" w:color="2E2A6B"/>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9740"/>
      </w:tblGrid>
      <w:tr w:rsidR="0048171B" w14:paraId="578E9C05" w14:textId="77777777">
        <w:tblPrEx>
          <w:tblCellMar>
            <w:top w:w="0" w:type="dxa"/>
            <w:bottom w:w="0" w:type="dxa"/>
          </w:tblCellMar>
        </w:tblPrEx>
        <w:tc>
          <w:tcPr>
            <w:tcW w:w="9740" w:type="dxa"/>
            <w:shd w:val="clear" w:color="auto" w:fill="E4E3F2"/>
            <w:tcMar>
              <w:top w:w="70" w:type="dxa"/>
              <w:left w:w="200" w:type="dxa"/>
              <w:bottom w:w="70" w:type="dxa"/>
              <w:right w:w="160" w:type="dxa"/>
            </w:tcMar>
          </w:tcPr>
          <w:p w14:paraId="02537A7C" w14:textId="77777777" w:rsidR="0048171B" w:rsidRDefault="00000000">
            <w:r>
              <w:rPr>
                <w:b/>
                <w:bCs/>
                <w:color w:val="2E2A6B"/>
                <w:sz w:val="25"/>
                <w:szCs w:val="25"/>
              </w:rPr>
              <w:t>4.  Örnek Olay: Deprem Kermesi</w:t>
            </w:r>
          </w:p>
        </w:tc>
      </w:tr>
    </w:tbl>
    <w:p w14:paraId="150455C5" w14:textId="77777777" w:rsidR="0048171B" w:rsidRDefault="00000000">
      <w:pPr>
        <w:spacing w:after="120" w:line="264" w:lineRule="auto"/>
      </w:pPr>
      <w:r>
        <w:t>Kahramanmaraş merkezli depremler sonrası, depremden etkilenen vatandaşlara destek olmak amacıyla bir fen lisesi 3 Mayıs’ta kermes düzenlemiştir. Öğretmen, öğrenci ve veliler tarafından hazırlanan yiyecekler misafirlere sunulmuş; elde edilen gelir deprem bölgesine bağışlanmıştır. Bu tür etkinlikler, toplumda yardımlaşma bilincinin ve dayanışmanın somut örnekleridir.</w:t>
      </w:r>
    </w:p>
    <w:tbl>
      <w:tblPr>
        <w:tblW w:w="9740" w:type="dxa"/>
        <w:tblBorders>
          <w:top w:val="none" w:sz="0" w:space="0" w:color="FFFFFF"/>
          <w:left w:val="single" w:sz="26" w:space="0" w:color="159C8E"/>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9740"/>
      </w:tblGrid>
      <w:tr w:rsidR="0048171B" w14:paraId="5E89AC91" w14:textId="77777777">
        <w:tblPrEx>
          <w:tblCellMar>
            <w:top w:w="0" w:type="dxa"/>
            <w:bottom w:w="0" w:type="dxa"/>
          </w:tblCellMar>
        </w:tblPrEx>
        <w:tc>
          <w:tcPr>
            <w:tcW w:w="9740" w:type="dxa"/>
            <w:shd w:val="clear" w:color="auto" w:fill="E4E3F2"/>
            <w:tcMar>
              <w:top w:w="70" w:type="dxa"/>
              <w:left w:w="200" w:type="dxa"/>
              <w:bottom w:w="70" w:type="dxa"/>
              <w:right w:w="160" w:type="dxa"/>
            </w:tcMar>
          </w:tcPr>
          <w:p w14:paraId="625B2AE6" w14:textId="77777777" w:rsidR="0048171B" w:rsidRDefault="00000000">
            <w:r>
              <w:rPr>
                <w:b/>
                <w:bCs/>
                <w:color w:val="2E2A6B"/>
                <w:sz w:val="25"/>
                <w:szCs w:val="25"/>
              </w:rPr>
              <w:t>5.  Tarihten Örnekler</w:t>
            </w:r>
          </w:p>
        </w:tc>
      </w:tr>
    </w:tbl>
    <w:p w14:paraId="62AE2FE8" w14:textId="77777777" w:rsidR="0048171B" w:rsidRDefault="00000000">
      <w:pPr>
        <w:spacing w:before="140" w:after="60"/>
      </w:pPr>
      <w:r>
        <w:rPr>
          <w:b/>
          <w:bCs/>
          <w:color w:val="159C8E"/>
          <w:sz w:val="22"/>
          <w:szCs w:val="22"/>
        </w:rPr>
        <w:t>5.1 Sadaka Taşı</w:t>
      </w:r>
    </w:p>
    <w:p w14:paraId="4F70D370" w14:textId="77777777" w:rsidR="0048171B" w:rsidRDefault="00000000">
      <w:pPr>
        <w:spacing w:after="120" w:line="264" w:lineRule="auto"/>
      </w:pPr>
      <w:r>
        <w:t>Selçuklu ve Osmanlı dönemlerinde meydanlara, cami ve çeşme yanlarına yardımlaşma amaçlı sadaka taşı konurdu. Yardım etmek isteyenler taşın üstüne para bırakır; ihtiyaç sahipleri de gecenin geç saatlerinde, kimseye görünmeden ihtiyacı kadar parayı buradan alırdı. Böylece insan onuru incitilmeden yardımlaşma sağlanırdı.</w:t>
      </w:r>
    </w:p>
    <w:p w14:paraId="366C48B4" w14:textId="77777777" w:rsidR="0048171B" w:rsidRDefault="00000000">
      <w:pPr>
        <w:spacing w:before="140" w:after="60"/>
      </w:pPr>
      <w:r>
        <w:rPr>
          <w:b/>
          <w:bCs/>
          <w:color w:val="159C8E"/>
          <w:sz w:val="22"/>
          <w:szCs w:val="22"/>
        </w:rPr>
        <w:t>5.2 Askıda Ekmek</w:t>
      </w:r>
    </w:p>
    <w:p w14:paraId="732DF322" w14:textId="77777777" w:rsidR="0048171B" w:rsidRDefault="00000000">
      <w:pPr>
        <w:spacing w:after="120" w:line="264" w:lineRule="auto"/>
      </w:pPr>
      <w:r>
        <w:t>Yardım etmek isteyen kişi, ekmek satın aldığı yerde fazladan ekmek alıp “askıda ekmek” bırakır. İhtiyacı olan kişi de ihtiyacı kadar ekmeği askıdan alır. Sadaka taşında olduğu gibi veren el, alan eli görmez.</w:t>
      </w:r>
    </w:p>
    <w:p w14:paraId="44D56613" w14:textId="77777777" w:rsidR="0048171B" w:rsidRDefault="00000000">
      <w:pPr>
        <w:spacing w:before="140" w:after="60"/>
      </w:pPr>
      <w:r>
        <w:rPr>
          <w:b/>
          <w:bCs/>
          <w:color w:val="159C8E"/>
          <w:sz w:val="22"/>
          <w:szCs w:val="22"/>
        </w:rPr>
        <w:t>5.3 Zimem Defteri</w:t>
      </w:r>
    </w:p>
    <w:p w14:paraId="49B9B128" w14:textId="77777777" w:rsidR="0048171B" w:rsidRDefault="00000000">
      <w:pPr>
        <w:spacing w:after="120" w:line="264" w:lineRule="auto"/>
      </w:pPr>
      <w:r>
        <w:t>“Zimem” borç, “zimem defteri” ise borçların yazıldığı defter demektir. Yardımının gizli kalmasını isteyen kişi, bir dükkândaki borcunu ödeyemeyen birinin borcunu üstlenirdi. Borcu ödeyen, kimin borcunu ödediğini bilmezdi.</w:t>
      </w:r>
    </w:p>
    <w:p w14:paraId="73CE2598" w14:textId="77777777" w:rsidR="0048171B" w:rsidRDefault="00000000">
      <w:pPr>
        <w:spacing w:before="140" w:after="60"/>
      </w:pPr>
      <w:r>
        <w:rPr>
          <w:b/>
          <w:bCs/>
          <w:color w:val="159C8E"/>
          <w:sz w:val="22"/>
          <w:szCs w:val="22"/>
        </w:rPr>
        <w:t>5.4 İmece</w:t>
      </w:r>
    </w:p>
    <w:tbl>
      <w:tblPr>
        <w:tblW w:w="9740" w:type="dxa"/>
        <w:tblBorders>
          <w:top w:val="none" w:sz="0" w:space="0" w:color="FFFFFF"/>
          <w:left w:val="single" w:sz="22" w:space="0" w:color="159C8E"/>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9740"/>
      </w:tblGrid>
      <w:tr w:rsidR="0048171B" w14:paraId="7BFB4535" w14:textId="77777777">
        <w:tblPrEx>
          <w:tblCellMar>
            <w:top w:w="0" w:type="dxa"/>
            <w:bottom w:w="0" w:type="dxa"/>
          </w:tblCellMar>
        </w:tblPrEx>
        <w:tc>
          <w:tcPr>
            <w:tcW w:w="9740" w:type="dxa"/>
            <w:shd w:val="clear" w:color="auto" w:fill="D9F1EE"/>
            <w:tcMar>
              <w:top w:w="100" w:type="dxa"/>
              <w:left w:w="200" w:type="dxa"/>
              <w:bottom w:w="100" w:type="dxa"/>
              <w:right w:w="160" w:type="dxa"/>
            </w:tcMar>
          </w:tcPr>
          <w:p w14:paraId="46851ECC" w14:textId="77777777" w:rsidR="0048171B" w:rsidRDefault="00000000">
            <w:r>
              <w:rPr>
                <w:b/>
                <w:bCs/>
                <w:color w:val="159C8E"/>
              </w:rPr>
              <w:lastRenderedPageBreak/>
              <w:t xml:space="preserve">TANIM  </w:t>
            </w:r>
            <w:r>
              <w:t xml:space="preserve">Kırsal kesimlerde ortak ya da kişisel işlerin el birliğiyle ve sırayla yapılmasına dayanan geleneksel yardımlaşmaya </w:t>
            </w:r>
            <w:r>
              <w:rPr>
                <w:b/>
                <w:bCs/>
                <w:color w:val="159C8E"/>
              </w:rPr>
              <w:t>imece</w:t>
            </w:r>
            <w:r>
              <w:t xml:space="preserve"> denir. Örneğin Kütahya’nın Hisarcık ilçesi Kutlubeyler köyünde köylüler, bozulan köy içi yollarının bakım ve onarımını imece usulü kendileri gerçekleştirmektedir.</w:t>
            </w:r>
          </w:p>
        </w:tc>
      </w:tr>
    </w:tbl>
    <w:p w14:paraId="719AFEEF" w14:textId="77777777" w:rsidR="0048171B" w:rsidRDefault="00000000">
      <w:pPr>
        <w:spacing w:before="140" w:after="60"/>
      </w:pPr>
      <w:r>
        <w:rPr>
          <w:b/>
          <w:bCs/>
          <w:color w:val="159C8E"/>
          <w:sz w:val="22"/>
          <w:szCs w:val="22"/>
        </w:rPr>
        <w:t>5.5 Tekalif-i Milliye Emirleri</w:t>
      </w:r>
    </w:p>
    <w:p w14:paraId="6232FA41" w14:textId="77777777" w:rsidR="0048171B" w:rsidRDefault="00000000">
      <w:pPr>
        <w:spacing w:after="120" w:line="264" w:lineRule="auto"/>
      </w:pPr>
      <w:r>
        <w:t>“Tekalif” yükümlülük, “Tekalif-i Milliye” ise millî yükümlülükler anlamına gelir. Milli Mücadele Dönemi’nde ordumuzun yiyecek, giyecek, cephane ve ulaşım gibi ihtiyaçlarının karşılanması için halka verilen bir yükümlülüktür. Türk milleti, tüm yokluklara rağmen varını yoğunu ortaya koyarak ordusunun yanında güçlü bir duruş sergilemiştir. Bu emirlerin yerine getirilmesi, birlik ve beraberliğimizin güçlü bir göstergesidir.</w:t>
      </w:r>
    </w:p>
    <w:tbl>
      <w:tblPr>
        <w:tblW w:w="9740" w:type="dxa"/>
        <w:tblBorders>
          <w:top w:val="none" w:sz="0" w:space="0" w:color="FFFFFF"/>
          <w:left w:val="single" w:sz="26" w:space="0" w:color="E9971B"/>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9740"/>
      </w:tblGrid>
      <w:tr w:rsidR="0048171B" w14:paraId="0F8ED63B" w14:textId="77777777">
        <w:tblPrEx>
          <w:tblCellMar>
            <w:top w:w="0" w:type="dxa"/>
            <w:bottom w:w="0" w:type="dxa"/>
          </w:tblCellMar>
        </w:tblPrEx>
        <w:tc>
          <w:tcPr>
            <w:tcW w:w="9740" w:type="dxa"/>
            <w:shd w:val="clear" w:color="auto" w:fill="E4E3F2"/>
            <w:tcMar>
              <w:top w:w="70" w:type="dxa"/>
              <w:left w:w="200" w:type="dxa"/>
              <w:bottom w:w="70" w:type="dxa"/>
              <w:right w:w="160" w:type="dxa"/>
            </w:tcMar>
          </w:tcPr>
          <w:p w14:paraId="58B76AF3" w14:textId="77777777" w:rsidR="0048171B" w:rsidRDefault="00000000">
            <w:r>
              <w:rPr>
                <w:b/>
                <w:bCs/>
                <w:color w:val="2E2A6B"/>
                <w:sz w:val="25"/>
                <w:szCs w:val="25"/>
              </w:rPr>
              <w:t>6.  Sivil Toplum Kuruluşları</w:t>
            </w:r>
          </w:p>
        </w:tc>
      </w:tr>
    </w:tbl>
    <w:p w14:paraId="75BD42C3" w14:textId="77777777" w:rsidR="0048171B" w:rsidRDefault="00000000">
      <w:pPr>
        <w:spacing w:before="140" w:after="60"/>
      </w:pPr>
      <w:r>
        <w:rPr>
          <w:b/>
          <w:bCs/>
          <w:color w:val="159C8E"/>
          <w:sz w:val="22"/>
          <w:szCs w:val="22"/>
        </w:rPr>
        <w:t>6.1 Sivil Toplum Kuruluşu (STK) Nedir?</w:t>
      </w:r>
    </w:p>
    <w:tbl>
      <w:tblPr>
        <w:tblW w:w="9740" w:type="dxa"/>
        <w:tblBorders>
          <w:top w:val="none" w:sz="0" w:space="0" w:color="FFFFFF"/>
          <w:left w:val="single" w:sz="22" w:space="0" w:color="E9971B"/>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9740"/>
      </w:tblGrid>
      <w:tr w:rsidR="0048171B" w14:paraId="268FE5C8" w14:textId="77777777">
        <w:tblPrEx>
          <w:tblCellMar>
            <w:top w:w="0" w:type="dxa"/>
            <w:bottom w:w="0" w:type="dxa"/>
          </w:tblCellMar>
        </w:tblPrEx>
        <w:tc>
          <w:tcPr>
            <w:tcW w:w="9740" w:type="dxa"/>
            <w:shd w:val="clear" w:color="auto" w:fill="FBEBCB"/>
            <w:tcMar>
              <w:top w:w="100" w:type="dxa"/>
              <w:left w:w="200" w:type="dxa"/>
              <w:bottom w:w="100" w:type="dxa"/>
              <w:right w:w="160" w:type="dxa"/>
            </w:tcMar>
          </w:tcPr>
          <w:p w14:paraId="78B72EEB" w14:textId="77777777" w:rsidR="0048171B" w:rsidRDefault="00000000">
            <w:r>
              <w:rPr>
                <w:b/>
                <w:bCs/>
                <w:color w:val="E9971B"/>
              </w:rPr>
              <w:t xml:space="preserve">TANIM  </w:t>
            </w:r>
            <w:r>
              <w:t xml:space="preserve">Resmî kurumların dışında kurulan, aynı düşünceyi paylaşan bireyler tarafından kâr amacı gütmeden faaliyet gösteren ve toplumun ihtiyaçlarını karşılamayı amaçlayan kurumlara </w:t>
            </w:r>
            <w:r>
              <w:rPr>
                <w:b/>
                <w:bCs/>
                <w:color w:val="E9971B"/>
              </w:rPr>
              <w:t>sivil toplum kuruluşu (STK)</w:t>
            </w:r>
            <w:r>
              <w:t xml:space="preserve"> denir. Oda, sendika, dernek ve vakıf adıyla, gönüllü insanlar tarafından kurulur.</w:t>
            </w:r>
          </w:p>
        </w:tc>
      </w:tr>
    </w:tbl>
    <w:p w14:paraId="796EFF99" w14:textId="77777777" w:rsidR="0048171B" w:rsidRDefault="00000000">
      <w:pPr>
        <w:spacing w:before="140" w:after="60"/>
      </w:pPr>
      <w:r>
        <w:rPr>
          <w:b/>
          <w:bCs/>
          <w:color w:val="159C8E"/>
          <w:sz w:val="22"/>
          <w:szCs w:val="22"/>
        </w:rPr>
        <w:t>6.2 STK’ların Faaliyet Alanları</w:t>
      </w:r>
    </w:p>
    <w:p w14:paraId="32507789" w14:textId="77777777" w:rsidR="0048171B" w:rsidRDefault="00000000">
      <w:pPr>
        <w:pStyle w:val="ListeParagraf"/>
        <w:numPr>
          <w:ilvl w:val="0"/>
          <w:numId w:val="2"/>
        </w:numPr>
        <w:spacing w:after="70" w:line="264" w:lineRule="auto"/>
      </w:pPr>
      <w:r>
        <w:rPr>
          <w:b/>
          <w:bCs/>
          <w:color w:val="2E2A6B"/>
        </w:rPr>
        <w:t xml:space="preserve">Eğitim: </w:t>
      </w:r>
      <w:r>
        <w:t>Burs veren, okul yaptıran, eğitim materyali sağlayan dernek ve vakıflar.</w:t>
      </w:r>
    </w:p>
    <w:p w14:paraId="54068C6C" w14:textId="77777777" w:rsidR="0048171B" w:rsidRDefault="00000000">
      <w:pPr>
        <w:pStyle w:val="ListeParagraf"/>
        <w:numPr>
          <w:ilvl w:val="0"/>
          <w:numId w:val="2"/>
        </w:numPr>
        <w:spacing w:after="70" w:line="264" w:lineRule="auto"/>
      </w:pPr>
      <w:r>
        <w:rPr>
          <w:b/>
          <w:bCs/>
          <w:color w:val="2E2A6B"/>
        </w:rPr>
        <w:t xml:space="preserve">Sağlık: </w:t>
      </w:r>
      <w:r>
        <w:t>Kan bağışı, hasta ve engelli desteği sağlayan kuruluşlar.</w:t>
      </w:r>
    </w:p>
    <w:p w14:paraId="1A45FA48" w14:textId="77777777" w:rsidR="0048171B" w:rsidRDefault="00000000">
      <w:pPr>
        <w:pStyle w:val="ListeParagraf"/>
        <w:numPr>
          <w:ilvl w:val="0"/>
          <w:numId w:val="2"/>
        </w:numPr>
        <w:spacing w:after="120" w:line="264" w:lineRule="auto"/>
      </w:pPr>
      <w:r>
        <w:rPr>
          <w:b/>
          <w:bCs/>
          <w:color w:val="2E2A6B"/>
        </w:rPr>
        <w:t xml:space="preserve">Çevre: </w:t>
      </w:r>
      <w:r>
        <w:t>Ağaçlandırma, geri dönüşüm ve doğa koruma çalışmaları yapan kuruluşlar.</w:t>
      </w:r>
    </w:p>
    <w:p w14:paraId="099F56FB" w14:textId="77777777" w:rsidR="0048171B" w:rsidRDefault="00000000">
      <w:pPr>
        <w:spacing w:before="140" w:after="60"/>
      </w:pPr>
      <w:r>
        <w:rPr>
          <w:b/>
          <w:bCs/>
          <w:color w:val="159C8E"/>
          <w:sz w:val="22"/>
          <w:szCs w:val="22"/>
        </w:rPr>
        <w:t>6.3 Türk Kızılay</w:t>
      </w:r>
    </w:p>
    <w:p w14:paraId="40D87EDA" w14:textId="77777777" w:rsidR="0048171B" w:rsidRDefault="00000000">
      <w:pPr>
        <w:spacing w:after="120" w:line="264" w:lineRule="auto"/>
      </w:pPr>
      <w:r>
        <w:t>1868 yılında yaralı askerlere yardım için kurulan Türk Kızılay, günümüzde doğal afetlerde yardıma ihtiyacı olanlara barınma, giysi ve gıda yardımı yapar. “2. El Tekstil” projesiyle kıyafet dönüşüm kutularında topladığı tekstil ürünlerini barınma, gıda, sağlık, nakdi yardım, giyim ve eğitim desteği gibi alanlarda kullanır.</w:t>
      </w:r>
    </w:p>
    <w:p w14:paraId="4C87365B" w14:textId="77777777" w:rsidR="0048171B" w:rsidRDefault="00000000">
      <w:pPr>
        <w:spacing w:before="140" w:after="60"/>
      </w:pPr>
      <w:r>
        <w:rPr>
          <w:b/>
          <w:bCs/>
          <w:color w:val="159C8E"/>
          <w:sz w:val="22"/>
          <w:szCs w:val="22"/>
        </w:rPr>
        <w:t>6.4 AFAD</w:t>
      </w:r>
    </w:p>
    <w:p w14:paraId="7A3D0DA2" w14:textId="77777777" w:rsidR="0048171B" w:rsidRDefault="00000000">
      <w:pPr>
        <w:spacing w:after="120" w:line="264" w:lineRule="auto"/>
      </w:pPr>
      <w:r>
        <w:t>T.C. İçişleri Bakanlığı Afet ve Acil Durum Yönetimi Başkanlığı (AFAD), afet ve acil durumlara ilişkin süreçlerin etkin yönetimi için çalışmalar yürüterek ilgili kurum ve kuruluşlar arasında koordinasyonu sağlar.</w:t>
      </w:r>
    </w:p>
    <w:tbl>
      <w:tblPr>
        <w:tblW w:w="9740" w:type="dxa"/>
        <w:tblBorders>
          <w:top w:val="none" w:sz="0" w:space="0" w:color="FFFFFF"/>
          <w:left w:val="single" w:sz="26" w:space="0" w:color="E45B4E"/>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9740"/>
      </w:tblGrid>
      <w:tr w:rsidR="0048171B" w14:paraId="3D9542E3" w14:textId="77777777">
        <w:tblPrEx>
          <w:tblCellMar>
            <w:top w:w="0" w:type="dxa"/>
            <w:bottom w:w="0" w:type="dxa"/>
          </w:tblCellMar>
        </w:tblPrEx>
        <w:tc>
          <w:tcPr>
            <w:tcW w:w="9740" w:type="dxa"/>
            <w:shd w:val="clear" w:color="auto" w:fill="E4E3F2"/>
            <w:tcMar>
              <w:top w:w="70" w:type="dxa"/>
              <w:left w:w="200" w:type="dxa"/>
              <w:bottom w:w="70" w:type="dxa"/>
              <w:right w:w="160" w:type="dxa"/>
            </w:tcMar>
          </w:tcPr>
          <w:p w14:paraId="1340F21F" w14:textId="77777777" w:rsidR="0048171B" w:rsidRDefault="00000000">
            <w:r>
              <w:rPr>
                <w:b/>
                <w:bCs/>
                <w:color w:val="2E2A6B"/>
                <w:sz w:val="25"/>
                <w:szCs w:val="25"/>
              </w:rPr>
              <w:t>7.  Yardımlaşma ve Dayanışmanın Toplumsal Faydaları</w:t>
            </w:r>
          </w:p>
        </w:tc>
      </w:tr>
    </w:tbl>
    <w:p w14:paraId="2233DE13" w14:textId="77777777" w:rsidR="0048171B" w:rsidRDefault="00000000">
      <w:pPr>
        <w:pStyle w:val="ListeParagraf"/>
        <w:numPr>
          <w:ilvl w:val="0"/>
          <w:numId w:val="3"/>
        </w:numPr>
        <w:spacing w:after="70" w:line="264" w:lineRule="auto"/>
      </w:pPr>
      <w:r>
        <w:t>Toplumda birlik ve beraberlik güçlenir.</w:t>
      </w:r>
    </w:p>
    <w:p w14:paraId="3ADB500D" w14:textId="77777777" w:rsidR="0048171B" w:rsidRDefault="00000000">
      <w:pPr>
        <w:pStyle w:val="ListeParagraf"/>
        <w:numPr>
          <w:ilvl w:val="0"/>
          <w:numId w:val="3"/>
        </w:numPr>
        <w:spacing w:after="70" w:line="264" w:lineRule="auto"/>
      </w:pPr>
      <w:r>
        <w:t>İnsanlar arasında güven duygusu artar.</w:t>
      </w:r>
    </w:p>
    <w:p w14:paraId="0A9AD1B3" w14:textId="77777777" w:rsidR="0048171B" w:rsidRDefault="00000000">
      <w:pPr>
        <w:pStyle w:val="ListeParagraf"/>
        <w:numPr>
          <w:ilvl w:val="0"/>
          <w:numId w:val="3"/>
        </w:numPr>
        <w:spacing w:after="70" w:line="264" w:lineRule="auto"/>
      </w:pPr>
      <w:r>
        <w:t>İhtiyaç sahiplerinin sorunları çözülür.</w:t>
      </w:r>
    </w:p>
    <w:p w14:paraId="706B84BC" w14:textId="77777777" w:rsidR="0048171B" w:rsidRDefault="00000000">
      <w:pPr>
        <w:pStyle w:val="ListeParagraf"/>
        <w:numPr>
          <w:ilvl w:val="0"/>
          <w:numId w:val="3"/>
        </w:numPr>
        <w:spacing w:after="120" w:line="264" w:lineRule="auto"/>
      </w:pPr>
      <w:r>
        <w:t>Toplumsal huzur ve mutluluk artar.</w:t>
      </w:r>
    </w:p>
    <w:tbl>
      <w:tblPr>
        <w:tblW w:w="9740" w:type="dxa"/>
        <w:tblInd w:w="-28" w:type="dxa"/>
        <w:tblBorders>
          <w:top w:val="none" w:sz="0" w:space="0" w:color="FFFFFF"/>
          <w:left w:val="single" w:sz="26" w:space="0" w:color="159C8E"/>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28"/>
        <w:gridCol w:w="2866"/>
        <w:gridCol w:w="6818"/>
        <w:gridCol w:w="28"/>
      </w:tblGrid>
      <w:tr w:rsidR="0048171B" w14:paraId="33FA9D03" w14:textId="77777777">
        <w:tblPrEx>
          <w:tblCellMar>
            <w:top w:w="0" w:type="dxa"/>
            <w:bottom w:w="0" w:type="dxa"/>
          </w:tblCellMar>
        </w:tblPrEx>
        <w:trPr>
          <w:gridBefore w:val="1"/>
          <w:wBefore w:w="28" w:type="dxa"/>
        </w:trPr>
        <w:tc>
          <w:tcPr>
            <w:tcW w:w="9740" w:type="dxa"/>
            <w:gridSpan w:val="3"/>
            <w:shd w:val="clear" w:color="auto" w:fill="E4E3F2"/>
            <w:tcMar>
              <w:top w:w="70" w:type="dxa"/>
              <w:left w:w="200" w:type="dxa"/>
              <w:bottom w:w="70" w:type="dxa"/>
              <w:right w:w="160" w:type="dxa"/>
            </w:tcMar>
          </w:tcPr>
          <w:p w14:paraId="67D00FCA" w14:textId="77777777" w:rsidR="0048171B" w:rsidRDefault="00000000">
            <w:r>
              <w:rPr>
                <w:b/>
                <w:bCs/>
                <w:color w:val="2E2A6B"/>
                <w:sz w:val="25"/>
                <w:szCs w:val="25"/>
              </w:rPr>
              <w:t>8.  Önemli Kavramlar</w:t>
            </w:r>
          </w:p>
        </w:tc>
      </w:tr>
      <w:tr w:rsidR="0048171B" w14:paraId="2836BBEA" w14:textId="77777777">
        <w:tblPrEx>
          <w:tblBorders>
            <w:top w:val="single" w:sz="4" w:space="0" w:color="E7E7F5"/>
            <w:left w:val="single" w:sz="4" w:space="0" w:color="E7E7F5"/>
            <w:bottom w:val="single" w:sz="4" w:space="0" w:color="E7E7F5"/>
            <w:right w:val="single" w:sz="4" w:space="0" w:color="E7E7F5"/>
            <w:insideH w:val="single" w:sz="4" w:space="0" w:color="E7E7F5"/>
            <w:insideV w:val="single" w:sz="4" w:space="0" w:color="E7E7F5"/>
          </w:tblBorders>
          <w:tblCellMar>
            <w:top w:w="0" w:type="dxa"/>
            <w:bottom w:w="0" w:type="dxa"/>
          </w:tblCellMar>
        </w:tblPrEx>
        <w:trPr>
          <w:gridAfter w:val="1"/>
          <w:wAfter w:w="28" w:type="dxa"/>
          <w:tblHeader/>
        </w:trPr>
        <w:tc>
          <w:tcPr>
            <w:tcW w:w="2900" w:type="dxa"/>
            <w:gridSpan w:val="2"/>
            <w:shd w:val="clear" w:color="auto" w:fill="2E2A6B"/>
            <w:tcMar>
              <w:top w:w="70" w:type="dxa"/>
              <w:left w:w="150" w:type="dxa"/>
              <w:bottom w:w="70" w:type="dxa"/>
              <w:right w:w="150" w:type="dxa"/>
            </w:tcMar>
            <w:vAlign w:val="center"/>
          </w:tcPr>
          <w:p w14:paraId="306653C2" w14:textId="77777777" w:rsidR="0048171B" w:rsidRDefault="00000000">
            <w:pPr>
              <w:spacing w:line="252" w:lineRule="auto"/>
            </w:pPr>
            <w:r>
              <w:rPr>
                <w:b/>
                <w:bCs/>
                <w:color w:val="FFFFFF"/>
              </w:rPr>
              <w:t>Kavram</w:t>
            </w:r>
          </w:p>
        </w:tc>
        <w:tc>
          <w:tcPr>
            <w:tcW w:w="6840" w:type="dxa"/>
            <w:shd w:val="clear" w:color="auto" w:fill="2E2A6B"/>
            <w:tcMar>
              <w:top w:w="70" w:type="dxa"/>
              <w:left w:w="150" w:type="dxa"/>
              <w:bottom w:w="70" w:type="dxa"/>
              <w:right w:w="150" w:type="dxa"/>
            </w:tcMar>
            <w:vAlign w:val="center"/>
          </w:tcPr>
          <w:p w14:paraId="60A800E2" w14:textId="77777777" w:rsidR="0048171B" w:rsidRDefault="00000000">
            <w:pPr>
              <w:spacing w:line="252" w:lineRule="auto"/>
            </w:pPr>
            <w:r>
              <w:rPr>
                <w:b/>
                <w:bCs/>
                <w:color w:val="FFFFFF"/>
              </w:rPr>
              <w:t>Tanım</w:t>
            </w:r>
          </w:p>
        </w:tc>
      </w:tr>
      <w:tr w:rsidR="0048171B" w14:paraId="7562B60D" w14:textId="77777777">
        <w:tblPrEx>
          <w:tblBorders>
            <w:top w:val="single" w:sz="4" w:space="0" w:color="E7E7F5"/>
            <w:left w:val="single" w:sz="4" w:space="0" w:color="E7E7F5"/>
            <w:bottom w:val="single" w:sz="4" w:space="0" w:color="E7E7F5"/>
            <w:right w:val="single" w:sz="4" w:space="0" w:color="E7E7F5"/>
            <w:insideH w:val="single" w:sz="4" w:space="0" w:color="E7E7F5"/>
            <w:insideV w:val="single" w:sz="4" w:space="0" w:color="E7E7F5"/>
          </w:tblBorders>
          <w:tblCellMar>
            <w:top w:w="0" w:type="dxa"/>
            <w:bottom w:w="0" w:type="dxa"/>
          </w:tblCellMar>
        </w:tblPrEx>
        <w:trPr>
          <w:gridAfter w:val="1"/>
          <w:wAfter w:w="28" w:type="dxa"/>
        </w:trPr>
        <w:tc>
          <w:tcPr>
            <w:tcW w:w="2900" w:type="dxa"/>
            <w:gridSpan w:val="2"/>
            <w:shd w:val="clear" w:color="auto" w:fill="F3F4FB"/>
            <w:tcMar>
              <w:top w:w="70" w:type="dxa"/>
              <w:left w:w="150" w:type="dxa"/>
              <w:bottom w:w="70" w:type="dxa"/>
              <w:right w:w="150" w:type="dxa"/>
            </w:tcMar>
            <w:vAlign w:val="center"/>
          </w:tcPr>
          <w:p w14:paraId="56D3C35E" w14:textId="77777777" w:rsidR="0048171B" w:rsidRDefault="00000000">
            <w:pPr>
              <w:spacing w:line="252" w:lineRule="auto"/>
            </w:pPr>
            <w:r>
              <w:rPr>
                <w:b/>
                <w:bCs/>
                <w:color w:val="2E2A6B"/>
              </w:rPr>
              <w:t>Yardımlaşma</w:t>
            </w:r>
          </w:p>
        </w:tc>
        <w:tc>
          <w:tcPr>
            <w:tcW w:w="6840" w:type="dxa"/>
            <w:shd w:val="clear" w:color="auto" w:fill="F3F4FB"/>
            <w:tcMar>
              <w:top w:w="70" w:type="dxa"/>
              <w:left w:w="150" w:type="dxa"/>
              <w:bottom w:w="70" w:type="dxa"/>
              <w:right w:w="150" w:type="dxa"/>
            </w:tcMar>
            <w:vAlign w:val="center"/>
          </w:tcPr>
          <w:p w14:paraId="14FAD24E" w14:textId="77777777" w:rsidR="0048171B" w:rsidRDefault="00000000">
            <w:pPr>
              <w:spacing w:line="252" w:lineRule="auto"/>
            </w:pPr>
            <w:r>
              <w:t>İnsanların birbirine destek olması ve karşılıklı bağlanması.</w:t>
            </w:r>
          </w:p>
        </w:tc>
      </w:tr>
      <w:tr w:rsidR="0048171B" w14:paraId="261F96F8" w14:textId="77777777">
        <w:tblPrEx>
          <w:tblBorders>
            <w:top w:val="single" w:sz="4" w:space="0" w:color="E7E7F5"/>
            <w:left w:val="single" w:sz="4" w:space="0" w:color="E7E7F5"/>
            <w:bottom w:val="single" w:sz="4" w:space="0" w:color="E7E7F5"/>
            <w:right w:val="single" w:sz="4" w:space="0" w:color="E7E7F5"/>
            <w:insideH w:val="single" w:sz="4" w:space="0" w:color="E7E7F5"/>
            <w:insideV w:val="single" w:sz="4" w:space="0" w:color="E7E7F5"/>
          </w:tblBorders>
          <w:tblCellMar>
            <w:top w:w="0" w:type="dxa"/>
            <w:bottom w:w="0" w:type="dxa"/>
          </w:tblCellMar>
        </w:tblPrEx>
        <w:trPr>
          <w:gridAfter w:val="1"/>
          <w:wAfter w:w="28" w:type="dxa"/>
        </w:trPr>
        <w:tc>
          <w:tcPr>
            <w:tcW w:w="2900" w:type="dxa"/>
            <w:gridSpan w:val="2"/>
            <w:shd w:val="clear" w:color="auto" w:fill="FFFFFF"/>
            <w:tcMar>
              <w:top w:w="70" w:type="dxa"/>
              <w:left w:w="150" w:type="dxa"/>
              <w:bottom w:w="70" w:type="dxa"/>
              <w:right w:w="150" w:type="dxa"/>
            </w:tcMar>
            <w:vAlign w:val="center"/>
          </w:tcPr>
          <w:p w14:paraId="66EF0802" w14:textId="77777777" w:rsidR="0048171B" w:rsidRDefault="00000000">
            <w:pPr>
              <w:spacing w:line="252" w:lineRule="auto"/>
            </w:pPr>
            <w:r>
              <w:rPr>
                <w:b/>
                <w:bCs/>
                <w:color w:val="2E2A6B"/>
              </w:rPr>
              <w:t>Dayanışma</w:t>
            </w:r>
          </w:p>
        </w:tc>
        <w:tc>
          <w:tcPr>
            <w:tcW w:w="6840" w:type="dxa"/>
            <w:shd w:val="clear" w:color="auto" w:fill="FFFFFF"/>
            <w:tcMar>
              <w:top w:w="70" w:type="dxa"/>
              <w:left w:w="150" w:type="dxa"/>
              <w:bottom w:w="70" w:type="dxa"/>
              <w:right w:w="150" w:type="dxa"/>
            </w:tcMar>
            <w:vAlign w:val="center"/>
          </w:tcPr>
          <w:p w14:paraId="7B131528" w14:textId="77777777" w:rsidR="0048171B" w:rsidRDefault="00000000">
            <w:pPr>
              <w:spacing w:line="252" w:lineRule="auto"/>
            </w:pPr>
            <w:r>
              <w:t>Toplumun ortak değerlerde birleşerek birlikte hareket etmesi.</w:t>
            </w:r>
          </w:p>
        </w:tc>
      </w:tr>
      <w:tr w:rsidR="0048171B" w14:paraId="1C366655" w14:textId="77777777">
        <w:tblPrEx>
          <w:tblBorders>
            <w:top w:val="single" w:sz="4" w:space="0" w:color="E7E7F5"/>
            <w:left w:val="single" w:sz="4" w:space="0" w:color="E7E7F5"/>
            <w:bottom w:val="single" w:sz="4" w:space="0" w:color="E7E7F5"/>
            <w:right w:val="single" w:sz="4" w:space="0" w:color="E7E7F5"/>
            <w:insideH w:val="single" w:sz="4" w:space="0" w:color="E7E7F5"/>
            <w:insideV w:val="single" w:sz="4" w:space="0" w:color="E7E7F5"/>
          </w:tblBorders>
          <w:tblCellMar>
            <w:top w:w="0" w:type="dxa"/>
            <w:bottom w:w="0" w:type="dxa"/>
          </w:tblCellMar>
        </w:tblPrEx>
        <w:trPr>
          <w:gridAfter w:val="1"/>
          <w:wAfter w:w="28" w:type="dxa"/>
        </w:trPr>
        <w:tc>
          <w:tcPr>
            <w:tcW w:w="2900" w:type="dxa"/>
            <w:gridSpan w:val="2"/>
            <w:shd w:val="clear" w:color="auto" w:fill="F3F4FB"/>
            <w:tcMar>
              <w:top w:w="70" w:type="dxa"/>
              <w:left w:w="150" w:type="dxa"/>
              <w:bottom w:w="70" w:type="dxa"/>
              <w:right w:w="150" w:type="dxa"/>
            </w:tcMar>
            <w:vAlign w:val="center"/>
          </w:tcPr>
          <w:p w14:paraId="24EF7040" w14:textId="77777777" w:rsidR="0048171B" w:rsidRDefault="00000000">
            <w:pPr>
              <w:spacing w:line="252" w:lineRule="auto"/>
            </w:pPr>
            <w:r>
              <w:rPr>
                <w:b/>
                <w:bCs/>
                <w:color w:val="2E2A6B"/>
              </w:rPr>
              <w:t>İmece</w:t>
            </w:r>
          </w:p>
        </w:tc>
        <w:tc>
          <w:tcPr>
            <w:tcW w:w="6840" w:type="dxa"/>
            <w:shd w:val="clear" w:color="auto" w:fill="F3F4FB"/>
            <w:tcMar>
              <w:top w:w="70" w:type="dxa"/>
              <w:left w:w="150" w:type="dxa"/>
              <w:bottom w:w="70" w:type="dxa"/>
              <w:right w:w="150" w:type="dxa"/>
            </w:tcMar>
            <w:vAlign w:val="center"/>
          </w:tcPr>
          <w:p w14:paraId="10B21E05" w14:textId="77777777" w:rsidR="0048171B" w:rsidRDefault="00000000">
            <w:pPr>
              <w:spacing w:line="252" w:lineRule="auto"/>
            </w:pPr>
            <w:r>
              <w:t>Kırsalda ortak işlerin el birliğiyle ve sırayla yapılması.</w:t>
            </w:r>
          </w:p>
        </w:tc>
      </w:tr>
      <w:tr w:rsidR="0048171B" w14:paraId="33AF156C" w14:textId="77777777">
        <w:tblPrEx>
          <w:tblBorders>
            <w:top w:val="single" w:sz="4" w:space="0" w:color="E7E7F5"/>
            <w:left w:val="single" w:sz="4" w:space="0" w:color="E7E7F5"/>
            <w:bottom w:val="single" w:sz="4" w:space="0" w:color="E7E7F5"/>
            <w:right w:val="single" w:sz="4" w:space="0" w:color="E7E7F5"/>
            <w:insideH w:val="single" w:sz="4" w:space="0" w:color="E7E7F5"/>
            <w:insideV w:val="single" w:sz="4" w:space="0" w:color="E7E7F5"/>
          </w:tblBorders>
          <w:tblCellMar>
            <w:top w:w="0" w:type="dxa"/>
            <w:bottom w:w="0" w:type="dxa"/>
          </w:tblCellMar>
        </w:tblPrEx>
        <w:trPr>
          <w:gridAfter w:val="1"/>
          <w:wAfter w:w="28" w:type="dxa"/>
        </w:trPr>
        <w:tc>
          <w:tcPr>
            <w:tcW w:w="2900" w:type="dxa"/>
            <w:gridSpan w:val="2"/>
            <w:shd w:val="clear" w:color="auto" w:fill="FFFFFF"/>
            <w:tcMar>
              <w:top w:w="70" w:type="dxa"/>
              <w:left w:w="150" w:type="dxa"/>
              <w:bottom w:w="70" w:type="dxa"/>
              <w:right w:w="150" w:type="dxa"/>
            </w:tcMar>
            <w:vAlign w:val="center"/>
          </w:tcPr>
          <w:p w14:paraId="6E008D6A" w14:textId="77777777" w:rsidR="0048171B" w:rsidRDefault="00000000">
            <w:pPr>
              <w:spacing w:line="252" w:lineRule="auto"/>
            </w:pPr>
            <w:r>
              <w:rPr>
                <w:b/>
                <w:bCs/>
                <w:color w:val="2E2A6B"/>
              </w:rPr>
              <w:t>Sivil Toplum Kuruluşu</w:t>
            </w:r>
          </w:p>
        </w:tc>
        <w:tc>
          <w:tcPr>
            <w:tcW w:w="6840" w:type="dxa"/>
            <w:shd w:val="clear" w:color="auto" w:fill="FFFFFF"/>
            <w:tcMar>
              <w:top w:w="70" w:type="dxa"/>
              <w:left w:w="150" w:type="dxa"/>
              <w:bottom w:w="70" w:type="dxa"/>
              <w:right w:w="150" w:type="dxa"/>
            </w:tcMar>
            <w:vAlign w:val="center"/>
          </w:tcPr>
          <w:p w14:paraId="263E00BD" w14:textId="77777777" w:rsidR="0048171B" w:rsidRDefault="00000000">
            <w:pPr>
              <w:spacing w:line="252" w:lineRule="auto"/>
            </w:pPr>
            <w:r>
              <w:t>Gönüllülerin kâr amacı gütmeden kurduğu, toplum ihtiyaçlarını karşılayan kurum.</w:t>
            </w:r>
          </w:p>
        </w:tc>
      </w:tr>
      <w:tr w:rsidR="0048171B" w14:paraId="690C9BA5" w14:textId="77777777">
        <w:tblPrEx>
          <w:tblBorders>
            <w:top w:val="single" w:sz="4" w:space="0" w:color="E7E7F5"/>
            <w:left w:val="single" w:sz="4" w:space="0" w:color="E7E7F5"/>
            <w:bottom w:val="single" w:sz="4" w:space="0" w:color="E7E7F5"/>
            <w:right w:val="single" w:sz="4" w:space="0" w:color="E7E7F5"/>
            <w:insideH w:val="single" w:sz="4" w:space="0" w:color="E7E7F5"/>
            <w:insideV w:val="single" w:sz="4" w:space="0" w:color="E7E7F5"/>
          </w:tblBorders>
          <w:tblCellMar>
            <w:top w:w="0" w:type="dxa"/>
            <w:bottom w:w="0" w:type="dxa"/>
          </w:tblCellMar>
        </w:tblPrEx>
        <w:trPr>
          <w:gridAfter w:val="1"/>
          <w:wAfter w:w="28" w:type="dxa"/>
        </w:trPr>
        <w:tc>
          <w:tcPr>
            <w:tcW w:w="2900" w:type="dxa"/>
            <w:gridSpan w:val="2"/>
            <w:shd w:val="clear" w:color="auto" w:fill="F3F4FB"/>
            <w:tcMar>
              <w:top w:w="70" w:type="dxa"/>
              <w:left w:w="150" w:type="dxa"/>
              <w:bottom w:w="70" w:type="dxa"/>
              <w:right w:w="150" w:type="dxa"/>
            </w:tcMar>
            <w:vAlign w:val="center"/>
          </w:tcPr>
          <w:p w14:paraId="5ED5A401" w14:textId="77777777" w:rsidR="0048171B" w:rsidRDefault="00000000">
            <w:pPr>
              <w:spacing w:line="252" w:lineRule="auto"/>
            </w:pPr>
            <w:r>
              <w:rPr>
                <w:b/>
                <w:bCs/>
                <w:color w:val="2E2A6B"/>
              </w:rPr>
              <w:t>AFAD</w:t>
            </w:r>
          </w:p>
        </w:tc>
        <w:tc>
          <w:tcPr>
            <w:tcW w:w="6840" w:type="dxa"/>
            <w:shd w:val="clear" w:color="auto" w:fill="F3F4FB"/>
            <w:tcMar>
              <w:top w:w="70" w:type="dxa"/>
              <w:left w:w="150" w:type="dxa"/>
              <w:bottom w:w="70" w:type="dxa"/>
              <w:right w:w="150" w:type="dxa"/>
            </w:tcMar>
            <w:vAlign w:val="center"/>
          </w:tcPr>
          <w:p w14:paraId="4501970D" w14:textId="77777777" w:rsidR="0048171B" w:rsidRDefault="00000000">
            <w:pPr>
              <w:spacing w:line="252" w:lineRule="auto"/>
            </w:pPr>
            <w:r>
              <w:t>Afet ve acil durum yönetimini koordine eden devlet kurumu.</w:t>
            </w:r>
          </w:p>
        </w:tc>
      </w:tr>
      <w:tr w:rsidR="0048171B" w14:paraId="7F2DA851" w14:textId="77777777">
        <w:tblPrEx>
          <w:tblBorders>
            <w:left w:val="single" w:sz="26" w:space="0" w:color="E9971B"/>
          </w:tblBorders>
          <w:tblCellMar>
            <w:top w:w="0" w:type="dxa"/>
            <w:bottom w:w="0" w:type="dxa"/>
          </w:tblCellMar>
        </w:tblPrEx>
        <w:trPr>
          <w:gridBefore w:val="1"/>
          <w:wBefore w:w="28" w:type="dxa"/>
        </w:trPr>
        <w:tc>
          <w:tcPr>
            <w:tcW w:w="9740" w:type="dxa"/>
            <w:gridSpan w:val="3"/>
            <w:shd w:val="clear" w:color="auto" w:fill="E4E3F2"/>
            <w:tcMar>
              <w:top w:w="70" w:type="dxa"/>
              <w:left w:w="200" w:type="dxa"/>
              <w:bottom w:w="70" w:type="dxa"/>
              <w:right w:w="160" w:type="dxa"/>
            </w:tcMar>
          </w:tcPr>
          <w:p w14:paraId="23BC058D" w14:textId="77777777" w:rsidR="0048171B" w:rsidRDefault="00000000">
            <w:r>
              <w:rPr>
                <w:b/>
                <w:bCs/>
                <w:color w:val="2E2A6B"/>
                <w:sz w:val="25"/>
                <w:szCs w:val="25"/>
              </w:rPr>
              <w:t>9.  Konu Özeti</w:t>
            </w:r>
          </w:p>
        </w:tc>
      </w:tr>
    </w:tbl>
    <w:p w14:paraId="159F312D" w14:textId="77777777" w:rsidR="0048171B" w:rsidRDefault="00000000">
      <w:pPr>
        <w:pStyle w:val="ListeParagraf"/>
        <w:numPr>
          <w:ilvl w:val="0"/>
          <w:numId w:val="2"/>
        </w:numPr>
        <w:spacing w:after="70" w:line="264" w:lineRule="auto"/>
      </w:pPr>
      <w:r>
        <w:t>Yardımlaşma, insanların birbirine destek olmasıdır; dayanışma ise ortak değerlerde birleşip birlikte hareket etmektir.</w:t>
      </w:r>
    </w:p>
    <w:p w14:paraId="172E47AB" w14:textId="77777777" w:rsidR="0048171B" w:rsidRDefault="00000000">
      <w:pPr>
        <w:pStyle w:val="ListeParagraf"/>
        <w:numPr>
          <w:ilvl w:val="0"/>
          <w:numId w:val="2"/>
        </w:numPr>
        <w:spacing w:after="70" w:line="264" w:lineRule="auto"/>
      </w:pPr>
      <w:r>
        <w:lastRenderedPageBreak/>
        <w:t>Sadaka taşı, askıda ekmek ve zimem defteri, insan onuru incitilmeden yapılan tarihî yardımlaşma örnekleridir.</w:t>
      </w:r>
    </w:p>
    <w:p w14:paraId="65802710" w14:textId="77777777" w:rsidR="0048171B" w:rsidRDefault="00000000">
      <w:pPr>
        <w:pStyle w:val="ListeParagraf"/>
        <w:numPr>
          <w:ilvl w:val="0"/>
          <w:numId w:val="2"/>
        </w:numPr>
        <w:spacing w:after="70" w:line="264" w:lineRule="auto"/>
      </w:pPr>
      <w:r>
        <w:t>İmece ve Tekalif-i Milliye Emirleri, birlik ve beraberliğin tarihimizden güçlü örnekleridir.</w:t>
      </w:r>
    </w:p>
    <w:p w14:paraId="006776A5" w14:textId="77777777" w:rsidR="0048171B" w:rsidRDefault="00000000">
      <w:pPr>
        <w:pStyle w:val="ListeParagraf"/>
        <w:numPr>
          <w:ilvl w:val="0"/>
          <w:numId w:val="2"/>
        </w:numPr>
        <w:spacing w:after="70" w:line="264" w:lineRule="auto"/>
      </w:pPr>
      <w:r>
        <w:t>Sivil toplum kuruluşları eğitim, sağlık ve çevre alanlarında gönüllü faaliyet gösterir.</w:t>
      </w:r>
    </w:p>
    <w:p w14:paraId="1C3F45A6" w14:textId="77777777" w:rsidR="0048171B" w:rsidRDefault="00000000">
      <w:pPr>
        <w:pStyle w:val="ListeParagraf"/>
        <w:numPr>
          <w:ilvl w:val="0"/>
          <w:numId w:val="2"/>
        </w:numPr>
        <w:spacing w:after="120" w:line="264" w:lineRule="auto"/>
      </w:pPr>
      <w:r>
        <w:t>Türk Kızılay ve AFAD, afet ve ihtiyaç anlarında toplumsal dayanışmaya öncülük eder.</w:t>
      </w:r>
    </w:p>
    <w:tbl>
      <w:tblPr>
        <w:tblW w:w="9740" w:type="dxa"/>
        <w:tblBorders>
          <w:top w:val="none" w:sz="0" w:space="0" w:color="FFFFFF"/>
          <w:left w:val="single" w:sz="26" w:space="0" w:color="E45B4E"/>
          <w:bottom w:val="none" w:sz="0" w:space="0" w:color="FFFFFF"/>
          <w:right w:val="none" w:sz="0" w:space="0" w:color="FFFFFF"/>
          <w:insideH w:val="none" w:sz="0" w:space="0" w:color="FFFFFF"/>
          <w:insideV w:val="none" w:sz="0" w:space="0" w:color="FFFFFF"/>
        </w:tblBorders>
        <w:tblCellMar>
          <w:left w:w="10" w:type="dxa"/>
          <w:right w:w="10" w:type="dxa"/>
        </w:tblCellMar>
        <w:tblLook w:val="04A0" w:firstRow="1" w:lastRow="0" w:firstColumn="1" w:lastColumn="0" w:noHBand="0" w:noVBand="1"/>
      </w:tblPr>
      <w:tblGrid>
        <w:gridCol w:w="9740"/>
      </w:tblGrid>
      <w:tr w:rsidR="0048171B" w14:paraId="6EDBF7B0" w14:textId="77777777">
        <w:tblPrEx>
          <w:tblCellMar>
            <w:top w:w="0" w:type="dxa"/>
            <w:bottom w:w="0" w:type="dxa"/>
          </w:tblCellMar>
        </w:tblPrEx>
        <w:tc>
          <w:tcPr>
            <w:tcW w:w="9740" w:type="dxa"/>
            <w:shd w:val="clear" w:color="auto" w:fill="E4E3F2"/>
            <w:tcMar>
              <w:top w:w="70" w:type="dxa"/>
              <w:left w:w="200" w:type="dxa"/>
              <w:bottom w:w="70" w:type="dxa"/>
              <w:right w:w="160" w:type="dxa"/>
            </w:tcMar>
          </w:tcPr>
          <w:p w14:paraId="425FC381" w14:textId="77777777" w:rsidR="0048171B" w:rsidRDefault="00000000">
            <w:r>
              <w:rPr>
                <w:b/>
                <w:bCs/>
                <w:color w:val="2E2A6B"/>
                <w:sz w:val="25"/>
                <w:szCs w:val="25"/>
              </w:rPr>
              <w:t>10.  Kendini Sına</w:t>
            </w:r>
          </w:p>
        </w:tc>
      </w:tr>
    </w:tbl>
    <w:p w14:paraId="07BA1440" w14:textId="77777777" w:rsidR="0048171B" w:rsidRDefault="00000000">
      <w:pPr>
        <w:pStyle w:val="ListeParagraf"/>
        <w:numPr>
          <w:ilvl w:val="0"/>
          <w:numId w:val="4"/>
        </w:numPr>
        <w:spacing w:after="70" w:line="264" w:lineRule="auto"/>
      </w:pPr>
      <w:r>
        <w:t>Yardımlaşma ve dayanışma kavramlarını kendi cümlelerinle tanımla.</w:t>
      </w:r>
    </w:p>
    <w:p w14:paraId="08A791BA" w14:textId="77777777" w:rsidR="0048171B" w:rsidRDefault="00000000">
      <w:pPr>
        <w:pStyle w:val="ListeParagraf"/>
        <w:numPr>
          <w:ilvl w:val="0"/>
          <w:numId w:val="4"/>
        </w:numPr>
        <w:spacing w:after="70" w:line="264" w:lineRule="auto"/>
      </w:pPr>
      <w:r>
        <w:t>Sadaka taşı ile askıda ekmek uygulamalarının ortak yönü nedir?</w:t>
      </w:r>
    </w:p>
    <w:p w14:paraId="1F8E4212" w14:textId="77777777" w:rsidR="0048171B" w:rsidRDefault="00000000">
      <w:pPr>
        <w:pStyle w:val="ListeParagraf"/>
        <w:numPr>
          <w:ilvl w:val="0"/>
          <w:numId w:val="4"/>
        </w:numPr>
        <w:spacing w:after="70" w:line="264" w:lineRule="auto"/>
      </w:pPr>
      <w:r>
        <w:t>İmece usulü çalışmaya kendi çevrenden bir örnek ver.</w:t>
      </w:r>
    </w:p>
    <w:p w14:paraId="2F897A8A" w14:textId="77777777" w:rsidR="0048171B" w:rsidRDefault="00000000">
      <w:pPr>
        <w:pStyle w:val="ListeParagraf"/>
        <w:numPr>
          <w:ilvl w:val="0"/>
          <w:numId w:val="4"/>
        </w:numPr>
        <w:spacing w:after="70" w:line="264" w:lineRule="auto"/>
      </w:pPr>
      <w:r>
        <w:t>Sivil toplum kuruluşu örneklerini eğitim/sağlık/çevre alanlarına göre sınıflandır.</w:t>
      </w:r>
    </w:p>
    <w:p w14:paraId="482EDD58" w14:textId="77777777" w:rsidR="0048171B" w:rsidRDefault="00000000">
      <w:pPr>
        <w:pStyle w:val="ListeParagraf"/>
        <w:numPr>
          <w:ilvl w:val="0"/>
          <w:numId w:val="4"/>
        </w:numPr>
        <w:spacing w:after="70" w:line="264" w:lineRule="auto"/>
      </w:pPr>
      <w:r>
        <w:t>Türk Kızılay ve AFAD’ın görevlerini karşılaştır.</w:t>
      </w:r>
    </w:p>
    <w:sectPr w:rsidR="0048171B">
      <w:footerReference w:type="default" r:id="rId8"/>
      <w:pgSz w:w="11906" w:h="16838"/>
      <w:pgMar w:top="1080" w:right="1080" w:bottom="108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4D7F0F" w14:textId="77777777" w:rsidR="00387D27" w:rsidRDefault="00387D27">
      <w:r>
        <w:separator/>
      </w:r>
    </w:p>
  </w:endnote>
  <w:endnote w:type="continuationSeparator" w:id="0">
    <w:p w14:paraId="56CBAA35" w14:textId="77777777" w:rsidR="00387D27" w:rsidRDefault="00387D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0C3B9" w14:textId="77777777" w:rsidR="0048171B" w:rsidRDefault="00000000">
    <w:pPr>
      <w:pBdr>
        <w:top w:val="single" w:sz="6" w:space="0" w:color="E7E7F5"/>
      </w:pBdr>
      <w:tabs>
        <w:tab w:val="right" w:pos="9740"/>
      </w:tabs>
      <w:spacing w:before="60"/>
    </w:pPr>
    <w:r>
      <w:rPr>
        <w:color w:val="6E6E88"/>
        <w:sz w:val="16"/>
        <w:szCs w:val="16"/>
      </w:rPr>
      <w:t>Yardımlaşma ve Dayanışma · Konu Notu · Necip DÖNER</w:t>
    </w:r>
    <w:r>
      <w:rPr>
        <w:color w:val="6E6E88"/>
        <w:sz w:val="16"/>
        <w:szCs w:val="16"/>
      </w:rPr>
      <w:tab/>
      <w:t xml:space="preserve">Sayfa </w:t>
    </w:r>
    <w:r>
      <w:rPr>
        <w:color w:val="6E6E88"/>
        <w:sz w:val="16"/>
        <w:szCs w:val="16"/>
      </w:rPr>
      <w:fldChar w:fldCharType="begin"/>
    </w:r>
    <w:r>
      <w:rPr>
        <w:color w:val="6E6E88"/>
        <w:sz w:val="16"/>
        <w:szCs w:val="16"/>
      </w:rPr>
      <w:instrText>PAGE</w:instrText>
    </w:r>
    <w:r>
      <w:rPr>
        <w:color w:val="6E6E88"/>
        <w:sz w:val="16"/>
        <w:szCs w:val="16"/>
      </w:rPr>
      <w:fldChar w:fldCharType="separate"/>
    </w:r>
    <w:r w:rsidR="00EB64A0">
      <w:rPr>
        <w:noProof/>
        <w:color w:val="6E6E88"/>
        <w:sz w:val="16"/>
        <w:szCs w:val="16"/>
      </w:rPr>
      <w:t>1</w:t>
    </w:r>
    <w:r>
      <w:rPr>
        <w:color w:val="6E6E88"/>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199523" w14:textId="77777777" w:rsidR="00387D27" w:rsidRDefault="00387D27">
      <w:r>
        <w:separator/>
      </w:r>
    </w:p>
  </w:footnote>
  <w:footnote w:type="continuationSeparator" w:id="0">
    <w:p w14:paraId="4B96A7C0" w14:textId="77777777" w:rsidR="00387D27" w:rsidRDefault="00387D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16B62"/>
    <w:multiLevelType w:val="hybridMultilevel"/>
    <w:tmpl w:val="A6FCA448"/>
    <w:lvl w:ilvl="0" w:tplc="F58A48CE">
      <w:start w:val="1"/>
      <w:numFmt w:val="bullet"/>
      <w:lvlText w:val="▸"/>
      <w:lvlJc w:val="left"/>
      <w:pPr>
        <w:ind w:left="360" w:hanging="240"/>
      </w:pPr>
      <w:rPr>
        <w:color w:val="159C8E"/>
        <w:sz w:val="22"/>
        <w:szCs w:val="22"/>
      </w:rPr>
    </w:lvl>
    <w:lvl w:ilvl="1" w:tplc="824E6C90">
      <w:numFmt w:val="decimal"/>
      <w:lvlText w:val=""/>
      <w:lvlJc w:val="left"/>
    </w:lvl>
    <w:lvl w:ilvl="2" w:tplc="560A21A2">
      <w:numFmt w:val="decimal"/>
      <w:lvlText w:val=""/>
      <w:lvlJc w:val="left"/>
    </w:lvl>
    <w:lvl w:ilvl="3" w:tplc="8C10A68C">
      <w:numFmt w:val="decimal"/>
      <w:lvlText w:val=""/>
      <w:lvlJc w:val="left"/>
    </w:lvl>
    <w:lvl w:ilvl="4" w:tplc="EEB4F2D2">
      <w:numFmt w:val="decimal"/>
      <w:lvlText w:val=""/>
      <w:lvlJc w:val="left"/>
    </w:lvl>
    <w:lvl w:ilvl="5" w:tplc="0892172C">
      <w:numFmt w:val="decimal"/>
      <w:lvlText w:val=""/>
      <w:lvlJc w:val="left"/>
    </w:lvl>
    <w:lvl w:ilvl="6" w:tplc="4FE219F0">
      <w:numFmt w:val="decimal"/>
      <w:lvlText w:val=""/>
      <w:lvlJc w:val="left"/>
    </w:lvl>
    <w:lvl w:ilvl="7" w:tplc="6F16006A">
      <w:numFmt w:val="decimal"/>
      <w:lvlText w:val=""/>
      <w:lvlJc w:val="left"/>
    </w:lvl>
    <w:lvl w:ilvl="8" w:tplc="4AF29C2E">
      <w:numFmt w:val="decimal"/>
      <w:lvlText w:val=""/>
      <w:lvlJc w:val="left"/>
    </w:lvl>
  </w:abstractNum>
  <w:abstractNum w:abstractNumId="1" w15:restartNumberingAfterBreak="0">
    <w:nsid w:val="2AD56312"/>
    <w:multiLevelType w:val="hybridMultilevel"/>
    <w:tmpl w:val="EA0EBC3E"/>
    <w:lvl w:ilvl="0" w:tplc="05386D74">
      <w:start w:val="1"/>
      <w:numFmt w:val="decimal"/>
      <w:lvlText w:val="%1."/>
      <w:lvlJc w:val="left"/>
      <w:pPr>
        <w:ind w:left="420" w:hanging="300"/>
      </w:pPr>
      <w:rPr>
        <w:b/>
        <w:bCs/>
        <w:color w:val="159C8E"/>
      </w:rPr>
    </w:lvl>
    <w:lvl w:ilvl="1" w:tplc="7AB4A830">
      <w:numFmt w:val="decimal"/>
      <w:lvlText w:val=""/>
      <w:lvlJc w:val="left"/>
    </w:lvl>
    <w:lvl w:ilvl="2" w:tplc="E64EEE20">
      <w:numFmt w:val="decimal"/>
      <w:lvlText w:val=""/>
      <w:lvlJc w:val="left"/>
    </w:lvl>
    <w:lvl w:ilvl="3" w:tplc="E4A068C0">
      <w:numFmt w:val="decimal"/>
      <w:lvlText w:val=""/>
      <w:lvlJc w:val="left"/>
    </w:lvl>
    <w:lvl w:ilvl="4" w:tplc="E69A5A6E">
      <w:numFmt w:val="decimal"/>
      <w:lvlText w:val=""/>
      <w:lvlJc w:val="left"/>
    </w:lvl>
    <w:lvl w:ilvl="5" w:tplc="C0527B78">
      <w:numFmt w:val="decimal"/>
      <w:lvlText w:val=""/>
      <w:lvlJc w:val="left"/>
    </w:lvl>
    <w:lvl w:ilvl="6" w:tplc="069600C0">
      <w:numFmt w:val="decimal"/>
      <w:lvlText w:val=""/>
      <w:lvlJc w:val="left"/>
    </w:lvl>
    <w:lvl w:ilvl="7" w:tplc="FD2AD646">
      <w:numFmt w:val="decimal"/>
      <w:lvlText w:val=""/>
      <w:lvlJc w:val="left"/>
    </w:lvl>
    <w:lvl w:ilvl="8" w:tplc="D5DCEC98">
      <w:numFmt w:val="decimal"/>
      <w:lvlText w:val=""/>
      <w:lvlJc w:val="left"/>
    </w:lvl>
  </w:abstractNum>
  <w:abstractNum w:abstractNumId="2" w15:restartNumberingAfterBreak="0">
    <w:nsid w:val="3FC51FE9"/>
    <w:multiLevelType w:val="hybridMultilevel"/>
    <w:tmpl w:val="EAD0C108"/>
    <w:lvl w:ilvl="0" w:tplc="F10622EE">
      <w:start w:val="1"/>
      <w:numFmt w:val="decimal"/>
      <w:lvlText w:val="%1."/>
      <w:lvlJc w:val="left"/>
      <w:pPr>
        <w:ind w:left="420" w:hanging="300"/>
      </w:pPr>
      <w:rPr>
        <w:b/>
        <w:bCs/>
        <w:color w:val="E45B4E"/>
      </w:rPr>
    </w:lvl>
    <w:lvl w:ilvl="1" w:tplc="5C803098">
      <w:numFmt w:val="decimal"/>
      <w:lvlText w:val=""/>
      <w:lvlJc w:val="left"/>
    </w:lvl>
    <w:lvl w:ilvl="2" w:tplc="A54E0B24">
      <w:numFmt w:val="decimal"/>
      <w:lvlText w:val=""/>
      <w:lvlJc w:val="left"/>
    </w:lvl>
    <w:lvl w:ilvl="3" w:tplc="D1344360">
      <w:numFmt w:val="decimal"/>
      <w:lvlText w:val=""/>
      <w:lvlJc w:val="left"/>
    </w:lvl>
    <w:lvl w:ilvl="4" w:tplc="3D3C8AB2">
      <w:numFmt w:val="decimal"/>
      <w:lvlText w:val=""/>
      <w:lvlJc w:val="left"/>
    </w:lvl>
    <w:lvl w:ilvl="5" w:tplc="75247658">
      <w:numFmt w:val="decimal"/>
      <w:lvlText w:val=""/>
      <w:lvlJc w:val="left"/>
    </w:lvl>
    <w:lvl w:ilvl="6" w:tplc="86A61348">
      <w:numFmt w:val="decimal"/>
      <w:lvlText w:val=""/>
      <w:lvlJc w:val="left"/>
    </w:lvl>
    <w:lvl w:ilvl="7" w:tplc="199E0852">
      <w:numFmt w:val="decimal"/>
      <w:lvlText w:val=""/>
      <w:lvlJc w:val="left"/>
    </w:lvl>
    <w:lvl w:ilvl="8" w:tplc="B3ECDEE0">
      <w:numFmt w:val="decimal"/>
      <w:lvlText w:val=""/>
      <w:lvlJc w:val="left"/>
    </w:lvl>
  </w:abstractNum>
  <w:abstractNum w:abstractNumId="3" w15:restartNumberingAfterBreak="0">
    <w:nsid w:val="59126168"/>
    <w:multiLevelType w:val="hybridMultilevel"/>
    <w:tmpl w:val="32680C28"/>
    <w:lvl w:ilvl="0" w:tplc="E0303B6C">
      <w:start w:val="1"/>
      <w:numFmt w:val="bullet"/>
      <w:lvlText w:val="●"/>
      <w:lvlJc w:val="left"/>
      <w:pPr>
        <w:ind w:left="720" w:hanging="360"/>
      </w:pPr>
    </w:lvl>
    <w:lvl w:ilvl="1" w:tplc="ECEE18F2">
      <w:start w:val="1"/>
      <w:numFmt w:val="bullet"/>
      <w:lvlText w:val="○"/>
      <w:lvlJc w:val="left"/>
      <w:pPr>
        <w:ind w:left="1440" w:hanging="360"/>
      </w:pPr>
    </w:lvl>
    <w:lvl w:ilvl="2" w:tplc="3C1A42CC">
      <w:start w:val="1"/>
      <w:numFmt w:val="bullet"/>
      <w:lvlText w:val="■"/>
      <w:lvlJc w:val="left"/>
      <w:pPr>
        <w:ind w:left="2160" w:hanging="360"/>
      </w:pPr>
    </w:lvl>
    <w:lvl w:ilvl="3" w:tplc="FF96D872">
      <w:start w:val="1"/>
      <w:numFmt w:val="bullet"/>
      <w:lvlText w:val="●"/>
      <w:lvlJc w:val="left"/>
      <w:pPr>
        <w:ind w:left="2880" w:hanging="360"/>
      </w:pPr>
    </w:lvl>
    <w:lvl w:ilvl="4" w:tplc="332442E4">
      <w:start w:val="1"/>
      <w:numFmt w:val="bullet"/>
      <w:lvlText w:val="○"/>
      <w:lvlJc w:val="left"/>
      <w:pPr>
        <w:ind w:left="3600" w:hanging="360"/>
      </w:pPr>
    </w:lvl>
    <w:lvl w:ilvl="5" w:tplc="9C9C8746">
      <w:start w:val="1"/>
      <w:numFmt w:val="bullet"/>
      <w:lvlText w:val="■"/>
      <w:lvlJc w:val="left"/>
      <w:pPr>
        <w:ind w:left="4320" w:hanging="360"/>
      </w:pPr>
    </w:lvl>
    <w:lvl w:ilvl="6" w:tplc="F86499C6">
      <w:start w:val="1"/>
      <w:numFmt w:val="bullet"/>
      <w:lvlText w:val="●"/>
      <w:lvlJc w:val="left"/>
      <w:pPr>
        <w:ind w:left="5040" w:hanging="360"/>
      </w:pPr>
    </w:lvl>
    <w:lvl w:ilvl="7" w:tplc="C254C9DC">
      <w:start w:val="1"/>
      <w:numFmt w:val="bullet"/>
      <w:lvlText w:val="●"/>
      <w:lvlJc w:val="left"/>
      <w:pPr>
        <w:ind w:left="5760" w:hanging="360"/>
      </w:pPr>
    </w:lvl>
    <w:lvl w:ilvl="8" w:tplc="8116AAC4">
      <w:start w:val="1"/>
      <w:numFmt w:val="bullet"/>
      <w:lvlText w:val="●"/>
      <w:lvlJc w:val="left"/>
      <w:pPr>
        <w:ind w:left="6480" w:hanging="360"/>
      </w:pPr>
    </w:lvl>
  </w:abstractNum>
  <w:num w:numId="1" w16cid:durableId="1859465550">
    <w:abstractNumId w:val="3"/>
    <w:lvlOverride w:ilvl="0">
      <w:startOverride w:val="1"/>
    </w:lvlOverride>
  </w:num>
  <w:num w:numId="2" w16cid:durableId="1338579846">
    <w:abstractNumId w:val="0"/>
    <w:lvlOverride w:ilvl="0">
      <w:startOverride w:val="1"/>
    </w:lvlOverride>
  </w:num>
  <w:num w:numId="3" w16cid:durableId="755444893">
    <w:abstractNumId w:val="1"/>
    <w:lvlOverride w:ilvl="0">
      <w:startOverride w:val="1"/>
    </w:lvlOverride>
  </w:num>
  <w:num w:numId="4" w16cid:durableId="1975330998">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171B"/>
    <w:rsid w:val="00387D27"/>
    <w:rsid w:val="0048171B"/>
    <w:rsid w:val="00BD3FA8"/>
    <w:rsid w:val="00EB64A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0F48B"/>
  <w15:docId w15:val="{E63A93C6-A9D3-49ED-8F0B-5FF7C43A3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color w:val="24243E"/>
        <w:sz w:val="21"/>
        <w:szCs w:val="21"/>
        <w:lang w:val="tr-TR" w:eastAsia="tr-T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uiPriority w:val="9"/>
    <w:qFormat/>
    <w:pPr>
      <w:outlineLvl w:val="0"/>
    </w:pPr>
    <w:rPr>
      <w:color w:val="2E74B5"/>
      <w:sz w:val="32"/>
      <w:szCs w:val="32"/>
    </w:rPr>
  </w:style>
  <w:style w:type="paragraph" w:styleId="Balk2">
    <w:name w:val="heading 2"/>
    <w:uiPriority w:val="9"/>
    <w:semiHidden/>
    <w:unhideWhenUsed/>
    <w:qFormat/>
    <w:pPr>
      <w:outlineLvl w:val="1"/>
    </w:pPr>
    <w:rPr>
      <w:color w:val="2E74B5"/>
      <w:sz w:val="26"/>
      <w:szCs w:val="26"/>
    </w:rPr>
  </w:style>
  <w:style w:type="paragraph" w:styleId="Balk3">
    <w:name w:val="heading 3"/>
    <w:uiPriority w:val="9"/>
    <w:semiHidden/>
    <w:unhideWhenUsed/>
    <w:qFormat/>
    <w:pPr>
      <w:outlineLvl w:val="2"/>
    </w:pPr>
    <w:rPr>
      <w:color w:val="1F4D78"/>
      <w:sz w:val="24"/>
      <w:szCs w:val="24"/>
    </w:rPr>
  </w:style>
  <w:style w:type="paragraph" w:styleId="Balk4">
    <w:name w:val="heading 4"/>
    <w:uiPriority w:val="9"/>
    <w:semiHidden/>
    <w:unhideWhenUsed/>
    <w:qFormat/>
    <w:pPr>
      <w:outlineLvl w:val="3"/>
    </w:pPr>
    <w:rPr>
      <w:i/>
      <w:iCs/>
      <w:color w:val="2E74B5"/>
    </w:rPr>
  </w:style>
  <w:style w:type="paragraph" w:styleId="Balk5">
    <w:name w:val="heading 5"/>
    <w:uiPriority w:val="9"/>
    <w:semiHidden/>
    <w:unhideWhenUsed/>
    <w:qFormat/>
    <w:pPr>
      <w:outlineLvl w:val="4"/>
    </w:pPr>
    <w:rPr>
      <w:color w:val="2E74B5"/>
    </w:rPr>
  </w:style>
  <w:style w:type="paragraph" w:styleId="Balk6">
    <w:name w:val="heading 6"/>
    <w:uiPriority w:val="9"/>
    <w:semiHidden/>
    <w:unhideWhenUsed/>
    <w:qFormat/>
    <w:pPr>
      <w:outlineLvl w:val="5"/>
    </w:pPr>
    <w:rPr>
      <w:color w:val="1F4D78"/>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uiPriority w:val="10"/>
    <w:qFormat/>
    <w:rPr>
      <w:sz w:val="56"/>
      <w:szCs w:val="56"/>
    </w:rPr>
  </w:style>
  <w:style w:type="paragraph" w:customStyle="1" w:styleId="Gl1">
    <w:name w:val="Güçlü1"/>
    <w:qFormat/>
    <w:rPr>
      <w:b/>
      <w:bCs/>
    </w:rPr>
  </w:style>
  <w:style w:type="paragraph" w:styleId="ListeParagraf">
    <w:name w:val="List Paragraph"/>
    <w:qFormat/>
  </w:style>
  <w:style w:type="character" w:styleId="Kpr">
    <w:name w:val="Hyperlink"/>
    <w:uiPriority w:val="99"/>
    <w:unhideWhenUsed/>
    <w:rPr>
      <w:color w:val="0563C1"/>
      <w:u w:val="single"/>
    </w:rPr>
  </w:style>
  <w:style w:type="character" w:styleId="DipnotBavurusu">
    <w:name w:val="footnote reference"/>
    <w:uiPriority w:val="99"/>
    <w:semiHidden/>
    <w:unhideWhenUsed/>
    <w:rPr>
      <w:vertAlign w:val="superscript"/>
    </w:rPr>
  </w:style>
  <w:style w:type="paragraph" w:styleId="DipnotMetni">
    <w:name w:val="footnote text"/>
    <w:link w:val="DipnotMetniChar"/>
    <w:uiPriority w:val="99"/>
    <w:semiHidden/>
    <w:unhideWhenUsed/>
    <w:rPr>
      <w:sz w:val="20"/>
      <w:szCs w:val="20"/>
    </w:rPr>
  </w:style>
  <w:style w:type="character" w:customStyle="1" w:styleId="DipnotMetniChar">
    <w:name w:val="Dipnot Metni Char"/>
    <w:link w:val="DipnotMetni"/>
    <w:uiPriority w:val="99"/>
    <w:semiHidden/>
    <w:unhideWhenUsed/>
    <w:rPr>
      <w:sz w:val="20"/>
      <w:szCs w:val="20"/>
    </w:rPr>
  </w:style>
  <w:style w:type="character" w:styleId="SonNotBavurusu">
    <w:name w:val="endnote reference"/>
    <w:uiPriority w:val="99"/>
    <w:semiHidden/>
    <w:unhideWhenUsed/>
    <w:rPr>
      <w:vertAlign w:val="superscript"/>
    </w:rPr>
  </w:style>
  <w:style w:type="paragraph" w:styleId="SonNotMetni">
    <w:name w:val="endnote text"/>
    <w:link w:val="SonNotMetniChar"/>
    <w:uiPriority w:val="99"/>
    <w:semiHidden/>
    <w:unhideWhenUsed/>
    <w:rPr>
      <w:sz w:val="20"/>
      <w:szCs w:val="20"/>
    </w:rPr>
  </w:style>
  <w:style w:type="character" w:customStyle="1" w:styleId="SonNotMetniChar">
    <w:name w:val="Son Not Metni Char"/>
    <w:link w:val="SonNotMetni"/>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818</Words>
  <Characters>4665</Characters>
  <Application>Microsoft Office Word</Application>
  <DocSecurity>0</DocSecurity>
  <Lines>38</Lines>
  <Paragraphs>10</Paragraphs>
  <ScaleCrop>false</ScaleCrop>
  <Company/>
  <LinksUpToDate>false</LinksUpToDate>
  <CharactersWithSpaces>5473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Necip Döner</cp:lastModifiedBy>
  <cp:revision>2</cp:revision>
  <dcterms:created xsi:type="dcterms:W3CDTF">2026-07-22T21:23:00Z</dcterms:created>
  <dcterms:modified xsi:type="dcterms:W3CDTF">2026-07-26T14:40:00Z</dcterms:modified>
</cp:coreProperties>
</file>