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D24B84" w:rsidTr="00AF3193">
        <w:tc>
          <w:tcPr>
            <w:tcW w:w="9978" w:type="dxa"/>
          </w:tcPr>
          <w:p w:rsidR="00D24B84" w:rsidRDefault="00F671C6">
            <w:pPr>
              <w:spacing w:before="100" w:after="20"/>
              <w:jc w:val="center"/>
            </w:pPr>
            <w:r>
              <w:rPr>
                <w:sz w:val="21"/>
              </w:rPr>
              <w:t>2026-2027 EĞİTİM-ÖĞRETİM YILI</w:t>
            </w:r>
          </w:p>
          <w:p w:rsidR="00D24B84" w:rsidRDefault="00F671C6">
            <w:pPr>
              <w:spacing w:after="20"/>
              <w:jc w:val="center"/>
            </w:pPr>
            <w:r>
              <w:rPr>
                <w:b/>
                <w:sz w:val="26"/>
              </w:rPr>
              <w:t>…………………</w:t>
            </w:r>
          </w:p>
          <w:p w:rsidR="00D24B84" w:rsidRDefault="00F671C6">
            <w:pPr>
              <w:spacing w:after="20"/>
              <w:jc w:val="center"/>
            </w:pPr>
            <w:r>
              <w:rPr>
                <w:b/>
                <w:sz w:val="30"/>
              </w:rPr>
              <w:t>5. SINIF TEMEL YAŞAM BECERİLERİ DERSİ</w:t>
            </w:r>
          </w:p>
          <w:p w:rsidR="00D24B84" w:rsidRDefault="00F671C6">
            <w:pPr>
              <w:spacing w:after="20"/>
              <w:jc w:val="center"/>
            </w:pPr>
            <w:r>
              <w:rPr>
                <w:b/>
                <w:sz w:val="24"/>
              </w:rPr>
              <w:t>GÜNLÜK PLAN</w:t>
            </w:r>
          </w:p>
          <w:p w:rsidR="00D24B84" w:rsidRDefault="00F671C6">
            <w:pPr>
              <w:spacing w:after="100"/>
              <w:jc w:val="center"/>
            </w:pPr>
            <w:r>
              <w:rPr>
                <w:sz w:val="21"/>
              </w:rPr>
              <w:t>4. Hafta  ·  5–9 Ekim 2026</w:t>
            </w:r>
          </w:p>
        </w:tc>
      </w:tr>
    </w:tbl>
    <w:p w:rsidR="00D24B84" w:rsidRDefault="00D24B84">
      <w:pPr>
        <w:spacing w:after="0"/>
      </w:pPr>
    </w:p>
    <w:tbl>
      <w:tblPr>
        <w:tblStyle w:val="TabloKlavuzu"/>
        <w:tblW w:w="0" w:type="auto"/>
        <w:tblLook w:val="04A0" w:firstRow="1" w:lastRow="0" w:firstColumn="1" w:lastColumn="0" w:noHBand="0" w:noVBand="1"/>
      </w:tblPr>
      <w:tblGrid>
        <w:gridCol w:w="2494"/>
        <w:gridCol w:w="2494"/>
        <w:gridCol w:w="2494"/>
        <w:gridCol w:w="2494"/>
      </w:tblGrid>
      <w:tr w:rsidR="00D24B84" w:rsidTr="00AF3193">
        <w:tc>
          <w:tcPr>
            <w:tcW w:w="2494" w:type="dxa"/>
          </w:tcPr>
          <w:p w:rsidR="00D24B84" w:rsidRDefault="00F671C6">
            <w:pPr>
              <w:jc w:val="center"/>
            </w:pPr>
            <w:r>
              <w:rPr>
                <w:b/>
                <w:sz w:val="16"/>
              </w:rPr>
              <w:t>DERS</w:t>
            </w:r>
            <w:r>
              <w:rPr>
                <w:b/>
                <w:sz w:val="16"/>
              </w:rPr>
              <w:br/>
            </w:r>
            <w:r>
              <w:rPr>
                <w:sz w:val="20"/>
              </w:rPr>
              <w:t>Temel Yaşam Becerileri</w:t>
            </w:r>
          </w:p>
        </w:tc>
        <w:tc>
          <w:tcPr>
            <w:tcW w:w="2494" w:type="dxa"/>
          </w:tcPr>
          <w:p w:rsidR="00D24B84" w:rsidRDefault="00F671C6">
            <w:pPr>
              <w:jc w:val="center"/>
            </w:pPr>
            <w:r>
              <w:rPr>
                <w:b/>
                <w:sz w:val="16"/>
              </w:rPr>
              <w:t>SINIF</w:t>
            </w:r>
            <w:r>
              <w:rPr>
                <w:b/>
                <w:sz w:val="16"/>
              </w:rPr>
              <w:br/>
            </w:r>
            <w:r>
              <w:rPr>
                <w:sz w:val="20"/>
              </w:rPr>
              <w:t>5. Sınıf</w:t>
            </w:r>
          </w:p>
        </w:tc>
        <w:tc>
          <w:tcPr>
            <w:tcW w:w="2494" w:type="dxa"/>
          </w:tcPr>
          <w:p w:rsidR="00D24B84" w:rsidRDefault="00F671C6">
            <w:pPr>
              <w:jc w:val="center"/>
            </w:pPr>
            <w:r>
              <w:rPr>
                <w:b/>
                <w:sz w:val="16"/>
              </w:rPr>
              <w:t>HAFTA</w:t>
            </w:r>
            <w:r>
              <w:rPr>
                <w:b/>
                <w:sz w:val="16"/>
              </w:rPr>
              <w:br/>
            </w:r>
            <w:r>
              <w:rPr>
                <w:sz w:val="20"/>
              </w:rPr>
              <w:t>4. Hafta</w:t>
            </w:r>
          </w:p>
        </w:tc>
        <w:tc>
          <w:tcPr>
            <w:tcW w:w="2494" w:type="dxa"/>
          </w:tcPr>
          <w:p w:rsidR="00D24B84" w:rsidRDefault="00F671C6">
            <w:pPr>
              <w:jc w:val="center"/>
            </w:pPr>
            <w:r>
              <w:rPr>
                <w:b/>
                <w:sz w:val="16"/>
              </w:rPr>
              <w:t>ÖNERİLEN SÜRE</w:t>
            </w:r>
            <w:r>
              <w:rPr>
                <w:b/>
                <w:sz w:val="16"/>
              </w:rPr>
              <w:br/>
            </w:r>
            <w:r>
              <w:rPr>
                <w:sz w:val="20"/>
              </w:rPr>
              <w:t>2 ders saati</w:t>
            </w:r>
          </w:p>
        </w:tc>
      </w:tr>
    </w:tbl>
    <w:p w:rsidR="00D24B84" w:rsidRDefault="00D24B84">
      <w:pPr>
        <w:spacing w:after="0"/>
      </w:pPr>
    </w:p>
    <w:tbl>
      <w:tblPr>
        <w:tblStyle w:val="TabloKlavuzu"/>
        <w:tblW w:w="0" w:type="auto"/>
        <w:tblLook w:val="04A0" w:firstRow="1" w:lastRow="0" w:firstColumn="1" w:lastColumn="0" w:noHBand="0" w:noVBand="1"/>
      </w:tblPr>
      <w:tblGrid>
        <w:gridCol w:w="2438"/>
        <w:gridCol w:w="7540"/>
      </w:tblGrid>
      <w:tr w:rsidR="00D24B84" w:rsidTr="00AF3193">
        <w:tc>
          <w:tcPr>
            <w:tcW w:w="2438" w:type="dxa"/>
          </w:tcPr>
          <w:p w:rsidR="00D24B84" w:rsidRDefault="00F671C6">
            <w:r>
              <w:rPr>
                <w:b/>
                <w:sz w:val="20"/>
              </w:rPr>
              <w:t>Ünitenin Adı / No</w:t>
            </w:r>
            <w:bookmarkStart w:id="0" w:name="_GoBack"/>
            <w:bookmarkEnd w:id="0"/>
          </w:p>
        </w:tc>
        <w:tc>
          <w:tcPr>
            <w:tcW w:w="7540" w:type="dxa"/>
          </w:tcPr>
          <w:p w:rsidR="00D24B84" w:rsidRDefault="00F671C6">
            <w:pPr>
              <w:spacing w:after="40" w:line="259" w:lineRule="auto"/>
            </w:pPr>
            <w:r>
              <w:rPr>
                <w:b/>
                <w:sz w:val="20"/>
              </w:rPr>
              <w:t xml:space="preserve">TYB.1.1. </w:t>
            </w:r>
            <w:r>
              <w:rPr>
                <w:sz w:val="20"/>
              </w:rPr>
              <w:t>ÜNİTE: İLETİŞİM</w:t>
            </w:r>
          </w:p>
        </w:tc>
      </w:tr>
      <w:tr w:rsidR="00D24B84" w:rsidTr="00AF3193">
        <w:tc>
          <w:tcPr>
            <w:tcW w:w="2438" w:type="dxa"/>
          </w:tcPr>
          <w:p w:rsidR="00D24B84" w:rsidRDefault="00F671C6">
            <w:r>
              <w:rPr>
                <w:b/>
                <w:sz w:val="20"/>
              </w:rPr>
              <w:t>Öğrenci</w:t>
            </w:r>
            <w:r>
              <w:rPr>
                <w:b/>
                <w:sz w:val="20"/>
              </w:rPr>
              <w:t xml:space="preserve"> Kazanımları / Hedef Davranışlar</w:t>
            </w:r>
          </w:p>
        </w:tc>
        <w:tc>
          <w:tcPr>
            <w:tcW w:w="7540" w:type="dxa"/>
          </w:tcPr>
          <w:p w:rsidR="00D24B84" w:rsidRDefault="00F671C6">
            <w:pPr>
              <w:spacing w:after="40" w:line="259" w:lineRule="auto"/>
            </w:pPr>
            <w:r>
              <w:rPr>
                <w:b/>
                <w:sz w:val="20"/>
              </w:rPr>
              <w:t xml:space="preserve">TYB.1.1.4. </w:t>
            </w:r>
            <w:r>
              <w:rPr>
                <w:sz w:val="20"/>
              </w:rPr>
              <w:t>İletişimde dönüt vermenin gereğini sorgular.</w:t>
            </w:r>
          </w:p>
        </w:tc>
      </w:tr>
      <w:tr w:rsidR="00D24B84" w:rsidTr="00AF3193">
        <w:tc>
          <w:tcPr>
            <w:tcW w:w="2438" w:type="dxa"/>
          </w:tcPr>
          <w:p w:rsidR="00D24B84" w:rsidRDefault="00F671C6">
            <w:r>
              <w:rPr>
                <w:b/>
                <w:sz w:val="20"/>
              </w:rPr>
              <w:t>Öğretme Öğrenme Yöntem ve Teknikleri</w:t>
            </w:r>
          </w:p>
        </w:tc>
        <w:tc>
          <w:tcPr>
            <w:tcW w:w="7540" w:type="dxa"/>
          </w:tcPr>
          <w:p w:rsidR="00D24B84" w:rsidRDefault="00F671C6">
            <w:pPr>
              <w:spacing w:after="40" w:line="259" w:lineRule="auto"/>
            </w:pPr>
            <w:r>
              <w:rPr>
                <w:sz w:val="20"/>
              </w:rPr>
              <w:t>Anlatım yöntemi</w:t>
            </w:r>
          </w:p>
        </w:tc>
      </w:tr>
      <w:tr w:rsidR="00D24B84" w:rsidTr="00AF3193">
        <w:tc>
          <w:tcPr>
            <w:tcW w:w="2438" w:type="dxa"/>
          </w:tcPr>
          <w:p w:rsidR="00D24B84" w:rsidRDefault="00F671C6">
            <w:r>
              <w:rPr>
                <w:b/>
                <w:sz w:val="20"/>
              </w:rPr>
              <w:t>Kullanılan Eğitim Teknolojileri-Araç, Gereçler ve Kaynakça</w:t>
            </w:r>
          </w:p>
        </w:tc>
        <w:tc>
          <w:tcPr>
            <w:tcW w:w="7540" w:type="dxa"/>
          </w:tcPr>
          <w:p w:rsidR="00D24B84" w:rsidRDefault="00F671C6">
            <w:pPr>
              <w:spacing w:after="40" w:line="259" w:lineRule="auto"/>
            </w:pPr>
            <w:r>
              <w:rPr>
                <w:sz w:val="20"/>
              </w:rPr>
              <w:t>Ders kitabı, akıllı tahta</w:t>
            </w:r>
          </w:p>
        </w:tc>
      </w:tr>
      <w:tr w:rsidR="00D24B84" w:rsidTr="00AF3193">
        <w:tc>
          <w:tcPr>
            <w:tcW w:w="2438" w:type="dxa"/>
          </w:tcPr>
          <w:p w:rsidR="00D24B84" w:rsidRDefault="00F671C6">
            <w:r>
              <w:rPr>
                <w:b/>
                <w:sz w:val="20"/>
              </w:rPr>
              <w:t xml:space="preserve">Öğretme-Öğrenme </w:t>
            </w:r>
            <w:r>
              <w:rPr>
                <w:b/>
                <w:sz w:val="20"/>
              </w:rPr>
              <w:t>Etkinlikleri</w:t>
            </w:r>
          </w:p>
        </w:tc>
        <w:tc>
          <w:tcPr>
            <w:tcW w:w="7540" w:type="dxa"/>
          </w:tcPr>
          <w:p w:rsidR="00D24B84" w:rsidRDefault="00F671C6">
            <w:pPr>
              <w:spacing w:after="40" w:line="259" w:lineRule="auto"/>
            </w:pPr>
            <w:r>
              <w:rPr>
                <w:b/>
                <w:sz w:val="20"/>
              </w:rPr>
              <w:t xml:space="preserve">Dikkat Çekme: </w:t>
            </w:r>
            <w:r>
              <w:rPr>
                <w:sz w:val="20"/>
              </w:rPr>
              <w:t>İletişimde dönüt vermenin gerekliliği nedir?</w:t>
            </w:r>
          </w:p>
          <w:p w:rsidR="00D24B84" w:rsidRDefault="00F671C6">
            <w:pPr>
              <w:spacing w:after="40" w:line="259" w:lineRule="auto"/>
            </w:pPr>
            <w:r>
              <w:rPr>
                <w:b/>
                <w:sz w:val="20"/>
              </w:rPr>
              <w:t xml:space="preserve">Derse Geçiş: </w:t>
            </w:r>
            <w:r>
              <w:rPr>
                <w:sz w:val="20"/>
              </w:rPr>
              <w:t>Öğrencilerin dikkati çekildikten ve öğrenciler güdülendikten sonra derse geçilir.</w:t>
            </w:r>
          </w:p>
          <w:p w:rsidR="00D24B84" w:rsidRDefault="00F671C6">
            <w:pPr>
              <w:spacing w:after="40" w:line="259" w:lineRule="auto"/>
            </w:pPr>
            <w:r>
              <w:rPr>
                <w:b/>
                <w:sz w:val="20"/>
              </w:rPr>
              <w:t xml:space="preserve">Etkinlikler: </w:t>
            </w:r>
            <w:r>
              <w:rPr>
                <w:sz w:val="20"/>
              </w:rPr>
              <w:t>Ders kitabındaki etkinlikler yaptırılır.</w:t>
            </w:r>
          </w:p>
          <w:p w:rsidR="00D24B84" w:rsidRDefault="00F671C6">
            <w:pPr>
              <w:spacing w:after="40" w:line="259" w:lineRule="auto"/>
            </w:pPr>
            <w:r>
              <w:rPr>
                <w:b/>
                <w:sz w:val="20"/>
              </w:rPr>
              <w:t>Bireysel Öğrenme Etkinlikleri (Ödev</w:t>
            </w:r>
            <w:r>
              <w:rPr>
                <w:b/>
                <w:sz w:val="20"/>
              </w:rPr>
              <w:t xml:space="preserve">,deney): </w:t>
            </w:r>
            <w:r>
              <w:rPr>
                <w:sz w:val="20"/>
              </w:rPr>
              <w:t>Açık uçlu sorular sorulur.</w:t>
            </w:r>
          </w:p>
          <w:p w:rsidR="00D24B84" w:rsidRDefault="00F671C6">
            <w:pPr>
              <w:spacing w:after="40" w:line="259" w:lineRule="auto"/>
            </w:pPr>
            <w:r>
              <w:rPr>
                <w:b/>
                <w:sz w:val="20"/>
              </w:rPr>
              <w:t xml:space="preserve">Grupla öğrenme etkinlikleri: </w:t>
            </w:r>
            <w:r>
              <w:rPr>
                <w:sz w:val="20"/>
              </w:rPr>
              <w:t>Çalışma grupları oluşturulabilir.</w:t>
            </w:r>
          </w:p>
        </w:tc>
      </w:tr>
      <w:tr w:rsidR="00D24B84" w:rsidTr="00AF3193">
        <w:tc>
          <w:tcPr>
            <w:tcW w:w="2438" w:type="dxa"/>
          </w:tcPr>
          <w:p w:rsidR="00D24B84" w:rsidRDefault="00F671C6">
            <w:r>
              <w:rPr>
                <w:b/>
                <w:sz w:val="20"/>
              </w:rPr>
              <w:t>Özet</w:t>
            </w:r>
          </w:p>
        </w:tc>
        <w:tc>
          <w:tcPr>
            <w:tcW w:w="7540" w:type="dxa"/>
          </w:tcPr>
          <w:p w:rsidR="00D24B84" w:rsidRDefault="00F671C6">
            <w:pPr>
              <w:spacing w:after="40" w:line="259" w:lineRule="auto"/>
              <w:jc w:val="both"/>
            </w:pPr>
            <w:r>
              <w:rPr>
                <w:sz w:val="20"/>
              </w:rPr>
              <w:t xml:space="preserve">İletişimde dönüt vermenin (geri bildirim) gereği, etkili bir iletişimin sağlanması için önemli bir rol oynar. Geri bildirim, alıcı tarafından verilen </w:t>
            </w:r>
            <w:r>
              <w:rPr>
                <w:sz w:val="20"/>
              </w:rPr>
              <w:t xml:space="preserve">yanıt, ilk mesajın göndericisi tarafından yeniden kodlanır, bir kanal aracılığıyla iletilir, alınır ve kod çözülür. Geri bildirim, süreci tekrarlar ve bir yeni birincil mesaj haline getirir. Geri bildirimin mevcut olması, iletişimin sağlıklı yürüyebilmesi </w:t>
            </w:r>
            <w:r>
              <w:rPr>
                <w:sz w:val="20"/>
              </w:rPr>
              <w:t xml:space="preserve">ve efektifliğini artırarak, çok önemli bir rol oynar. İletişimde dönüt vermenin gereği, iletişimin sağlıklı ve etkili bir şekilde gerçekleşmesi için çok önemlidir. Dönüt, alıcının göndericiye verdiği yanıt olarak tanımlanabilir. Dönüt sayesinde, gönderici </w:t>
            </w:r>
            <w:r>
              <w:rPr>
                <w:sz w:val="20"/>
              </w:rPr>
              <w:t>mesajının alıcı tarafından nasıl algılandığını, anlaşıldığını ve değerlendirildiğini öğrenebilir. Böylece, iletişimde olası yanlış anlamaların, eksikliklerin veya sorunların önüne geçilebilir. Dönüt, aynı zamanda iletişimin devamlılığını sağlar. Alıcı, dön</w:t>
            </w:r>
            <w:r>
              <w:rPr>
                <w:sz w:val="20"/>
              </w:rPr>
              <w:t>üt vererek göndericiye ilgi duyduğunu, mesajını önemsediğini ve sürdürmek istediğini gösterir. Dönüt, iletişimin iki yönlü bir süreç olduğunu vurgular. Dönüt vermek, iletişimde saygı, güven, empati gibi olumlu duyguları da pekiştirir. Dönüt vermenin iletiş</w:t>
            </w:r>
            <w:r>
              <w:rPr>
                <w:sz w:val="20"/>
              </w:rPr>
              <w:t xml:space="preserve">imdeki gereği, hem sözlü hem de sözsüz iletişimde geçerlidir. Sözlü iletişimde, dönüt vermek için söz, ses, tonlama gibi unsurlar kullanılır. Sözsüz iletişimde ise, dönüt vermek için mimik, jest, bakış, beden dili gibi unsurlar kullanılır. Dönüt verirken, </w:t>
            </w:r>
            <w:r>
              <w:rPr>
                <w:sz w:val="20"/>
              </w:rPr>
              <w:t>sözlü ve sözsüz mesajların birbiriyle uyumlu olmasına dikkat etmek gerekir. Aksi takdirde, iletişimde karışıklık veya çelişki olabilir.</w:t>
            </w:r>
          </w:p>
        </w:tc>
      </w:tr>
      <w:tr w:rsidR="00D24B84" w:rsidTr="00AF3193">
        <w:tc>
          <w:tcPr>
            <w:tcW w:w="2438" w:type="dxa"/>
          </w:tcPr>
          <w:p w:rsidR="00D24B84" w:rsidRDefault="00F671C6">
            <w:r>
              <w:rPr>
                <w:b/>
                <w:sz w:val="20"/>
              </w:rPr>
              <w:t>Ölçme-Değerlendirme</w:t>
            </w:r>
          </w:p>
        </w:tc>
        <w:tc>
          <w:tcPr>
            <w:tcW w:w="7540" w:type="dxa"/>
          </w:tcPr>
          <w:p w:rsidR="00D24B84" w:rsidRDefault="00F671C6">
            <w:pPr>
              <w:spacing w:after="40" w:line="259" w:lineRule="auto"/>
            </w:pPr>
            <w:r>
              <w:rPr>
                <w:sz w:val="20"/>
              </w:rPr>
              <w:t>ÖĞRENCİLERE KAZANIMLA İLGİLİ SORULAR SORULUR.</w:t>
            </w:r>
          </w:p>
        </w:tc>
      </w:tr>
    </w:tbl>
    <w:p w:rsidR="00D24B84" w:rsidRDefault="00D24B84">
      <w:pPr>
        <w:spacing w:after="0"/>
      </w:pPr>
    </w:p>
    <w:p w:rsidR="00D24B84" w:rsidRDefault="00D24B84">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D24B84">
        <w:trPr>
          <w:cantSplit/>
          <w:jc w:val="center"/>
        </w:trPr>
        <w:tc>
          <w:tcPr>
            <w:tcW w:w="4989" w:type="dxa"/>
          </w:tcPr>
          <w:p w:rsidR="00D24B84" w:rsidRDefault="00F671C6">
            <w:pPr>
              <w:jc w:val="center"/>
            </w:pPr>
            <w:r>
              <w:rPr>
                <w:sz w:val="21"/>
              </w:rPr>
              <w:br/>
              <w:t>05.10.2026</w:t>
            </w:r>
            <w:r>
              <w:rPr>
                <w:sz w:val="21"/>
              </w:rPr>
              <w:br/>
            </w:r>
            <w:r>
              <w:rPr>
                <w:sz w:val="21"/>
              </w:rPr>
              <w:br/>
            </w:r>
            <w:r>
              <w:rPr>
                <w:b/>
                <w:sz w:val="21"/>
              </w:rPr>
              <w:t>…………………</w:t>
            </w:r>
            <w:r>
              <w:rPr>
                <w:b/>
                <w:sz w:val="21"/>
              </w:rPr>
              <w:br/>
            </w:r>
            <w:r>
              <w:rPr>
                <w:sz w:val="20"/>
              </w:rPr>
              <w:t>Ders Öğretmeni</w:t>
            </w:r>
          </w:p>
        </w:tc>
        <w:tc>
          <w:tcPr>
            <w:tcW w:w="4989" w:type="dxa"/>
          </w:tcPr>
          <w:p w:rsidR="00D24B84" w:rsidRDefault="00F671C6">
            <w:pPr>
              <w:jc w:val="center"/>
            </w:pPr>
            <w:r>
              <w:rPr>
                <w:b/>
                <w:sz w:val="21"/>
              </w:rPr>
              <w:t>UYGUNDUR</w:t>
            </w:r>
            <w:r>
              <w:rPr>
                <w:b/>
                <w:sz w:val="21"/>
              </w:rPr>
              <w:br/>
            </w:r>
            <w:r>
              <w:rPr>
                <w:b/>
                <w:sz w:val="21"/>
              </w:rPr>
              <w:t>05.10.2026</w:t>
            </w:r>
            <w:r>
              <w:rPr>
                <w:b/>
                <w:sz w:val="21"/>
              </w:rPr>
              <w:br/>
            </w:r>
            <w:r>
              <w:rPr>
                <w:b/>
                <w:sz w:val="21"/>
              </w:rPr>
              <w:br/>
              <w:t>…………………</w:t>
            </w:r>
            <w:r>
              <w:rPr>
                <w:b/>
                <w:sz w:val="21"/>
              </w:rPr>
              <w:br/>
            </w:r>
            <w:r>
              <w:rPr>
                <w:sz w:val="20"/>
              </w:rPr>
              <w:t>Okul Müdürü</w:t>
            </w:r>
          </w:p>
        </w:tc>
      </w:tr>
    </w:tbl>
    <w:p w:rsidR="00F671C6" w:rsidRDefault="00F671C6"/>
    <w:sectPr w:rsidR="00F671C6"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AF3193"/>
    <w:rsid w:val="00B47730"/>
    <w:rsid w:val="00CB0664"/>
    <w:rsid w:val="00D24B84"/>
    <w:rsid w:val="00F671C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BFED1814-95F3-43BC-A1F6-A85B895E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8E9180-A0C0-4EDB-8E6A-0A12DDFFB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384</Words>
  <Characters>2193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Temel Yaşam Becerileri Günlük Plan — 4. Hafta</dc:title>
  <dc:subject>günlük plan</dc:subject>
  <dc:creator>evrakburada</dc:creator>
  <cp:keywords>günlük plan, Temel Yaşam Becerileri, 5. sınıf, 4. hafta</cp:keywords>
  <dc:description/>
  <cp:lastModifiedBy>HP</cp:lastModifiedBy>
  <cp:revision>2</cp:revision>
  <dcterms:created xsi:type="dcterms:W3CDTF">2013-12-23T23:15:00Z</dcterms:created>
  <dcterms:modified xsi:type="dcterms:W3CDTF">2026-10-17T10:19:00Z</dcterms:modified>
  <cp:category/>
</cp:coreProperties>
</file>