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ook w:val="04A0" w:firstRow="1" w:lastRow="0" w:firstColumn="1" w:lastColumn="0" w:noHBand="0" w:noVBand="1"/>
      </w:tblPr>
      <w:tblGrid>
        <w:gridCol w:w="9850"/>
      </w:tblGrid>
      <w:tr w:rsidR="00916070" w:rsidRPr="00916070" w:rsidTr="00D73615">
        <w:trPr>
          <w:jc w:val="center"/>
        </w:trPr>
        <w:tc>
          <w:tcPr>
            <w:tcW w:w="9866" w:type="dxa"/>
            <w:shd w:val="clear" w:color="auto" w:fill="0F172A"/>
            <w:tcMar>
              <w:top w:w="160" w:type="dxa"/>
              <w:left w:w="200" w:type="dxa"/>
              <w:bottom w:w="160" w:type="dxa"/>
              <w:right w:w="200" w:type="dxa"/>
            </w:tcMar>
          </w:tcPr>
          <w:p w:rsidR="00916070" w:rsidRPr="00916070" w:rsidRDefault="00916070" w:rsidP="00D73615">
            <w:pPr>
              <w:jc w:val="center"/>
              <w:rPr>
                <w:rFonts w:cstheme="minorHAnsi"/>
              </w:rPr>
            </w:pPr>
            <w:r w:rsidRPr="00916070">
              <w:rPr>
                <w:rFonts w:cstheme="minorHAnsi"/>
                <w:b/>
                <w:color w:val="FFFFFF"/>
              </w:rPr>
              <w:t>5. SINIF SOSYAL BİLGİLER • 1. ÖĞRENME ALANI: BİRLİKTE YAŞAMAK</w:t>
            </w:r>
          </w:p>
          <w:p w:rsidR="00916070" w:rsidRPr="00916070" w:rsidRDefault="00916070" w:rsidP="00D73615">
            <w:pPr>
              <w:spacing w:before="80" w:after="0"/>
              <w:jc w:val="center"/>
              <w:rPr>
                <w:rFonts w:cstheme="minorHAnsi"/>
              </w:rPr>
            </w:pPr>
            <w:r w:rsidRPr="00916070">
              <w:rPr>
                <w:rFonts w:cstheme="minorHAnsi"/>
                <w:b/>
                <w:color w:val="93C5FD"/>
              </w:rPr>
              <w:t>TÜRKİYE YÜZYILI MAARİF MODELİ BECERİ TEMELLİ ETKİNLİK VE İOKBS (BURSLULUK) TARAMA FASİKÜLÜ</w:t>
            </w:r>
          </w:p>
        </w:tc>
      </w:tr>
      <w:tr w:rsidR="00916070" w:rsidRPr="00916070" w:rsidTr="00D73615">
        <w:trPr>
          <w:jc w:val="center"/>
        </w:trPr>
        <w:tc>
          <w:tcPr>
            <w:tcW w:w="9866" w:type="dxa"/>
            <w:shd w:val="clear" w:color="auto" w:fill="F8FAFC"/>
            <w:tcMar>
              <w:top w:w="100" w:type="dxa"/>
              <w:left w:w="150" w:type="dxa"/>
              <w:bottom w:w="100" w:type="dxa"/>
              <w:right w:w="150" w:type="dxa"/>
            </w:tcMar>
          </w:tcPr>
          <w:p w:rsidR="00916070" w:rsidRPr="00916070" w:rsidRDefault="00916070" w:rsidP="00D73615">
            <w:pPr>
              <w:spacing w:after="40"/>
              <w:rPr>
                <w:rFonts w:cstheme="minorHAnsi"/>
              </w:rPr>
            </w:pPr>
            <w:r w:rsidRPr="00916070">
              <w:rPr>
                <w:rFonts w:cstheme="minorHAnsi"/>
                <w:b/>
              </w:rPr>
              <w:t xml:space="preserve">Adı Soyadı: </w:t>
            </w:r>
            <w:r w:rsidRPr="00916070">
              <w:rPr>
                <w:rFonts w:cstheme="minorHAnsi"/>
              </w:rPr>
              <w:t xml:space="preserve">........................................................   </w:t>
            </w:r>
            <w:r w:rsidRPr="00916070">
              <w:rPr>
                <w:rFonts w:cstheme="minorHAnsi"/>
                <w:b/>
              </w:rPr>
              <w:t xml:space="preserve">Sınıfı / No: </w:t>
            </w:r>
            <w:r w:rsidRPr="00916070">
              <w:rPr>
                <w:rFonts w:cstheme="minorHAnsi"/>
              </w:rPr>
              <w:t xml:space="preserve">.......................   </w:t>
            </w:r>
            <w:r w:rsidRPr="00916070">
              <w:rPr>
                <w:rFonts w:cstheme="minorHAnsi"/>
                <w:b/>
              </w:rPr>
              <w:t xml:space="preserve">Tarih: </w:t>
            </w:r>
            <w:r w:rsidRPr="00916070">
              <w:rPr>
                <w:rFonts w:cstheme="minorHAnsi"/>
              </w:rPr>
              <w:t>..... / ..... / 202...</w:t>
            </w:r>
          </w:p>
          <w:p w:rsidR="00916070" w:rsidRPr="00916070" w:rsidRDefault="00916070" w:rsidP="00D73615">
            <w:pPr>
              <w:spacing w:before="80" w:after="0"/>
              <w:rPr>
                <w:rFonts w:cstheme="minorHAnsi"/>
              </w:rPr>
            </w:pPr>
            <w:r w:rsidRPr="00916070">
              <w:rPr>
                <w:rFonts w:cstheme="minorHAnsi"/>
                <w:b/>
              </w:rPr>
              <w:t xml:space="preserve">Kapsanan Konular: </w:t>
            </w:r>
            <w:r w:rsidRPr="00916070">
              <w:rPr>
                <w:rFonts w:cstheme="minorHAnsi"/>
              </w:rPr>
              <w:t>1) Gruplar ve Rollerimiz   2) Kültürel Zenginliklerin Birlikte Yaşamaya Katkısı   3) Yardımlaşma ve Dayanışmada Beraberiz</w:t>
            </w:r>
          </w:p>
        </w:tc>
      </w:tr>
    </w:tbl>
    <w:p w:rsidR="00916070" w:rsidRPr="00916070" w:rsidRDefault="00916070" w:rsidP="00916070">
      <w:pPr>
        <w:spacing w:after="80"/>
        <w:rPr>
          <w:rFonts w:cstheme="minorHAnsi"/>
        </w:rPr>
      </w:pPr>
    </w:p>
    <w:tbl>
      <w:tblPr>
        <w:tblW w:w="0" w:type="auto"/>
        <w:jc w:val="center"/>
        <w:tblLook w:val="04A0" w:firstRow="1" w:lastRow="0" w:firstColumn="1" w:lastColumn="0" w:noHBand="0" w:noVBand="1"/>
      </w:tblPr>
      <w:tblGrid>
        <w:gridCol w:w="9866"/>
      </w:tblGrid>
      <w:tr w:rsidR="00916070" w:rsidRPr="00916070" w:rsidTr="00D73615">
        <w:trPr>
          <w:jc w:val="center"/>
        </w:trPr>
        <w:tc>
          <w:tcPr>
            <w:tcW w:w="9866" w:type="dxa"/>
            <w:shd w:val="clear" w:color="auto" w:fill="1E40AF"/>
            <w:tcMar>
              <w:top w:w="120" w:type="dxa"/>
              <w:left w:w="200" w:type="dxa"/>
              <w:bottom w:w="120" w:type="dxa"/>
              <w:right w:w="200" w:type="dxa"/>
            </w:tcMar>
          </w:tcPr>
          <w:p w:rsidR="00916070" w:rsidRPr="00916070" w:rsidRDefault="00916070" w:rsidP="00D73615">
            <w:pPr>
              <w:spacing w:after="0"/>
              <w:rPr>
                <w:rFonts w:cstheme="minorHAnsi"/>
              </w:rPr>
            </w:pPr>
            <w:r w:rsidRPr="00916070">
              <w:rPr>
                <w:rFonts w:cstheme="minorHAnsi"/>
                <w:b/>
                <w:color w:val="FFFFFF"/>
              </w:rPr>
              <w:t>1. BÖLÜM: BECERİ TEMELLİ ETKİNLİKLER</w:t>
            </w:r>
          </w:p>
        </w:tc>
      </w:tr>
    </w:tbl>
    <w:p w:rsidR="00916070" w:rsidRPr="00916070" w:rsidRDefault="00916070" w:rsidP="00916070">
      <w:pPr>
        <w:spacing w:after="40"/>
        <w:rPr>
          <w:rFonts w:cstheme="minorHAnsi"/>
        </w:rPr>
      </w:pPr>
    </w:p>
    <w:p w:rsidR="00916070" w:rsidRPr="00916070" w:rsidRDefault="00916070" w:rsidP="00916070">
      <w:pPr>
        <w:spacing w:before="160" w:after="80"/>
        <w:rPr>
          <w:rFonts w:cstheme="minorHAnsi"/>
        </w:rPr>
      </w:pPr>
      <w:r w:rsidRPr="00916070">
        <w:rPr>
          <w:rFonts w:cstheme="minorHAnsi"/>
          <w:b/>
          <w:color w:val="1E3A8A"/>
        </w:rPr>
        <w:t>ETKİNLİK 1: Gruplar, Roller, Hak ve Sorumluluklarımız (Beceri: Çözümleme - Syf. 19 Uygulaması)</w:t>
      </w:r>
    </w:p>
    <w:p w:rsidR="00916070" w:rsidRPr="00916070" w:rsidRDefault="00916070" w:rsidP="00916070">
      <w:pPr>
        <w:spacing w:after="80"/>
        <w:rPr>
          <w:rFonts w:cstheme="minorHAnsi"/>
        </w:rPr>
      </w:pPr>
      <w:r w:rsidRPr="00916070">
        <w:rPr>
          <w:rFonts w:cstheme="minorHAnsi"/>
          <w:b/>
        </w:rPr>
        <w:t xml:space="preserve">Yönerge: </w:t>
      </w:r>
      <w:r w:rsidRPr="00916070">
        <w:rPr>
          <w:rFonts w:cstheme="minorHAnsi"/>
        </w:rPr>
        <w:t>Aşağıdaki kutuda rollerimiz ile bu rollere ilişkin hak ve sorumluluklarımız numaralandırılarak verilmiştir. Tablodaki gruplara uygun olan numaraları ilgili sütunlara yazınız (Bir numarayı birden fazla alana yazabilirsiniz).</w:t>
      </w:r>
    </w:p>
    <w:tbl>
      <w:tblPr>
        <w:tblW w:w="0" w:type="auto"/>
        <w:jc w:val="center"/>
        <w:tblLook w:val="04A0" w:firstRow="1" w:lastRow="0" w:firstColumn="1" w:lastColumn="0" w:noHBand="0" w:noVBand="1"/>
      </w:tblPr>
      <w:tblGrid>
        <w:gridCol w:w="9836"/>
      </w:tblGrid>
      <w:tr w:rsidR="00916070" w:rsidRPr="00916070" w:rsidTr="00D73615">
        <w:trPr>
          <w:jc w:val="center"/>
        </w:trPr>
        <w:tc>
          <w:tcPr>
            <w:tcW w:w="9866" w:type="dxa"/>
            <w:tcBorders>
              <w:left w:val="single" w:sz="24" w:space="0" w:color="3B82F6"/>
            </w:tcBorders>
            <w:shd w:val="clear" w:color="auto" w:fill="F1F5F9"/>
            <w:tcMar>
              <w:top w:w="110" w:type="dxa"/>
              <w:left w:w="180" w:type="dxa"/>
              <w:bottom w:w="110" w:type="dxa"/>
              <w:right w:w="180" w:type="dxa"/>
            </w:tcMar>
          </w:tcPr>
          <w:p w:rsidR="00916070" w:rsidRPr="00916070" w:rsidRDefault="00916070" w:rsidP="00D73615">
            <w:pPr>
              <w:spacing w:after="0"/>
              <w:rPr>
                <w:rFonts w:cstheme="minorHAnsi"/>
              </w:rPr>
            </w:pPr>
            <w:r w:rsidRPr="00916070">
              <w:rPr>
                <w:rFonts w:cstheme="minorHAnsi"/>
                <w:i/>
                <w:color w:val="334155"/>
              </w:rPr>
              <w:t>1) Araç ve gereçleri dikkatli kullanmak   |   2) Sağlıklı bir çevrede eğitim almak   |   3) Oyun oynarken kurallara uymak</w:t>
            </w:r>
            <w:r w:rsidRPr="00916070">
              <w:rPr>
                <w:rFonts w:cstheme="minorHAnsi"/>
                <w:i/>
                <w:color w:val="334155"/>
              </w:rPr>
              <w:br/>
              <w:t>4) Kararlar alınırken duygu ve düşüncelerimizi özgürce ifade etmek   |   5) Derslere geç kalmamak   |   6) Oyun arkadaşı</w:t>
            </w:r>
            <w:r w:rsidRPr="00916070">
              <w:rPr>
                <w:rFonts w:cstheme="minorHAnsi"/>
                <w:i/>
                <w:color w:val="334155"/>
              </w:rPr>
              <w:br/>
              <w:t>7) Sağlıklı bir barınma imkânına sahip olmak   |   8) Ev işlerinde anne ve babamıza yardım etmek   |   9) Öğrenci</w:t>
            </w:r>
            <w:r w:rsidRPr="00916070">
              <w:rPr>
                <w:rFonts w:cstheme="minorHAnsi"/>
                <w:i/>
                <w:color w:val="334155"/>
              </w:rPr>
              <w:br/>
              <w:t>10) Başkalarının haklarına saygılı olmak   |   11) Çocuk   |   12) Oyun alanı, spor salonu ve laboratuvar gibi alanlardan faydalanabilmek</w:t>
            </w:r>
          </w:p>
        </w:tc>
      </w:tr>
    </w:tbl>
    <w:p w:rsidR="00916070" w:rsidRPr="00916070" w:rsidRDefault="00916070" w:rsidP="00916070">
      <w:pPr>
        <w:spacing w:after="40"/>
        <w:rPr>
          <w:rFonts w:cstheme="minorHAnsi"/>
        </w:rPr>
      </w:pPr>
    </w:p>
    <w:tbl>
      <w:tblPr>
        <w:tblW w:w="9868" w:type="dxa"/>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ook w:val="04A0" w:firstRow="1" w:lastRow="0" w:firstColumn="1" w:lastColumn="0" w:noHBand="0" w:noVBand="1"/>
      </w:tblPr>
      <w:tblGrid>
        <w:gridCol w:w="2466"/>
        <w:gridCol w:w="2466"/>
        <w:gridCol w:w="2468"/>
        <w:gridCol w:w="2468"/>
      </w:tblGrid>
      <w:tr w:rsidR="00916070" w:rsidRPr="00916070" w:rsidTr="00916070">
        <w:trPr>
          <w:trHeight w:val="1419"/>
          <w:jc w:val="center"/>
        </w:trPr>
        <w:tc>
          <w:tcPr>
            <w:tcW w:w="2466" w:type="dxa"/>
            <w:shd w:val="clear" w:color="auto" w:fill="DBEAFE"/>
            <w:tcMar>
              <w:top w:w="80" w:type="dxa"/>
              <w:left w:w="100" w:type="dxa"/>
              <w:bottom w:w="80" w:type="dxa"/>
              <w:right w:w="100" w:type="dxa"/>
            </w:tcMar>
          </w:tcPr>
          <w:p w:rsidR="00916070" w:rsidRPr="00916070" w:rsidRDefault="00916070" w:rsidP="00D73615">
            <w:pPr>
              <w:rPr>
                <w:rFonts w:cstheme="minorHAnsi"/>
              </w:rPr>
            </w:pPr>
            <w:r w:rsidRPr="00916070">
              <w:rPr>
                <w:rFonts w:cstheme="minorHAnsi"/>
                <w:b/>
                <w:color w:val="1E3A8A"/>
              </w:rPr>
              <w:t>Dâhil Olduğumuz Grup</w:t>
            </w:r>
          </w:p>
        </w:tc>
        <w:tc>
          <w:tcPr>
            <w:tcW w:w="2466" w:type="dxa"/>
            <w:shd w:val="clear" w:color="auto" w:fill="DBEAFE"/>
            <w:tcMar>
              <w:top w:w="80" w:type="dxa"/>
              <w:left w:w="100" w:type="dxa"/>
              <w:bottom w:w="80" w:type="dxa"/>
              <w:right w:w="100" w:type="dxa"/>
            </w:tcMar>
          </w:tcPr>
          <w:p w:rsidR="00916070" w:rsidRPr="00916070" w:rsidRDefault="00916070" w:rsidP="00D73615">
            <w:pPr>
              <w:rPr>
                <w:rFonts w:cstheme="minorHAnsi"/>
              </w:rPr>
            </w:pPr>
            <w:r w:rsidRPr="00916070">
              <w:rPr>
                <w:rFonts w:cstheme="minorHAnsi"/>
                <w:b/>
                <w:color w:val="1E3A8A"/>
              </w:rPr>
              <w:t>Sahip Olduğumuz Rol (No)</w:t>
            </w:r>
          </w:p>
        </w:tc>
        <w:tc>
          <w:tcPr>
            <w:tcW w:w="2468" w:type="dxa"/>
            <w:shd w:val="clear" w:color="auto" w:fill="DBEAFE"/>
            <w:tcMar>
              <w:top w:w="80" w:type="dxa"/>
              <w:left w:w="100" w:type="dxa"/>
              <w:bottom w:w="80" w:type="dxa"/>
              <w:right w:w="100" w:type="dxa"/>
            </w:tcMar>
          </w:tcPr>
          <w:p w:rsidR="00916070" w:rsidRPr="00916070" w:rsidRDefault="00916070" w:rsidP="00D73615">
            <w:pPr>
              <w:rPr>
                <w:rFonts w:cstheme="minorHAnsi"/>
              </w:rPr>
            </w:pPr>
            <w:r w:rsidRPr="00916070">
              <w:rPr>
                <w:rFonts w:cstheme="minorHAnsi"/>
                <w:b/>
                <w:color w:val="1E3A8A"/>
              </w:rPr>
              <w:t>Haklarımız (No)</w:t>
            </w:r>
          </w:p>
        </w:tc>
        <w:tc>
          <w:tcPr>
            <w:tcW w:w="2468" w:type="dxa"/>
            <w:shd w:val="clear" w:color="auto" w:fill="DBEAFE"/>
            <w:tcMar>
              <w:top w:w="80" w:type="dxa"/>
              <w:left w:w="100" w:type="dxa"/>
              <w:bottom w:w="80" w:type="dxa"/>
              <w:right w:w="100" w:type="dxa"/>
            </w:tcMar>
          </w:tcPr>
          <w:p w:rsidR="00916070" w:rsidRPr="00916070" w:rsidRDefault="00916070" w:rsidP="00D73615">
            <w:pPr>
              <w:rPr>
                <w:rFonts w:cstheme="minorHAnsi"/>
              </w:rPr>
            </w:pPr>
            <w:r w:rsidRPr="00916070">
              <w:rPr>
                <w:rFonts w:cstheme="minorHAnsi"/>
                <w:b/>
                <w:color w:val="1E3A8A"/>
              </w:rPr>
              <w:t>Sorumluluklarımız (No)</w:t>
            </w:r>
          </w:p>
        </w:tc>
      </w:tr>
      <w:tr w:rsidR="00916070" w:rsidRPr="00916070" w:rsidTr="00916070">
        <w:trPr>
          <w:trHeight w:val="823"/>
          <w:jc w:val="center"/>
        </w:trPr>
        <w:tc>
          <w:tcPr>
            <w:tcW w:w="2466" w:type="dxa"/>
            <w:shd w:val="clear" w:color="auto" w:fill="F8FAFC"/>
            <w:tcMar>
              <w:top w:w="90" w:type="dxa"/>
              <w:left w:w="100" w:type="dxa"/>
              <w:bottom w:w="90" w:type="dxa"/>
              <w:right w:w="100" w:type="dxa"/>
            </w:tcMar>
          </w:tcPr>
          <w:p w:rsidR="00916070" w:rsidRPr="00916070" w:rsidRDefault="00916070" w:rsidP="00D73615">
            <w:pPr>
              <w:rPr>
                <w:rFonts w:cstheme="minorHAnsi"/>
              </w:rPr>
            </w:pPr>
            <w:r w:rsidRPr="00916070">
              <w:rPr>
                <w:rFonts w:cstheme="minorHAnsi"/>
                <w:b/>
              </w:rPr>
              <w:t>Aile Grubu</w:t>
            </w:r>
          </w:p>
        </w:tc>
        <w:tc>
          <w:tcPr>
            <w:tcW w:w="2466"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c>
          <w:tcPr>
            <w:tcW w:w="2468"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c>
          <w:tcPr>
            <w:tcW w:w="2468"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r>
      <w:tr w:rsidR="00916070" w:rsidRPr="00916070" w:rsidTr="00916070">
        <w:trPr>
          <w:trHeight w:val="851"/>
          <w:jc w:val="center"/>
        </w:trPr>
        <w:tc>
          <w:tcPr>
            <w:tcW w:w="2466" w:type="dxa"/>
            <w:shd w:val="clear" w:color="auto" w:fill="F8FAFC"/>
            <w:tcMar>
              <w:top w:w="90" w:type="dxa"/>
              <w:left w:w="100" w:type="dxa"/>
              <w:bottom w:w="90" w:type="dxa"/>
              <w:right w:w="100" w:type="dxa"/>
            </w:tcMar>
          </w:tcPr>
          <w:p w:rsidR="00916070" w:rsidRPr="00916070" w:rsidRDefault="00916070" w:rsidP="00D73615">
            <w:pPr>
              <w:rPr>
                <w:rFonts w:cstheme="minorHAnsi"/>
              </w:rPr>
            </w:pPr>
            <w:r w:rsidRPr="00916070">
              <w:rPr>
                <w:rFonts w:cstheme="minorHAnsi"/>
                <w:b/>
              </w:rPr>
              <w:t>Okul Grubu</w:t>
            </w:r>
          </w:p>
        </w:tc>
        <w:tc>
          <w:tcPr>
            <w:tcW w:w="2466"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c>
          <w:tcPr>
            <w:tcW w:w="2468"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c>
          <w:tcPr>
            <w:tcW w:w="2468"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r>
      <w:tr w:rsidR="00916070" w:rsidRPr="00916070" w:rsidTr="00916070">
        <w:trPr>
          <w:trHeight w:val="823"/>
          <w:jc w:val="center"/>
        </w:trPr>
        <w:tc>
          <w:tcPr>
            <w:tcW w:w="2466" w:type="dxa"/>
            <w:shd w:val="clear" w:color="auto" w:fill="F8FAFC"/>
            <w:tcMar>
              <w:top w:w="90" w:type="dxa"/>
              <w:left w:w="100" w:type="dxa"/>
              <w:bottom w:w="90" w:type="dxa"/>
              <w:right w:w="100" w:type="dxa"/>
            </w:tcMar>
          </w:tcPr>
          <w:p w:rsidR="00916070" w:rsidRPr="00916070" w:rsidRDefault="00916070" w:rsidP="00D73615">
            <w:pPr>
              <w:rPr>
                <w:rFonts w:cstheme="minorHAnsi"/>
              </w:rPr>
            </w:pPr>
            <w:r w:rsidRPr="00916070">
              <w:rPr>
                <w:rFonts w:cstheme="minorHAnsi"/>
                <w:b/>
              </w:rPr>
              <w:t>Arkadaş Grubu</w:t>
            </w:r>
          </w:p>
        </w:tc>
        <w:tc>
          <w:tcPr>
            <w:tcW w:w="2466"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c>
          <w:tcPr>
            <w:tcW w:w="2468"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c>
          <w:tcPr>
            <w:tcW w:w="2468" w:type="dxa"/>
            <w:tcMar>
              <w:top w:w="90" w:type="dxa"/>
              <w:left w:w="100" w:type="dxa"/>
              <w:bottom w:w="90" w:type="dxa"/>
              <w:right w:w="100" w:type="dxa"/>
            </w:tcMar>
          </w:tcPr>
          <w:p w:rsidR="00916070" w:rsidRPr="00916070" w:rsidRDefault="00916070" w:rsidP="00D73615">
            <w:pPr>
              <w:rPr>
                <w:rFonts w:cstheme="minorHAnsi"/>
              </w:rPr>
            </w:pPr>
            <w:r w:rsidRPr="00916070">
              <w:rPr>
                <w:rFonts w:cstheme="minorHAnsi"/>
              </w:rPr>
              <w:t>....................................</w:t>
            </w:r>
          </w:p>
        </w:tc>
      </w:tr>
    </w:tbl>
    <w:p w:rsidR="00916070" w:rsidRDefault="00916070" w:rsidP="00916070">
      <w:pPr>
        <w:spacing w:before="120" w:after="120"/>
        <w:rPr>
          <w:rFonts w:cstheme="minorHAnsi"/>
        </w:rPr>
      </w:pPr>
      <w:r w:rsidRPr="00916070">
        <w:rPr>
          <w:rFonts w:cstheme="minorHAnsi"/>
          <w:b/>
        </w:rPr>
        <w:t xml:space="preserve">Açık Uçlu Soru: </w:t>
      </w:r>
      <w:r w:rsidRPr="00916070">
        <w:rPr>
          <w:rFonts w:cstheme="minorHAnsi"/>
        </w:rPr>
        <w:t>"Komşusu açken tok yatan bizden değildir." hadisişerifi ile "Ev alma, komşu al." atasözü kültürümüzde komşuluk grubuna yüklenen hangi sorumlulukları vurgulamaktadır? Yazınız.</w:t>
      </w:r>
      <w:r w:rsidRPr="00916070">
        <w:rPr>
          <w:rFonts w:cstheme="minorHAnsi"/>
        </w:rPr>
        <w:br/>
      </w:r>
      <w:r w:rsidRPr="00916070">
        <w:rPr>
          <w:rFonts w:cstheme="minorHAnsi"/>
          <w:b/>
        </w:rPr>
        <w:t xml:space="preserve">Cevabınız: </w:t>
      </w:r>
      <w:r w:rsidRPr="00916070">
        <w:rPr>
          <w:rFonts w:cstheme="minorHAnsi"/>
        </w:rPr>
        <w:t>.................................................................................................................................................................................</w:t>
      </w:r>
      <w:r>
        <w:rPr>
          <w:rFonts w:cstheme="minorHAnsi"/>
        </w:rPr>
        <w:t xml:space="preserve"> </w:t>
      </w:r>
      <w:r w:rsidRPr="00916070">
        <w:rPr>
          <w:rFonts w:cstheme="minorHAnsi"/>
        </w:rPr>
        <w:br/>
        <w:t>.................................................................................................................................................................................</w:t>
      </w:r>
    </w:p>
    <w:p w:rsidR="00916070" w:rsidRPr="00916070" w:rsidRDefault="00916070" w:rsidP="00916070">
      <w:pPr>
        <w:spacing w:before="120" w:after="120"/>
        <w:rPr>
          <w:rFonts w:cstheme="minorHAnsi"/>
        </w:rPr>
      </w:pPr>
    </w:p>
    <w:p w:rsidR="00916070" w:rsidRPr="00916070" w:rsidRDefault="00916070" w:rsidP="00916070">
      <w:pPr>
        <w:spacing w:before="160" w:after="80"/>
        <w:rPr>
          <w:rFonts w:cstheme="minorHAnsi"/>
        </w:rPr>
      </w:pPr>
      <w:r w:rsidRPr="00916070">
        <w:rPr>
          <w:rFonts w:cstheme="minorHAnsi"/>
          <w:b/>
          <w:color w:val="1E3A8A"/>
        </w:rPr>
        <w:lastRenderedPageBreak/>
        <w:t>ETKİNLİK 2: Kültürel Zenginliklerin Buluşması (Beceri: Yorumlama - Syf. 22-28 Uygulaması)</w:t>
      </w:r>
    </w:p>
    <w:p w:rsidR="00916070" w:rsidRPr="00916070" w:rsidRDefault="00916070" w:rsidP="00916070">
      <w:pPr>
        <w:spacing w:after="80"/>
        <w:rPr>
          <w:rFonts w:cstheme="minorHAnsi"/>
        </w:rPr>
      </w:pPr>
      <w:r w:rsidRPr="00916070">
        <w:rPr>
          <w:rFonts w:cstheme="minorHAnsi"/>
          <w:b/>
        </w:rPr>
        <w:t xml:space="preserve">Yönerge: </w:t>
      </w:r>
      <w:r w:rsidRPr="00916070">
        <w:rPr>
          <w:rFonts w:cstheme="minorHAnsi"/>
        </w:rPr>
        <w:t>Aşağıda TRT Uluslararası 23 Nisan Çocuk Şenliği'ne katılan çocukların anlattığı kültürel özellikler ve haber özetleri verilmiştir. Tablodaki boşlukları uygun ülke ve kültürel etkileşim alanı ile tamamlayınız.</w:t>
      </w:r>
    </w:p>
    <w:tbl>
      <w:tblPr>
        <w:tblW w:w="0" w:type="auto"/>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ayout w:type="fixed"/>
        <w:tblLook w:val="04A0" w:firstRow="1" w:lastRow="0" w:firstColumn="1" w:lastColumn="0" w:noHBand="0" w:noVBand="1"/>
      </w:tblPr>
      <w:tblGrid>
        <w:gridCol w:w="5490"/>
        <w:gridCol w:w="2174"/>
        <w:gridCol w:w="2130"/>
      </w:tblGrid>
      <w:tr w:rsidR="00916070" w:rsidRPr="00916070" w:rsidTr="00916070">
        <w:trPr>
          <w:trHeight w:val="607"/>
          <w:jc w:val="center"/>
        </w:trPr>
        <w:tc>
          <w:tcPr>
            <w:tcW w:w="5490" w:type="dxa"/>
            <w:shd w:val="clear" w:color="auto" w:fill="DBEAFE"/>
            <w:tcMar>
              <w:top w:w="80" w:type="dxa"/>
              <w:left w:w="100" w:type="dxa"/>
              <w:bottom w:w="80" w:type="dxa"/>
              <w:right w:w="100" w:type="dxa"/>
            </w:tcMar>
          </w:tcPr>
          <w:p w:rsidR="00916070" w:rsidRPr="00916070" w:rsidRDefault="00916070" w:rsidP="00D73615">
            <w:pPr>
              <w:rPr>
                <w:rFonts w:cstheme="minorHAnsi"/>
              </w:rPr>
            </w:pPr>
            <w:r w:rsidRPr="00916070">
              <w:rPr>
                <w:rFonts w:cstheme="minorHAnsi"/>
                <w:b/>
                <w:color w:val="1E3A8A"/>
              </w:rPr>
              <w:t>Kültürel Unsur / Örnek Olay</w:t>
            </w:r>
          </w:p>
        </w:tc>
        <w:tc>
          <w:tcPr>
            <w:tcW w:w="2174" w:type="dxa"/>
            <w:shd w:val="clear" w:color="auto" w:fill="DBEAFE"/>
            <w:tcMar>
              <w:top w:w="80" w:type="dxa"/>
              <w:left w:w="100" w:type="dxa"/>
              <w:bottom w:w="80" w:type="dxa"/>
              <w:right w:w="100" w:type="dxa"/>
            </w:tcMar>
          </w:tcPr>
          <w:p w:rsidR="00916070" w:rsidRPr="00916070" w:rsidRDefault="00916070" w:rsidP="00D73615">
            <w:pPr>
              <w:rPr>
                <w:rFonts w:cstheme="minorHAnsi"/>
              </w:rPr>
            </w:pPr>
            <w:r w:rsidRPr="00916070">
              <w:rPr>
                <w:rFonts w:cstheme="minorHAnsi"/>
                <w:b/>
                <w:color w:val="1E3A8A"/>
              </w:rPr>
              <w:t>Ait Olduğu Ülke / Toplum</w:t>
            </w:r>
          </w:p>
        </w:tc>
        <w:tc>
          <w:tcPr>
            <w:tcW w:w="2130" w:type="dxa"/>
            <w:shd w:val="clear" w:color="auto" w:fill="DBEAFE"/>
            <w:tcMar>
              <w:top w:w="80" w:type="dxa"/>
              <w:left w:w="100" w:type="dxa"/>
              <w:bottom w:w="80" w:type="dxa"/>
              <w:right w:w="100" w:type="dxa"/>
            </w:tcMar>
          </w:tcPr>
          <w:p w:rsidR="00916070" w:rsidRPr="00916070" w:rsidRDefault="00916070" w:rsidP="00D73615">
            <w:pPr>
              <w:rPr>
                <w:rFonts w:cstheme="minorHAnsi"/>
              </w:rPr>
            </w:pPr>
            <w:r w:rsidRPr="00916070">
              <w:rPr>
                <w:rFonts w:cstheme="minorHAnsi"/>
                <w:b/>
                <w:color w:val="1E3A8A"/>
              </w:rPr>
              <w:t>Kültürel Unsur Türü / Etkileşim Alanı</w:t>
            </w:r>
          </w:p>
        </w:tc>
      </w:tr>
      <w:tr w:rsidR="00916070" w:rsidRPr="00916070" w:rsidTr="00916070">
        <w:trPr>
          <w:trHeight w:val="826"/>
          <w:jc w:val="center"/>
        </w:trPr>
        <w:tc>
          <w:tcPr>
            <w:tcW w:w="549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1. Zeybek oyununda cepken giyilmesi, ramazanda minareler arasına mahya asılması, evlerde cumba bulunması ve ebru sanatı.</w:t>
            </w:r>
          </w:p>
        </w:tc>
        <w:tc>
          <w:tcPr>
            <w:tcW w:w="2174"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c>
          <w:tcPr>
            <w:tcW w:w="213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r>
      <w:tr w:rsidR="00916070" w:rsidRPr="00916070" w:rsidTr="00916070">
        <w:trPr>
          <w:trHeight w:val="826"/>
          <w:jc w:val="center"/>
        </w:trPr>
        <w:tc>
          <w:tcPr>
            <w:tcW w:w="549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2. Mart ayında beyaz-kırmızı iplerden yapılan marteniçka takılması, gadulka çalgısı ve Surva Festivali'nde kukeri kostümü giyilmesi.</w:t>
            </w:r>
          </w:p>
        </w:tc>
        <w:tc>
          <w:tcPr>
            <w:tcW w:w="2174"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c>
          <w:tcPr>
            <w:tcW w:w="213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r>
      <w:tr w:rsidR="00916070" w:rsidRPr="00916070" w:rsidTr="00916070">
        <w:trPr>
          <w:trHeight w:val="838"/>
          <w:jc w:val="center"/>
        </w:trPr>
        <w:tc>
          <w:tcPr>
            <w:tcW w:w="549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3. Erkeklerin koyun postundan yapılan telpek başlığı takması, düğünlerde plov ikram edilmesi ve dünyada tek olan Halı Bayramı.</w:t>
            </w:r>
          </w:p>
        </w:tc>
        <w:tc>
          <w:tcPr>
            <w:tcW w:w="2174"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c>
          <w:tcPr>
            <w:tcW w:w="213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r>
      <w:tr w:rsidR="00916070" w:rsidRPr="00916070" w:rsidTr="00916070">
        <w:trPr>
          <w:trHeight w:val="595"/>
          <w:jc w:val="center"/>
        </w:trPr>
        <w:tc>
          <w:tcPr>
            <w:tcW w:w="549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4. Kadınların sarafan elbisesi ve kokoşnik başlığı giymesi, baharın gelişi olan Maslenitsa Bayramı ve balalaika çalgısı.</w:t>
            </w:r>
          </w:p>
        </w:tc>
        <w:tc>
          <w:tcPr>
            <w:tcW w:w="2174"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c>
          <w:tcPr>
            <w:tcW w:w="213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r>
      <w:tr w:rsidR="00916070" w:rsidRPr="00916070" w:rsidTr="00916070">
        <w:trPr>
          <w:trHeight w:val="814"/>
          <w:jc w:val="center"/>
        </w:trPr>
        <w:tc>
          <w:tcPr>
            <w:tcW w:w="549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5. Kızartılmış hellim peyniri, lefkara nakışı, tarabulus kuşağı, zembil, turunç macunu ile ikram edilen kahve ve testi oyunu.</w:t>
            </w:r>
          </w:p>
        </w:tc>
        <w:tc>
          <w:tcPr>
            <w:tcW w:w="2174"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c>
          <w:tcPr>
            <w:tcW w:w="2130" w:type="dxa"/>
            <w:tcMar>
              <w:top w:w="75" w:type="dxa"/>
              <w:left w:w="100" w:type="dxa"/>
              <w:bottom w:w="75" w:type="dxa"/>
              <w:right w:w="100" w:type="dxa"/>
            </w:tcMar>
          </w:tcPr>
          <w:p w:rsidR="00916070" w:rsidRPr="00916070" w:rsidRDefault="00916070" w:rsidP="00D73615">
            <w:pPr>
              <w:rPr>
                <w:rFonts w:cstheme="minorHAnsi"/>
              </w:rPr>
            </w:pPr>
            <w:r w:rsidRPr="00916070">
              <w:rPr>
                <w:rFonts w:cstheme="minorHAnsi"/>
              </w:rPr>
              <w:t>...................................</w:t>
            </w:r>
          </w:p>
        </w:tc>
      </w:tr>
    </w:tbl>
    <w:p w:rsidR="00916070" w:rsidRPr="00916070" w:rsidRDefault="00916070" w:rsidP="00916070">
      <w:pPr>
        <w:spacing w:after="40"/>
        <w:rPr>
          <w:rFonts w:cstheme="minorHAnsi"/>
        </w:rPr>
      </w:pPr>
    </w:p>
    <w:p w:rsidR="00916070" w:rsidRPr="00916070" w:rsidRDefault="00916070" w:rsidP="00916070">
      <w:pPr>
        <w:spacing w:before="160" w:after="80"/>
        <w:rPr>
          <w:rFonts w:cstheme="minorHAnsi"/>
        </w:rPr>
      </w:pPr>
      <w:r w:rsidRPr="00916070">
        <w:rPr>
          <w:rFonts w:cstheme="minorHAnsi"/>
          <w:b/>
          <w:color w:val="1E3A8A"/>
        </w:rPr>
        <w:t>ETKİNLİK 3: 'El Ele, Gönül Gönüle' Sosyal Sorumluluk Projesi (Beceri: İş Birliği - Syf. 36-40)</w:t>
      </w:r>
    </w:p>
    <w:p w:rsidR="00916070" w:rsidRPr="00916070" w:rsidRDefault="00916070" w:rsidP="00916070">
      <w:pPr>
        <w:spacing w:after="80"/>
        <w:rPr>
          <w:rFonts w:cstheme="minorHAnsi"/>
        </w:rPr>
      </w:pPr>
      <w:r w:rsidRPr="00916070">
        <w:rPr>
          <w:rFonts w:cstheme="minorHAnsi"/>
          <w:b/>
        </w:rPr>
        <w:t xml:space="preserve">Yönerge: </w:t>
      </w:r>
      <w:r w:rsidRPr="00916070">
        <w:rPr>
          <w:rFonts w:cstheme="minorHAnsi"/>
        </w:rPr>
        <w:t>6 Şubat depremleri sonrasında Uğur Öğretmen ve 5. sınıf öğrencilerinin hazırladığı sosyal sorumluluk projesindeki çalışma gruplarını ve yürüttükleri görevleri eşleştiriniz.</w:t>
      </w:r>
    </w:p>
    <w:tbl>
      <w:tblPr>
        <w:tblStyle w:val="KlavuzTablo1Ak-Vurgu1"/>
        <w:tblW w:w="9945" w:type="dxa"/>
        <w:tblLook w:val="04A0" w:firstRow="1" w:lastRow="0" w:firstColumn="1" w:lastColumn="0" w:noHBand="0" w:noVBand="1"/>
      </w:tblPr>
      <w:tblGrid>
        <w:gridCol w:w="3430"/>
        <w:gridCol w:w="6515"/>
      </w:tblGrid>
      <w:tr w:rsidR="00916070" w:rsidRPr="00916070" w:rsidTr="00916070">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430" w:type="dxa"/>
          </w:tcPr>
          <w:p w:rsidR="00916070" w:rsidRPr="00916070" w:rsidRDefault="00916070" w:rsidP="00D73615">
            <w:pPr>
              <w:rPr>
                <w:rFonts w:cstheme="minorHAnsi"/>
              </w:rPr>
            </w:pPr>
            <w:r w:rsidRPr="00916070">
              <w:rPr>
                <w:rFonts w:cstheme="minorHAnsi"/>
                <w:color w:val="1E3A8A"/>
              </w:rPr>
              <w:t>Proje Çalışma Grubu ve Temsilcisi</w:t>
            </w:r>
          </w:p>
        </w:tc>
        <w:tc>
          <w:tcPr>
            <w:tcW w:w="6515" w:type="dxa"/>
          </w:tcPr>
          <w:p w:rsidR="00916070" w:rsidRPr="00916070" w:rsidRDefault="00916070" w:rsidP="00D73615">
            <w:pPr>
              <w:cnfStyle w:val="100000000000" w:firstRow="1" w:lastRow="0" w:firstColumn="0" w:lastColumn="0" w:oddVBand="0" w:evenVBand="0" w:oddHBand="0" w:evenHBand="0" w:firstRowFirstColumn="0" w:firstRowLastColumn="0" w:lastRowFirstColumn="0" w:lastRowLastColumn="0"/>
              <w:rPr>
                <w:rFonts w:cstheme="minorHAnsi"/>
              </w:rPr>
            </w:pPr>
            <w:r w:rsidRPr="00916070">
              <w:rPr>
                <w:rFonts w:cstheme="minorHAnsi"/>
                <w:color w:val="1E3A8A"/>
              </w:rPr>
              <w:t>Proje Sürecinde Üstlendiği Görev ve Sorumluluk</w:t>
            </w:r>
          </w:p>
        </w:tc>
      </w:tr>
      <w:tr w:rsidR="00916070" w:rsidRPr="00916070" w:rsidTr="00916070">
        <w:trPr>
          <w:trHeight w:val="1162"/>
        </w:trPr>
        <w:tc>
          <w:tcPr>
            <w:cnfStyle w:val="001000000000" w:firstRow="0" w:lastRow="0" w:firstColumn="1" w:lastColumn="0" w:oddVBand="0" w:evenVBand="0" w:oddHBand="0" w:evenHBand="0" w:firstRowFirstColumn="0" w:firstRowLastColumn="0" w:lastRowFirstColumn="0" w:lastRowLastColumn="0"/>
            <w:tcW w:w="3430" w:type="dxa"/>
          </w:tcPr>
          <w:p w:rsidR="00916070" w:rsidRDefault="00916070" w:rsidP="00D73615">
            <w:pPr>
              <w:rPr>
                <w:rFonts w:cstheme="minorHAnsi"/>
                <w:b w:val="0"/>
              </w:rPr>
            </w:pPr>
            <w:r w:rsidRPr="00916070">
              <w:rPr>
                <w:rFonts w:cstheme="minorHAnsi"/>
              </w:rPr>
              <w:t>1</w:t>
            </w:r>
            <w:r>
              <w:rPr>
                <w:rFonts w:cstheme="minorHAnsi"/>
                <w:b w:val="0"/>
              </w:rPr>
              <w:t>. Yönetici Grubu (Emir Taha)  -</w:t>
            </w:r>
          </w:p>
          <w:p w:rsidR="00916070" w:rsidRPr="00916070" w:rsidRDefault="00916070" w:rsidP="00D73615">
            <w:pPr>
              <w:rPr>
                <w:rFonts w:cstheme="minorHAnsi"/>
              </w:rPr>
            </w:pPr>
            <w:r w:rsidRPr="00916070">
              <w:rPr>
                <w:rFonts w:cstheme="minorHAnsi"/>
              </w:rPr>
              <w:t xml:space="preserve"> ( ... )</w:t>
            </w:r>
          </w:p>
        </w:tc>
        <w:tc>
          <w:tcPr>
            <w:tcW w:w="6515" w:type="dxa"/>
          </w:tcPr>
          <w:p w:rsidR="00916070" w:rsidRPr="00916070" w:rsidRDefault="00916070" w:rsidP="00D73615">
            <w:pP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rPr>
              <w:t>a) Okulda kermes düzenleme ve sadaka taşlarından ilham alarak sadaka/bağış kutusu oluşturma fikrini geliştirip kaynak planlaması yapmak.</w:t>
            </w:r>
          </w:p>
        </w:tc>
      </w:tr>
      <w:tr w:rsidR="00916070" w:rsidRPr="00916070" w:rsidTr="00916070">
        <w:trPr>
          <w:trHeight w:val="789"/>
        </w:trPr>
        <w:tc>
          <w:tcPr>
            <w:cnfStyle w:val="001000000000" w:firstRow="0" w:lastRow="0" w:firstColumn="1" w:lastColumn="0" w:oddVBand="0" w:evenVBand="0" w:oddHBand="0" w:evenHBand="0" w:firstRowFirstColumn="0" w:firstRowLastColumn="0" w:lastRowFirstColumn="0" w:lastRowLastColumn="0"/>
            <w:tcW w:w="3430" w:type="dxa"/>
          </w:tcPr>
          <w:p w:rsidR="00916070" w:rsidRDefault="00916070" w:rsidP="00916070">
            <w:pPr>
              <w:rPr>
                <w:rFonts w:cstheme="minorHAnsi"/>
                <w:b w:val="0"/>
              </w:rPr>
            </w:pPr>
            <w:r w:rsidRPr="00916070">
              <w:rPr>
                <w:rFonts w:cstheme="minorHAnsi"/>
              </w:rPr>
              <w:t>2.</w:t>
            </w:r>
            <w:r>
              <w:rPr>
                <w:rFonts w:cstheme="minorHAnsi"/>
                <w:b w:val="0"/>
              </w:rPr>
              <w:t xml:space="preserve"> İhtiyaç Saptama Grubu (Ayşe)  </w:t>
            </w:r>
          </w:p>
          <w:p w:rsidR="00916070" w:rsidRPr="00916070" w:rsidRDefault="00916070" w:rsidP="00916070">
            <w:pPr>
              <w:rPr>
                <w:rFonts w:cstheme="minorHAnsi"/>
              </w:rPr>
            </w:pPr>
            <w:r w:rsidRPr="00916070">
              <w:rPr>
                <w:rFonts w:cstheme="minorHAnsi"/>
              </w:rPr>
              <w:t xml:space="preserve"> ( ... )</w:t>
            </w:r>
          </w:p>
        </w:tc>
        <w:tc>
          <w:tcPr>
            <w:tcW w:w="6515" w:type="dxa"/>
          </w:tcPr>
          <w:p w:rsidR="00916070" w:rsidRPr="00916070" w:rsidRDefault="00916070" w:rsidP="00D73615">
            <w:pP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rPr>
              <w:t>b) Kermes ve bağış kutuları için okul idaresinden dilekçe ile izin almak, Türk Kızılay ile iletişime geçmek ve görev paylaşımını kontrol etmek.</w:t>
            </w:r>
          </w:p>
        </w:tc>
      </w:tr>
      <w:tr w:rsidR="00916070" w:rsidRPr="00916070" w:rsidTr="00916070">
        <w:trPr>
          <w:trHeight w:val="767"/>
        </w:trPr>
        <w:tc>
          <w:tcPr>
            <w:cnfStyle w:val="001000000000" w:firstRow="0" w:lastRow="0" w:firstColumn="1" w:lastColumn="0" w:oddVBand="0" w:evenVBand="0" w:oddHBand="0" w:evenHBand="0" w:firstRowFirstColumn="0" w:firstRowLastColumn="0" w:lastRowFirstColumn="0" w:lastRowLastColumn="0"/>
            <w:tcW w:w="3430" w:type="dxa"/>
          </w:tcPr>
          <w:p w:rsidR="00916070" w:rsidRPr="00916070" w:rsidRDefault="00916070" w:rsidP="00916070">
            <w:pPr>
              <w:rPr>
                <w:rFonts w:cstheme="minorHAnsi"/>
              </w:rPr>
            </w:pPr>
            <w:r w:rsidRPr="00916070">
              <w:rPr>
                <w:rFonts w:cstheme="minorHAnsi"/>
              </w:rPr>
              <w:t>3. Kay</w:t>
            </w:r>
            <w:r>
              <w:rPr>
                <w:rFonts w:cstheme="minorHAnsi"/>
                <w:b w:val="0"/>
              </w:rPr>
              <w:t xml:space="preserve">nak Belirleyici Grubu (Aliye)  </w:t>
            </w:r>
            <w:r w:rsidRPr="00916070">
              <w:rPr>
                <w:rFonts w:cstheme="minorHAnsi"/>
              </w:rPr>
              <w:t xml:space="preserve"> ( ... )</w:t>
            </w:r>
          </w:p>
        </w:tc>
        <w:tc>
          <w:tcPr>
            <w:tcW w:w="6515" w:type="dxa"/>
          </w:tcPr>
          <w:p w:rsidR="00916070" w:rsidRPr="00916070" w:rsidRDefault="00916070" w:rsidP="00D73615">
            <w:pP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rPr>
              <w:t>c) Projenin başından sonuna kadar süreci yönetmek, diğer gruplar arasındaki iletişimi ve eş güdümü sağlamak.</w:t>
            </w:r>
          </w:p>
        </w:tc>
      </w:tr>
      <w:tr w:rsidR="00916070" w:rsidRPr="00916070" w:rsidTr="00916070">
        <w:trPr>
          <w:trHeight w:val="1184"/>
        </w:trPr>
        <w:tc>
          <w:tcPr>
            <w:cnfStyle w:val="001000000000" w:firstRow="0" w:lastRow="0" w:firstColumn="1" w:lastColumn="0" w:oddVBand="0" w:evenVBand="0" w:oddHBand="0" w:evenHBand="0" w:firstRowFirstColumn="0" w:firstRowLastColumn="0" w:lastRowFirstColumn="0" w:lastRowLastColumn="0"/>
            <w:tcW w:w="3430" w:type="dxa"/>
          </w:tcPr>
          <w:p w:rsidR="00916070" w:rsidRDefault="00916070" w:rsidP="00D73615">
            <w:pPr>
              <w:rPr>
                <w:rFonts w:cstheme="minorHAnsi"/>
                <w:b w:val="0"/>
              </w:rPr>
            </w:pPr>
            <w:r w:rsidRPr="00916070">
              <w:rPr>
                <w:rFonts w:cstheme="minorHAnsi"/>
              </w:rPr>
              <w:t>4. Ka</w:t>
            </w:r>
            <w:r>
              <w:rPr>
                <w:rFonts w:cstheme="minorHAnsi"/>
                <w:b w:val="0"/>
              </w:rPr>
              <w:t xml:space="preserve">mpanya Sorumlusu Grubu (Ali)  </w:t>
            </w:r>
          </w:p>
          <w:p w:rsidR="00916070" w:rsidRPr="00916070" w:rsidRDefault="00916070" w:rsidP="00D73615">
            <w:pPr>
              <w:rPr>
                <w:rFonts w:cstheme="minorHAnsi"/>
              </w:rPr>
            </w:pPr>
            <w:r w:rsidRPr="00916070">
              <w:rPr>
                <w:rFonts w:cstheme="minorHAnsi"/>
              </w:rPr>
              <w:t xml:space="preserve"> ( ... )</w:t>
            </w:r>
          </w:p>
        </w:tc>
        <w:tc>
          <w:tcPr>
            <w:tcW w:w="6515" w:type="dxa"/>
          </w:tcPr>
          <w:p w:rsidR="00916070" w:rsidRPr="00916070" w:rsidRDefault="00916070" w:rsidP="00D73615">
            <w:pP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rPr>
              <w:t>d) AFAD, belediyeler ve STK'lerin duyurularını inceleyerek deprem bölgesi için kırtasiye, kıyafet ve temizlik malzemelerinden oluşan ihtiyaç listesi hazırlamak.</w:t>
            </w:r>
          </w:p>
        </w:tc>
      </w:tr>
      <w:tr w:rsidR="00916070" w:rsidRPr="00916070" w:rsidTr="00916070">
        <w:trPr>
          <w:trHeight w:val="767"/>
        </w:trPr>
        <w:tc>
          <w:tcPr>
            <w:cnfStyle w:val="001000000000" w:firstRow="0" w:lastRow="0" w:firstColumn="1" w:lastColumn="0" w:oddVBand="0" w:evenVBand="0" w:oddHBand="0" w:evenHBand="0" w:firstRowFirstColumn="0" w:firstRowLastColumn="0" w:lastRowFirstColumn="0" w:lastRowLastColumn="0"/>
            <w:tcW w:w="3430" w:type="dxa"/>
          </w:tcPr>
          <w:p w:rsidR="00916070" w:rsidRPr="00916070" w:rsidRDefault="00916070" w:rsidP="00D73615">
            <w:pPr>
              <w:rPr>
                <w:rFonts w:cstheme="minorHAnsi"/>
              </w:rPr>
            </w:pPr>
            <w:r w:rsidRPr="00916070">
              <w:rPr>
                <w:rFonts w:cstheme="minorHAnsi"/>
              </w:rPr>
              <w:t>5. Faaliyet</w:t>
            </w:r>
            <w:r>
              <w:rPr>
                <w:rFonts w:cstheme="minorHAnsi"/>
                <w:b w:val="0"/>
              </w:rPr>
              <w:t xml:space="preserve"> Yürütücüsü Grubu (Ahmet)  </w:t>
            </w:r>
            <w:r w:rsidRPr="00916070">
              <w:rPr>
                <w:rFonts w:cstheme="minorHAnsi"/>
              </w:rPr>
              <w:t>( ... )</w:t>
            </w:r>
          </w:p>
        </w:tc>
        <w:tc>
          <w:tcPr>
            <w:tcW w:w="6515" w:type="dxa"/>
          </w:tcPr>
          <w:p w:rsidR="00916070" w:rsidRPr="00916070" w:rsidRDefault="00916070" w:rsidP="00D73615">
            <w:pP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rPr>
              <w:t>e) Bağış kutularının ve kermesin yerini belirlemek, esnaf ve velilere dağıtılmak üzere kermes davetiyeleri hazırlamak.</w:t>
            </w:r>
          </w:p>
        </w:tc>
      </w:tr>
    </w:tbl>
    <w:p w:rsidR="00916070" w:rsidRPr="00916070" w:rsidRDefault="00916070" w:rsidP="00916070">
      <w:pPr>
        <w:spacing w:after="40"/>
        <w:rPr>
          <w:rFonts w:cstheme="minorHAnsi"/>
        </w:rPr>
      </w:pPr>
    </w:p>
    <w:p w:rsidR="00916070" w:rsidRPr="00916070" w:rsidRDefault="00916070" w:rsidP="00916070">
      <w:pPr>
        <w:spacing w:before="160" w:after="80"/>
        <w:rPr>
          <w:rFonts w:cstheme="minorHAnsi"/>
        </w:rPr>
      </w:pPr>
      <w:r w:rsidRPr="00916070">
        <w:rPr>
          <w:rFonts w:cstheme="minorHAnsi"/>
          <w:b/>
          <w:color w:val="1E3A8A"/>
        </w:rPr>
        <w:lastRenderedPageBreak/>
        <w:t>ETKİNLİK 4: Doğru mu, Yanlış mı? (Değerlendirme Tablosu)</w:t>
      </w:r>
    </w:p>
    <w:p w:rsidR="00916070" w:rsidRPr="00916070" w:rsidRDefault="00916070" w:rsidP="00916070">
      <w:pPr>
        <w:spacing w:after="80"/>
        <w:rPr>
          <w:rFonts w:cstheme="minorHAnsi"/>
        </w:rPr>
      </w:pPr>
      <w:r w:rsidRPr="00916070">
        <w:rPr>
          <w:rFonts w:cstheme="minorHAnsi"/>
          <w:b/>
        </w:rPr>
        <w:t xml:space="preserve">Yönerge: </w:t>
      </w:r>
      <w:r w:rsidRPr="00916070">
        <w:rPr>
          <w:rFonts w:cstheme="minorHAnsi"/>
        </w:rPr>
        <w:t>Aşağıdaki ifadeleri okuyarak Doğru ise (D), Yanlış ise (Y) yazınız.</w:t>
      </w:r>
    </w:p>
    <w:tbl>
      <w:tblPr>
        <w:tblStyle w:val="KlavuzTablo1Ak-Vurgu1"/>
        <w:tblW w:w="0" w:type="auto"/>
        <w:tblLook w:val="04A0" w:firstRow="1" w:lastRow="0" w:firstColumn="1" w:lastColumn="0" w:noHBand="0" w:noVBand="1"/>
      </w:tblPr>
      <w:tblGrid>
        <w:gridCol w:w="6331"/>
        <w:gridCol w:w="3479"/>
      </w:tblGrid>
      <w:tr w:rsidR="00916070" w:rsidRPr="00916070" w:rsidTr="00916070">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6331" w:type="dxa"/>
          </w:tcPr>
          <w:p w:rsidR="00916070" w:rsidRPr="00916070" w:rsidRDefault="00916070" w:rsidP="00D73615">
            <w:pPr>
              <w:rPr>
                <w:rFonts w:cstheme="minorHAnsi"/>
              </w:rPr>
            </w:pPr>
            <w:r w:rsidRPr="00916070">
              <w:rPr>
                <w:rFonts w:cstheme="minorHAnsi"/>
                <w:color w:val="1E3A8A"/>
              </w:rPr>
              <w:t>Değerlendirme İfadeleri</w:t>
            </w:r>
          </w:p>
        </w:tc>
        <w:tc>
          <w:tcPr>
            <w:tcW w:w="3479" w:type="dxa"/>
          </w:tcPr>
          <w:p w:rsidR="00916070" w:rsidRPr="00916070" w:rsidRDefault="00916070" w:rsidP="00D73615">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916070">
              <w:rPr>
                <w:rFonts w:cstheme="minorHAnsi"/>
                <w:color w:val="1E3A8A"/>
              </w:rPr>
              <w:t>D / Y</w:t>
            </w:r>
          </w:p>
        </w:tc>
      </w:tr>
      <w:tr w:rsidR="00916070" w:rsidRPr="00916070" w:rsidTr="00916070">
        <w:trPr>
          <w:trHeight w:val="714"/>
        </w:trPr>
        <w:tc>
          <w:tcPr>
            <w:cnfStyle w:val="001000000000" w:firstRow="0" w:lastRow="0" w:firstColumn="1" w:lastColumn="0" w:oddVBand="0" w:evenVBand="0" w:oddHBand="0" w:evenHBand="0" w:firstRowFirstColumn="0" w:firstRowLastColumn="0" w:lastRowFirstColumn="0" w:lastRowLastColumn="0"/>
            <w:tcW w:w="6331" w:type="dxa"/>
          </w:tcPr>
          <w:p w:rsidR="00916070" w:rsidRPr="00916070" w:rsidRDefault="00916070" w:rsidP="00D73615">
            <w:pPr>
              <w:rPr>
                <w:rFonts w:cstheme="minorHAnsi"/>
              </w:rPr>
            </w:pPr>
            <w:r w:rsidRPr="00916070">
              <w:rPr>
                <w:rFonts w:cstheme="minorHAnsi"/>
              </w:rPr>
              <w:t>1. Bireyin doğduğu andan itibaren içinde yer aldığı ilk grup arkadaş grubudur.</w:t>
            </w:r>
          </w:p>
        </w:tc>
        <w:tc>
          <w:tcPr>
            <w:tcW w:w="3479" w:type="dxa"/>
          </w:tcPr>
          <w:p w:rsidR="00916070" w:rsidRPr="00916070" w:rsidRDefault="00916070" w:rsidP="00D73615">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b/>
              </w:rPr>
              <w:t>( ..... )</w:t>
            </w:r>
          </w:p>
        </w:tc>
      </w:tr>
      <w:tr w:rsidR="00916070" w:rsidRPr="00916070" w:rsidTr="00916070">
        <w:trPr>
          <w:trHeight w:val="1102"/>
        </w:trPr>
        <w:tc>
          <w:tcPr>
            <w:cnfStyle w:val="001000000000" w:firstRow="0" w:lastRow="0" w:firstColumn="1" w:lastColumn="0" w:oddVBand="0" w:evenVBand="0" w:oddHBand="0" w:evenHBand="0" w:firstRowFirstColumn="0" w:firstRowLastColumn="0" w:lastRowFirstColumn="0" w:lastRowLastColumn="0"/>
            <w:tcW w:w="6331" w:type="dxa"/>
          </w:tcPr>
          <w:p w:rsidR="00916070" w:rsidRPr="00916070" w:rsidRDefault="00916070" w:rsidP="00D73615">
            <w:pPr>
              <w:rPr>
                <w:rFonts w:cstheme="minorHAnsi"/>
              </w:rPr>
            </w:pPr>
            <w:r w:rsidRPr="00916070">
              <w:rPr>
                <w:rFonts w:cstheme="minorHAnsi"/>
              </w:rPr>
              <w:t>2. Türk cumhuriyetlerinde oynanan 'Mangala' ile 'Beştaş' ve 'Körebe' gibi geleneksel oyunların farklı ülkelerde de oynanması kültürler arası benzerliği gösterir.</w:t>
            </w:r>
          </w:p>
        </w:tc>
        <w:tc>
          <w:tcPr>
            <w:tcW w:w="3479" w:type="dxa"/>
          </w:tcPr>
          <w:p w:rsidR="00916070" w:rsidRPr="00916070" w:rsidRDefault="00916070" w:rsidP="00D73615">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b/>
              </w:rPr>
              <w:t>( ..... )</w:t>
            </w:r>
          </w:p>
        </w:tc>
      </w:tr>
      <w:tr w:rsidR="00916070" w:rsidRPr="00916070" w:rsidTr="00916070">
        <w:trPr>
          <w:trHeight w:val="1082"/>
        </w:trPr>
        <w:tc>
          <w:tcPr>
            <w:cnfStyle w:val="001000000000" w:firstRow="0" w:lastRow="0" w:firstColumn="1" w:lastColumn="0" w:oddVBand="0" w:evenVBand="0" w:oddHBand="0" w:evenHBand="0" w:firstRowFirstColumn="0" w:firstRowLastColumn="0" w:lastRowFirstColumn="0" w:lastRowLastColumn="0"/>
            <w:tcW w:w="6331" w:type="dxa"/>
          </w:tcPr>
          <w:p w:rsidR="00916070" w:rsidRPr="00916070" w:rsidRDefault="00916070" w:rsidP="00D73615">
            <w:pPr>
              <w:rPr>
                <w:rFonts w:cstheme="minorHAnsi"/>
              </w:rPr>
            </w:pPr>
            <w:r w:rsidRPr="00916070">
              <w:rPr>
                <w:rFonts w:cstheme="minorHAnsi"/>
              </w:rPr>
              <w:t>3. Kuzey Kıbrıs Türk Cumhuriyeti (KKTC) bayrağındaki üst kırmızı şerit Türkiye'yi, alt kırmızı şerit KKTC'yi, ortadaki ay yıldız ise Türklüğü simgeler.</w:t>
            </w:r>
          </w:p>
        </w:tc>
        <w:tc>
          <w:tcPr>
            <w:tcW w:w="3479" w:type="dxa"/>
          </w:tcPr>
          <w:p w:rsidR="00916070" w:rsidRPr="00916070" w:rsidRDefault="00916070" w:rsidP="00D73615">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b/>
              </w:rPr>
              <w:t>( ..... )</w:t>
            </w:r>
          </w:p>
        </w:tc>
      </w:tr>
      <w:tr w:rsidR="00916070" w:rsidRPr="00916070" w:rsidTr="00916070">
        <w:trPr>
          <w:trHeight w:val="1102"/>
        </w:trPr>
        <w:tc>
          <w:tcPr>
            <w:cnfStyle w:val="001000000000" w:firstRow="0" w:lastRow="0" w:firstColumn="1" w:lastColumn="0" w:oddVBand="0" w:evenVBand="0" w:oddHBand="0" w:evenHBand="0" w:firstRowFirstColumn="0" w:firstRowLastColumn="0" w:lastRowFirstColumn="0" w:lastRowLastColumn="0"/>
            <w:tcW w:w="6331" w:type="dxa"/>
          </w:tcPr>
          <w:p w:rsidR="00916070" w:rsidRPr="00916070" w:rsidRDefault="00916070" w:rsidP="00D73615">
            <w:pPr>
              <w:rPr>
                <w:rFonts w:cstheme="minorHAnsi"/>
              </w:rPr>
            </w:pPr>
            <w:r w:rsidRPr="00916070">
              <w:rPr>
                <w:rFonts w:cstheme="minorHAnsi"/>
              </w:rPr>
              <w:t>4. Selçuklu ve Osmanlı dönemlerindeki 'Sadaka Taşı' uygulamasında temel amaç, yardım yapan kişilerin isimlerini tüm mahalleye duyurmaktır.</w:t>
            </w:r>
          </w:p>
        </w:tc>
        <w:tc>
          <w:tcPr>
            <w:tcW w:w="3479" w:type="dxa"/>
          </w:tcPr>
          <w:p w:rsidR="00916070" w:rsidRPr="00916070" w:rsidRDefault="00916070" w:rsidP="00D73615">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b/>
              </w:rPr>
              <w:t>( ..... )</w:t>
            </w:r>
          </w:p>
        </w:tc>
      </w:tr>
      <w:tr w:rsidR="00916070" w:rsidRPr="00916070" w:rsidTr="00916070">
        <w:trPr>
          <w:trHeight w:val="1082"/>
        </w:trPr>
        <w:tc>
          <w:tcPr>
            <w:cnfStyle w:val="001000000000" w:firstRow="0" w:lastRow="0" w:firstColumn="1" w:lastColumn="0" w:oddVBand="0" w:evenVBand="0" w:oddHBand="0" w:evenHBand="0" w:firstRowFirstColumn="0" w:firstRowLastColumn="0" w:lastRowFirstColumn="0" w:lastRowLastColumn="0"/>
            <w:tcW w:w="6331" w:type="dxa"/>
          </w:tcPr>
          <w:p w:rsidR="00916070" w:rsidRPr="00916070" w:rsidRDefault="00916070" w:rsidP="00D73615">
            <w:pPr>
              <w:rPr>
                <w:rFonts w:cstheme="minorHAnsi"/>
              </w:rPr>
            </w:pPr>
            <w:r w:rsidRPr="00916070">
              <w:rPr>
                <w:rFonts w:cstheme="minorHAnsi"/>
              </w:rPr>
              <w:t>5. Aile ve Sosyal Hizmetler Bakanlığı tarafından yürütülen 'Ulusal Vefa Programı' ile yaşlı ve özel gereksinimli vatandaşların ev temizliği ve kişisel bakım ihtiyaçları karşılanmaktadır.</w:t>
            </w:r>
          </w:p>
        </w:tc>
        <w:tc>
          <w:tcPr>
            <w:tcW w:w="3479" w:type="dxa"/>
          </w:tcPr>
          <w:p w:rsidR="00916070" w:rsidRPr="00916070" w:rsidRDefault="00916070" w:rsidP="00D73615">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916070">
              <w:rPr>
                <w:rFonts w:cstheme="minorHAnsi"/>
                <w:b/>
              </w:rPr>
              <w:t>( ..... )</w:t>
            </w:r>
          </w:p>
        </w:tc>
      </w:tr>
    </w:tbl>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Default="00916070" w:rsidP="00916070">
      <w:pPr>
        <w:rPr>
          <w:rFonts w:cstheme="minorHAnsi"/>
        </w:rPr>
      </w:pPr>
    </w:p>
    <w:p w:rsidR="00916070" w:rsidRPr="00916070" w:rsidRDefault="00916070" w:rsidP="00916070">
      <w:pPr>
        <w:rPr>
          <w:rFonts w:cstheme="minorHAnsi"/>
        </w:rPr>
      </w:pPr>
    </w:p>
    <w:tbl>
      <w:tblPr>
        <w:tblW w:w="0" w:type="auto"/>
        <w:jc w:val="center"/>
        <w:tblLook w:val="04A0" w:firstRow="1" w:lastRow="0" w:firstColumn="1" w:lastColumn="0" w:noHBand="0" w:noVBand="1"/>
      </w:tblPr>
      <w:tblGrid>
        <w:gridCol w:w="9866"/>
      </w:tblGrid>
      <w:tr w:rsidR="00916070" w:rsidRPr="00916070" w:rsidTr="00D73615">
        <w:trPr>
          <w:jc w:val="center"/>
        </w:trPr>
        <w:tc>
          <w:tcPr>
            <w:tcW w:w="9866" w:type="dxa"/>
            <w:shd w:val="clear" w:color="auto" w:fill="0F766E"/>
            <w:tcMar>
              <w:top w:w="120" w:type="dxa"/>
              <w:left w:w="200" w:type="dxa"/>
              <w:bottom w:w="120" w:type="dxa"/>
              <w:right w:w="200" w:type="dxa"/>
            </w:tcMar>
          </w:tcPr>
          <w:p w:rsidR="00916070" w:rsidRPr="00916070" w:rsidRDefault="00916070" w:rsidP="00D73615">
            <w:pPr>
              <w:spacing w:after="0"/>
              <w:rPr>
                <w:rFonts w:cstheme="minorHAnsi"/>
              </w:rPr>
            </w:pPr>
            <w:r w:rsidRPr="00916070">
              <w:rPr>
                <w:rFonts w:cstheme="minorHAnsi"/>
                <w:b/>
                <w:color w:val="FFFFFF"/>
              </w:rPr>
              <w:lastRenderedPageBreak/>
              <w:t>2. BÖLÜM: 20 SORULUK YENİ NESİL TARAMA / BURSLULUK (İOKBS) TESTİ</w:t>
            </w:r>
          </w:p>
        </w:tc>
      </w:tr>
    </w:tbl>
    <w:p w:rsidR="00916070" w:rsidRPr="00916070" w:rsidRDefault="00916070" w:rsidP="00916070">
      <w:pPr>
        <w:spacing w:after="40"/>
        <w:rPr>
          <w:rFonts w:cstheme="minorHAnsi"/>
        </w:rPr>
      </w:pPr>
    </w:p>
    <w:p w:rsidR="00916070" w:rsidRPr="00916070" w:rsidRDefault="00916070" w:rsidP="00916070">
      <w:pPr>
        <w:keepNext/>
        <w:spacing w:before="120" w:after="40"/>
        <w:rPr>
          <w:rFonts w:cstheme="minorHAnsi"/>
        </w:rPr>
      </w:pPr>
      <w:r w:rsidRPr="00916070">
        <w:rPr>
          <w:rFonts w:cstheme="minorHAnsi"/>
          <w:b/>
          <w:color w:val="0F766E"/>
        </w:rPr>
        <w:t xml:space="preserve">Soru 1. </w:t>
      </w:r>
      <w:r w:rsidRPr="00916070">
        <w:rPr>
          <w:rFonts w:cstheme="minorHAnsi"/>
        </w:rPr>
        <w:t>5. sınıf öğrencisi Taylan'ın bir günlük yaşantısı incelendiğinde;</w:t>
      </w:r>
      <w:r w:rsidRPr="00916070">
        <w:rPr>
          <w:rFonts w:cstheme="minorHAnsi"/>
        </w:rPr>
        <w:br/>
        <w:t>• Saat 07.00'de anne ve babasıyla kahvaltı yaptığı,</w:t>
      </w:r>
      <w:r w:rsidRPr="00916070">
        <w:rPr>
          <w:rFonts w:cstheme="minorHAnsi"/>
        </w:rPr>
        <w:br/>
        <w:t>• Saat 07.45'te okul servisine binerek arkadaşlarıyla selamlaştığı,</w:t>
      </w:r>
      <w:r w:rsidRPr="00916070">
        <w:rPr>
          <w:rFonts w:cstheme="minorHAnsi"/>
        </w:rPr>
        <w:br/>
        <w:t>• Saat 08.30'da sınıfında ders dinlediği ve sınıf başkanı olarak görev yaptığı,</w:t>
      </w:r>
      <w:r w:rsidRPr="00916070">
        <w:rPr>
          <w:rFonts w:cstheme="minorHAnsi"/>
        </w:rPr>
        <w:br/>
        <w:t>• Saat 16.00'da ise mahalledeki arkadaşlarıyla futbol oynadığı görülmektedir.</w:t>
      </w:r>
      <w:r w:rsidRPr="00916070">
        <w:rPr>
          <w:rFonts w:cstheme="minorHAnsi"/>
        </w:rPr>
        <w:br/>
      </w:r>
      <w:r w:rsidRPr="00916070">
        <w:rPr>
          <w:rFonts w:cstheme="minorHAnsi"/>
          <w:b/>
        </w:rPr>
        <w:t>Taylan'ın günlük yaşantısından hareketle aşağıdaki yargılardan hangisine ulaşılamaz?</w:t>
      </w:r>
    </w:p>
    <w:p w:rsidR="00916070" w:rsidRPr="00916070" w:rsidRDefault="00916070" w:rsidP="00916070">
      <w:pPr>
        <w:spacing w:before="20" w:after="120"/>
        <w:ind w:left="227"/>
        <w:rPr>
          <w:rFonts w:cstheme="minorHAnsi"/>
        </w:rPr>
      </w:pPr>
      <w:r w:rsidRPr="00916070">
        <w:rPr>
          <w:rFonts w:cstheme="minorHAnsi"/>
        </w:rPr>
        <w:t>A) Taylan gün içinde birden fazla gruba dâhil olmuş ve farklı roller üstlenmiştir.</w:t>
      </w:r>
      <w:r w:rsidRPr="00916070">
        <w:rPr>
          <w:rFonts w:cstheme="minorHAnsi"/>
        </w:rPr>
        <w:br/>
        <w:t>B) Taylan'ın içinde yer aldığı ilk ve en temel grup ailesidir.</w:t>
      </w:r>
      <w:r w:rsidRPr="00916070">
        <w:rPr>
          <w:rFonts w:cstheme="minorHAnsi"/>
        </w:rPr>
        <w:br/>
        <w:t>C) Okulda üstlendiği 'öğrenci' rolü, aile içindeki 'çocuk' rolünü tamamen sona erdirmiştir.</w:t>
      </w:r>
      <w:r w:rsidRPr="00916070">
        <w:rPr>
          <w:rFonts w:cstheme="minorHAnsi"/>
        </w:rPr>
        <w:br/>
        <w:t>D) Bulunduğu her gruptaki bireylerle ortak bir amaç doğrultusunda iletişim kurmuştur.</w:t>
      </w:r>
    </w:p>
    <w:p w:rsidR="00916070" w:rsidRPr="00916070" w:rsidRDefault="00916070" w:rsidP="00916070">
      <w:pPr>
        <w:keepNext/>
        <w:spacing w:before="120" w:after="40"/>
        <w:rPr>
          <w:rFonts w:cstheme="minorHAnsi"/>
        </w:rPr>
      </w:pPr>
      <w:r w:rsidRPr="00916070">
        <w:rPr>
          <w:rFonts w:cstheme="minorHAnsi"/>
          <w:b/>
          <w:color w:val="0F766E"/>
        </w:rPr>
        <w:t xml:space="preserve">Soru 2. </w:t>
      </w:r>
      <w:r w:rsidRPr="00916070">
        <w:rPr>
          <w:rFonts w:cstheme="minorHAnsi"/>
        </w:rPr>
        <w:t>Dâhil olduğumuz gruplarda üstlendiğimiz roller bize çeşitli haklar kazandırırken birtakım sorumluluklar da yükler.</w:t>
      </w:r>
      <w:r w:rsidRPr="00916070">
        <w:rPr>
          <w:rFonts w:cstheme="minorHAnsi"/>
        </w:rPr>
        <w:br/>
        <w:t>• I. Sağlıklı bir barınma imkânına sahip olmak</w:t>
      </w:r>
      <w:r w:rsidRPr="00916070">
        <w:rPr>
          <w:rFonts w:cstheme="minorHAnsi"/>
        </w:rPr>
        <w:br/>
        <w:t>• II. Derslere geç kalmamak ve okul araç gereçlerini dikkatli kullanmak</w:t>
      </w:r>
      <w:r w:rsidRPr="00916070">
        <w:rPr>
          <w:rFonts w:cstheme="minorHAnsi"/>
        </w:rPr>
        <w:br/>
        <w:t>• III. Oyun alanı, spor salonu ve laboratuvar gibi alanlardan faydalanabilmek</w:t>
      </w:r>
      <w:r w:rsidRPr="00916070">
        <w:rPr>
          <w:rFonts w:cstheme="minorHAnsi"/>
        </w:rPr>
        <w:br/>
        <w:t>• IV. Ev işlerinde anne ve babamıza yardım etmek</w:t>
      </w:r>
      <w:r w:rsidRPr="00916070">
        <w:rPr>
          <w:rFonts w:cstheme="minorHAnsi"/>
        </w:rPr>
        <w:br/>
      </w:r>
      <w:r w:rsidRPr="00916070">
        <w:rPr>
          <w:rFonts w:cstheme="minorHAnsi"/>
          <w:b/>
        </w:rPr>
        <w:t>Yukarıda numaralanmış ifadelerden hangileri bireyin 'haklarına', hangileri 'sorumluluklarına' örnektir?</w:t>
      </w:r>
    </w:p>
    <w:p w:rsidR="00916070" w:rsidRPr="00916070" w:rsidRDefault="00916070" w:rsidP="00916070">
      <w:pPr>
        <w:spacing w:before="20" w:after="120"/>
        <w:ind w:left="227"/>
        <w:rPr>
          <w:rFonts w:cstheme="minorHAnsi"/>
        </w:rPr>
      </w:pPr>
      <w:r w:rsidRPr="00916070">
        <w:rPr>
          <w:rFonts w:cstheme="minorHAnsi"/>
        </w:rPr>
        <w:t>A) Haklar: I ve III  –  Sorumluluklar: II ve IV</w:t>
      </w:r>
      <w:r w:rsidRPr="00916070">
        <w:rPr>
          <w:rFonts w:cstheme="minorHAnsi"/>
        </w:rPr>
        <w:br/>
        <w:t>B) Haklar: I ve II  –  Sorumluluklar: III ve IV</w:t>
      </w:r>
      <w:r w:rsidRPr="00916070">
        <w:rPr>
          <w:rFonts w:cstheme="minorHAnsi"/>
        </w:rPr>
        <w:br/>
        <w:t>C) Haklar: II ve IV  –  Sorumluluklar: I ve III</w:t>
      </w:r>
      <w:r w:rsidRPr="00916070">
        <w:rPr>
          <w:rFonts w:cstheme="minorHAnsi"/>
        </w:rPr>
        <w:br/>
        <w:t>D) Haklar: Yalnız I  –  Sorumluluklar: II, III ve IV</w:t>
      </w:r>
    </w:p>
    <w:p w:rsidR="00916070" w:rsidRPr="00916070" w:rsidRDefault="00916070" w:rsidP="00916070">
      <w:pPr>
        <w:keepNext/>
        <w:spacing w:before="120" w:after="40"/>
        <w:rPr>
          <w:rFonts w:cstheme="minorHAnsi"/>
        </w:rPr>
      </w:pPr>
      <w:r w:rsidRPr="00916070">
        <w:rPr>
          <w:rFonts w:cstheme="minorHAnsi"/>
          <w:b/>
          <w:color w:val="0F766E"/>
        </w:rPr>
        <w:t xml:space="preserve">Soru 3. </w:t>
      </w:r>
      <w:r w:rsidRPr="00916070">
        <w:rPr>
          <w:rFonts w:cstheme="minorHAnsi"/>
        </w:rPr>
        <w:t>Kültürümüzde ve inancımızda komşuluk ilişkilerine büyük önem verilmiştir. Nitekim hadisişerifte "Komşusu açken tok yatan bizden değildir." buyrulurken; atalarımız da "Komşu komşunun külüne muhtaçtır." ve "Ev alma, komşu al." atasözlerini söylemiştir.</w:t>
      </w:r>
      <w:r w:rsidRPr="00916070">
        <w:rPr>
          <w:rFonts w:cstheme="minorHAnsi"/>
        </w:rPr>
        <w:br/>
      </w:r>
      <w:r w:rsidRPr="00916070">
        <w:rPr>
          <w:rFonts w:cstheme="minorHAnsi"/>
          <w:b/>
        </w:rPr>
        <w:t>Verilen hadisişerif ve atasözlerinden hareketle komşuluk grubu ile ilgili aşağıdakilerden hangisi söylenemez?</w:t>
      </w:r>
    </w:p>
    <w:p w:rsidR="00916070" w:rsidRPr="00916070" w:rsidRDefault="00916070" w:rsidP="00916070">
      <w:pPr>
        <w:spacing w:before="20" w:after="120"/>
        <w:ind w:left="227"/>
        <w:rPr>
          <w:rFonts w:cstheme="minorHAnsi"/>
        </w:rPr>
      </w:pPr>
      <w:r w:rsidRPr="00916070">
        <w:rPr>
          <w:rFonts w:cstheme="minorHAnsi"/>
        </w:rPr>
        <w:t>A) Komşular iyi ve kötü günde birbirine maddi ve manevi destek olmalıdır.</w:t>
      </w:r>
      <w:r w:rsidRPr="00916070">
        <w:rPr>
          <w:rFonts w:cstheme="minorHAnsi"/>
        </w:rPr>
        <w:br/>
        <w:t>B) Komşuluk ilişkileri toplumsal yardımlaşma ve dayanışmayı güçlendirir.</w:t>
      </w:r>
      <w:r w:rsidRPr="00916070">
        <w:rPr>
          <w:rFonts w:cstheme="minorHAnsi"/>
        </w:rPr>
        <w:br/>
        <w:t>C) Konutları birbirine yakın olan insanlar birbirlerinin hal ve hatırını gözetmelidir.</w:t>
      </w:r>
      <w:r w:rsidRPr="00916070">
        <w:rPr>
          <w:rFonts w:cstheme="minorHAnsi"/>
        </w:rPr>
        <w:br/>
        <w:t>D) Şehirleşmenin artmasıyla birlikte komşuluk ilişkilerine duyulan ihtiyaç tamamen ortadan kalkmıştır.</w:t>
      </w:r>
    </w:p>
    <w:p w:rsidR="00916070" w:rsidRPr="00916070" w:rsidRDefault="00916070" w:rsidP="00916070">
      <w:pPr>
        <w:keepNext/>
        <w:spacing w:before="120" w:after="40"/>
        <w:rPr>
          <w:rFonts w:cstheme="minorHAnsi"/>
        </w:rPr>
      </w:pPr>
      <w:r w:rsidRPr="00916070">
        <w:rPr>
          <w:rFonts w:cstheme="minorHAnsi"/>
          <w:b/>
          <w:color w:val="0F766E"/>
        </w:rPr>
        <w:t xml:space="preserve">Soru 4. </w:t>
      </w:r>
      <w:r w:rsidRPr="00916070">
        <w:rPr>
          <w:rFonts w:cstheme="minorHAnsi"/>
        </w:rPr>
        <w:t>Sosyal bilgiler dersinde 'Rol Kartları' etkinliği yapan beş gruptan;</w:t>
      </w:r>
      <w:r w:rsidRPr="00916070">
        <w:rPr>
          <w:rFonts w:cstheme="minorHAnsi"/>
        </w:rPr>
        <w:br/>
        <w:t>• 3. Kartta: Zafer Öğretmen sınıfa girdiğinde sınıf defterinin olmadığını fark eder. Sınıf başkanı Yeliz ve sınıf nöbetçisi Vehbi söz alarak durumu açıklar.</w:t>
      </w:r>
      <w:r w:rsidRPr="00916070">
        <w:rPr>
          <w:rFonts w:cstheme="minorHAnsi"/>
        </w:rPr>
        <w:br/>
        <w:t>• 5. Kartta: Okul önüne yaya üst geçidi yaptırmak isteyen öğrenciler bir sosyal sorumluluk grubu kurar. Projede Pelin yönetici, Rıza kampanya sorumlusu, diğer öğrenciler ise gönüllü üye olur.</w:t>
      </w:r>
      <w:r w:rsidRPr="00916070">
        <w:rPr>
          <w:rFonts w:cstheme="minorHAnsi"/>
        </w:rPr>
        <w:br/>
      </w:r>
      <w:r w:rsidRPr="00916070">
        <w:rPr>
          <w:rFonts w:cstheme="minorHAnsi"/>
          <w:b/>
        </w:rPr>
        <w:t>Bu iki senaryo birlikte değerlendirildiğinde aşağıdakilerden hangisine ulaşılabilir?</w:t>
      </w:r>
    </w:p>
    <w:p w:rsidR="00916070" w:rsidRPr="00916070" w:rsidRDefault="00916070" w:rsidP="00916070">
      <w:pPr>
        <w:spacing w:before="20" w:after="120"/>
        <w:ind w:left="227"/>
        <w:rPr>
          <w:rFonts w:cstheme="minorHAnsi"/>
        </w:rPr>
      </w:pPr>
      <w:r w:rsidRPr="00916070">
        <w:rPr>
          <w:rFonts w:cstheme="minorHAnsi"/>
        </w:rPr>
        <w:t>A) Okul ortamında öğrencilerin sadece tek bir rolü bulunabilir.</w:t>
      </w:r>
      <w:r w:rsidRPr="00916070">
        <w:rPr>
          <w:rFonts w:cstheme="minorHAnsi"/>
        </w:rPr>
        <w:br/>
        <w:t>B) Gruplar içinde işleyişin düzenli olması ve hedeflere ulaşılması için farklı roller ve görev dağılımları bulunur.</w:t>
      </w:r>
      <w:r w:rsidRPr="00916070">
        <w:rPr>
          <w:rFonts w:cstheme="minorHAnsi"/>
        </w:rPr>
        <w:br/>
        <w:t>C) Sosyal sorumluluk projelerinde yalnızca öğretmenler ve okul yöneticileri görev alabilir.</w:t>
      </w:r>
      <w:r w:rsidRPr="00916070">
        <w:rPr>
          <w:rFonts w:cstheme="minorHAnsi"/>
        </w:rPr>
        <w:br/>
        <w:t>D) Sınıf nöbetçisi ile sınıf başkanının okul içindeki görev ve sorumlulukları birebir aynıdır.</w:t>
      </w:r>
    </w:p>
    <w:p w:rsidR="00916070" w:rsidRPr="00916070" w:rsidRDefault="00916070" w:rsidP="00916070">
      <w:pPr>
        <w:keepNext/>
        <w:spacing w:before="120" w:after="40"/>
        <w:rPr>
          <w:rFonts w:cstheme="minorHAnsi"/>
        </w:rPr>
      </w:pPr>
      <w:r w:rsidRPr="00916070">
        <w:rPr>
          <w:rFonts w:cstheme="minorHAnsi"/>
          <w:b/>
          <w:color w:val="0F766E"/>
        </w:rPr>
        <w:t xml:space="preserve">Soru 5. </w:t>
      </w:r>
      <w:r w:rsidRPr="00916070">
        <w:rPr>
          <w:rFonts w:cstheme="minorHAnsi"/>
        </w:rPr>
        <w:t>Türk kültürünü ve âdetlerini yansıtan, kuşaktan kuşağa aktarılan geleneksel çocuk oyunlarımız dünyanın farklı coğrafyalarında da oynanmaktadır. Örneğin;</w:t>
      </w:r>
      <w:r w:rsidRPr="00916070">
        <w:rPr>
          <w:rFonts w:cstheme="minorHAnsi"/>
        </w:rPr>
        <w:br/>
        <w:t>• Türk cumhuriyetlerinde aynı isimle oynanan 'Mangala' oyunu; Afrika'da Gana ve Kenya'da, Asya'da Endonezya ve Hindistan'da oynanmaktadır.</w:t>
      </w:r>
      <w:r w:rsidRPr="00916070">
        <w:rPr>
          <w:rFonts w:cstheme="minorHAnsi"/>
        </w:rPr>
        <w:br/>
        <w:t>• 'Beştaş' oyunu; Kırgızistan, Güney Kore ve Yunanistan'da oynanmaktadır.</w:t>
      </w:r>
      <w:r w:rsidRPr="00916070">
        <w:rPr>
          <w:rFonts w:cstheme="minorHAnsi"/>
        </w:rPr>
        <w:br/>
      </w:r>
      <w:r w:rsidRPr="00916070">
        <w:rPr>
          <w:rFonts w:cstheme="minorHAnsi"/>
        </w:rPr>
        <w:lastRenderedPageBreak/>
        <w:t>• 'Körebe' oyunu; Kazakistan, Özbekistan, Almanya, Fransa ve İngiltere'de oynanmaktadır.</w:t>
      </w:r>
      <w:r w:rsidRPr="00916070">
        <w:rPr>
          <w:rFonts w:cstheme="minorHAnsi"/>
        </w:rPr>
        <w:br/>
      </w:r>
      <w:r w:rsidRPr="00916070">
        <w:rPr>
          <w:rFonts w:cstheme="minorHAnsi"/>
          <w:b/>
        </w:rPr>
        <w:t>Farklı ülke ve kültürlerde aynı çocuk oyunlarının yer alması aşağıdakilerden hangisinin göstergesidir?</w:t>
      </w:r>
    </w:p>
    <w:p w:rsidR="00916070" w:rsidRPr="00916070" w:rsidRDefault="00916070" w:rsidP="00916070">
      <w:pPr>
        <w:spacing w:before="20" w:after="120"/>
        <w:ind w:left="227"/>
        <w:rPr>
          <w:rFonts w:cstheme="minorHAnsi"/>
        </w:rPr>
      </w:pPr>
      <w:r w:rsidRPr="00916070">
        <w:rPr>
          <w:rFonts w:cstheme="minorHAnsi"/>
        </w:rPr>
        <w:t>A) Kültürler arasında tarih boyunca etkileşim yaşandığının ve ortak insani değerlerin bulunduğunun</w:t>
      </w:r>
      <w:r w:rsidRPr="00916070">
        <w:rPr>
          <w:rFonts w:cstheme="minorHAnsi"/>
        </w:rPr>
        <w:br/>
        <w:t>B) Dünyadaki tüm toplumların aynı dili konuştuğunun</w:t>
      </w:r>
      <w:r w:rsidRPr="00916070">
        <w:rPr>
          <w:rFonts w:cstheme="minorHAnsi"/>
        </w:rPr>
        <w:br/>
        <w:t>C) Geleneksel oyunların yalnızca bilgisayar ortamında oynandığının</w:t>
      </w:r>
      <w:r w:rsidRPr="00916070">
        <w:rPr>
          <w:rFonts w:cstheme="minorHAnsi"/>
        </w:rPr>
        <w:br/>
        <w:t>D) Toplumların kendi millî kültürlerini tamamen kaybettiğinin</w:t>
      </w:r>
    </w:p>
    <w:p w:rsidR="00916070" w:rsidRPr="00916070" w:rsidRDefault="00916070" w:rsidP="00916070">
      <w:pPr>
        <w:keepNext/>
        <w:spacing w:before="120" w:after="40"/>
        <w:rPr>
          <w:rFonts w:cstheme="minorHAnsi"/>
        </w:rPr>
      </w:pPr>
      <w:r w:rsidRPr="00916070">
        <w:rPr>
          <w:rFonts w:cstheme="minorHAnsi"/>
          <w:b/>
          <w:color w:val="0F766E"/>
        </w:rPr>
        <w:t xml:space="preserve">Soru 6. </w:t>
      </w:r>
      <w:r w:rsidRPr="00916070">
        <w:rPr>
          <w:rFonts w:cstheme="minorHAnsi"/>
        </w:rPr>
        <w:t>TRT Uluslararası 23 Nisan Çocuk Şenliği'ne katılan misafir çocuklardan;</w:t>
      </w:r>
      <w:r w:rsidRPr="00916070">
        <w:rPr>
          <w:rFonts w:cstheme="minorHAnsi"/>
        </w:rPr>
        <w:br/>
        <w:t>• Bulgaristan'dan katılan İvanka: "Mart ayında beyaz ve kırmızı iplerden yapılan marteniçka bilekliği takarız. Yaylı çalgımız gadulka ve bakır kapları parlatan kalaycılık sanatımız ünlüdür."</w:t>
      </w:r>
      <w:r w:rsidRPr="00916070">
        <w:rPr>
          <w:rFonts w:cstheme="minorHAnsi"/>
        </w:rPr>
        <w:br/>
        <w:t>• Türkmenistan'dan katılan Ata: "Erkeklerimiz koyun postundan yapılan telpek takar. Düğünlerde plov (Türkmen pilavı) ikram ederiz ve mayıs ayının son pazar günü Halı Bayramı'nı kutlarız."</w:t>
      </w:r>
      <w:r w:rsidRPr="00916070">
        <w:rPr>
          <w:rFonts w:cstheme="minorHAnsi"/>
        </w:rPr>
        <w:br/>
        <w:t>• Rusya'dan katılan Olga: "Baharın gelişini Maslenitsa Bayramı ile kutlarız. Kadınlarımız sarafan elbisesi ve kokoşnik başlığı giyer."</w:t>
      </w:r>
      <w:r w:rsidRPr="00916070">
        <w:rPr>
          <w:rFonts w:cstheme="minorHAnsi"/>
        </w:rPr>
        <w:br/>
      </w:r>
      <w:r w:rsidRPr="00916070">
        <w:rPr>
          <w:rFonts w:cstheme="minorHAnsi"/>
          <w:b/>
        </w:rPr>
        <w:t>Çocukların verdiği bu bilgilerden hareketle aşağıdakilerden hangisi söylenebilir?</w:t>
      </w:r>
    </w:p>
    <w:p w:rsidR="00916070" w:rsidRPr="00916070" w:rsidRDefault="00916070" w:rsidP="00916070">
      <w:pPr>
        <w:spacing w:before="20" w:after="120"/>
        <w:ind w:left="227"/>
        <w:rPr>
          <w:rFonts w:cstheme="minorHAnsi"/>
        </w:rPr>
      </w:pPr>
      <w:r w:rsidRPr="00916070">
        <w:rPr>
          <w:rFonts w:cstheme="minorHAnsi"/>
        </w:rPr>
        <w:t>A) Dünyadaki bütün milletlerin geleneksel kıyafet ve yemekleri birebir aynıdır.</w:t>
      </w:r>
      <w:r w:rsidRPr="00916070">
        <w:rPr>
          <w:rFonts w:cstheme="minorHAnsi"/>
        </w:rPr>
        <w:br/>
        <w:t>B) 23 Nisan Çocuk Şenliği, farklı kültürlerin birbirini tanımasına ve dünya barışına katkı sağlamaktadır.</w:t>
      </w:r>
      <w:r w:rsidRPr="00916070">
        <w:rPr>
          <w:rFonts w:cstheme="minorHAnsi"/>
        </w:rPr>
        <w:br/>
        <w:t>C) Baharın gelişini kutlama geleneği yalnızca Rusya'da görülmektedir.</w:t>
      </w:r>
      <w:r w:rsidRPr="00916070">
        <w:rPr>
          <w:rFonts w:cstheme="minorHAnsi"/>
        </w:rPr>
        <w:br/>
        <w:t>D) El sanatları ve müzik aletleri kültürün maddi olmayan unsurları arasında yer almaz.</w:t>
      </w:r>
    </w:p>
    <w:p w:rsidR="00916070" w:rsidRPr="00916070" w:rsidRDefault="00916070" w:rsidP="00916070">
      <w:pPr>
        <w:keepNext/>
        <w:spacing w:before="120" w:after="40"/>
        <w:rPr>
          <w:rFonts w:cstheme="minorHAnsi"/>
        </w:rPr>
      </w:pPr>
      <w:r w:rsidRPr="00916070">
        <w:rPr>
          <w:rFonts w:cstheme="minorHAnsi"/>
          <w:b/>
          <w:color w:val="0F766E"/>
        </w:rPr>
        <w:t xml:space="preserve">Soru 7. </w:t>
      </w:r>
      <w:r w:rsidRPr="00916070">
        <w:rPr>
          <w:rFonts w:cstheme="minorHAnsi"/>
        </w:rPr>
        <w:t>1571 yılında Osmanlı Devleti tarafından fethedilen Kıbrıs'ta, Anadolu'dan göç eden Türkler kültürlerini ada yaşamıyla harmanlamıştır. 1974 Kıbrıs Barış Harekâtı sonrasında Rauf Denktaş ve Kıbrıslı vatanseverlerin mücadelesiyle 15 Kasım 1983'te Kuzey Kıbrıs Türk Cumhuriyeti (KKTC) kurulmuştur. KKTC'de tarhana çorbası, hellim peyniri, kabak çiçeği dolması, turunç macunu ile ikram edilen Türk kahvesi, zeybek oyunu, ebru sanatı, zembil ve tarabulus kuşağı gibi unsurlar yaşatılmaktadır.</w:t>
      </w:r>
      <w:r w:rsidRPr="00916070">
        <w:rPr>
          <w:rFonts w:cstheme="minorHAnsi"/>
        </w:rPr>
        <w:br/>
      </w:r>
      <w:r w:rsidRPr="00916070">
        <w:rPr>
          <w:rFonts w:cstheme="minorHAnsi"/>
          <w:b/>
        </w:rPr>
        <w:t>Metne göre Türkiye ile Kuzey Kıbrıs Türk Cumhuriyeti arasındaki ilişkiler hakkında aşağıdakilerden hangisine ulaşılabilir?</w:t>
      </w:r>
    </w:p>
    <w:p w:rsidR="00916070" w:rsidRPr="00916070" w:rsidRDefault="00916070" w:rsidP="00916070">
      <w:pPr>
        <w:spacing w:before="20" w:after="120"/>
        <w:ind w:left="227"/>
        <w:rPr>
          <w:rFonts w:cstheme="minorHAnsi"/>
        </w:rPr>
      </w:pPr>
      <w:r w:rsidRPr="00916070">
        <w:rPr>
          <w:rFonts w:cstheme="minorHAnsi"/>
        </w:rPr>
        <w:t>A) İki devlet arasında yalnızca ekonomik ve ticari alışveriş bulunmaktadır.</w:t>
      </w:r>
      <w:r w:rsidRPr="00916070">
        <w:rPr>
          <w:rFonts w:cstheme="minorHAnsi"/>
        </w:rPr>
        <w:br/>
        <w:t>B) KKTC kültürü ile Anadolu Türk kültürü arasında ortak tarihî köklerden beslenen güçlü bağlar ve benzerlikler vardır.</w:t>
      </w:r>
      <w:r w:rsidRPr="00916070">
        <w:rPr>
          <w:rFonts w:cstheme="minorHAnsi"/>
        </w:rPr>
        <w:br/>
        <w:t>C) Kıbrıs'ta oynanan halk oyunları ve el sanatları Anadolu kültüründen tamamen farklıdır.</w:t>
      </w:r>
      <w:r w:rsidRPr="00916070">
        <w:rPr>
          <w:rFonts w:cstheme="minorHAnsi"/>
        </w:rPr>
        <w:br/>
        <w:t>D) KKTC bayrağındaki sembollerin Türkiye Cumhuriyeti ile herhangi bir bağlantısı yoktur.</w:t>
      </w:r>
    </w:p>
    <w:p w:rsidR="00916070" w:rsidRPr="00916070" w:rsidRDefault="00916070" w:rsidP="00916070">
      <w:pPr>
        <w:keepNext/>
        <w:spacing w:before="120" w:after="40"/>
        <w:rPr>
          <w:rFonts w:cstheme="minorHAnsi"/>
        </w:rPr>
      </w:pPr>
      <w:r w:rsidRPr="00916070">
        <w:rPr>
          <w:rFonts w:cstheme="minorHAnsi"/>
          <w:b/>
          <w:color w:val="0F766E"/>
        </w:rPr>
        <w:t xml:space="preserve">Soru 8. </w:t>
      </w:r>
      <w:r w:rsidRPr="00916070">
        <w:rPr>
          <w:rFonts w:cstheme="minorHAnsi"/>
        </w:rPr>
        <w:t>Ders kitabımızda yer alan genel ağ haberlerinde şu olaylara yer verilmiştir:</w:t>
      </w:r>
      <w:r w:rsidRPr="00916070">
        <w:rPr>
          <w:rFonts w:cstheme="minorHAnsi"/>
        </w:rPr>
        <w:br/>
        <w:t>• Haber A: Hollandalı yazılımcı Jan Linkens, tatil ve tüplü dalış için geldiği Aydın'ın Kuşadası ilçesine ve Türk yemeklerine hayran kalarak 27 yıldır tatillerini burada geçirmekte ve Kuşadası'na yerleşmeyi planlamaktadır.</w:t>
      </w:r>
      <w:r w:rsidRPr="00916070">
        <w:rPr>
          <w:rFonts w:cstheme="minorHAnsi"/>
        </w:rPr>
        <w:br/>
        <w:t>• Haber B: Tıp eğitimi için Gana'dan Rize'ye gelen Yahaya Abdulai, Türkçe öğrenmiş, Karadeniz türküleri söyleyip horon oynayarak yöre halkının sevgisini kazanmıştır.</w:t>
      </w:r>
      <w:r w:rsidRPr="00916070">
        <w:rPr>
          <w:rFonts w:cstheme="minorHAnsi"/>
        </w:rPr>
        <w:br/>
        <w:t>• Haber Ç: 1960'lı yıllarda Türkiye'den Almanya'ya çalışmak için giden işçilerimizin tanıttığı 'döner', Almanya'da en çok tercih edilen yiyeceklerden biri olmuştur.</w:t>
      </w:r>
      <w:r w:rsidRPr="00916070">
        <w:rPr>
          <w:rFonts w:cstheme="minorHAnsi"/>
        </w:rPr>
        <w:br/>
      </w:r>
      <w:r w:rsidRPr="00916070">
        <w:rPr>
          <w:rFonts w:cstheme="minorHAnsi"/>
          <w:b/>
        </w:rPr>
        <w:t>Bu haberlere göre farklı kültürlerden insanların bir araya gelip kaynaşmasında aşağıdaki faktörlerden hangilerinin etkili olduğu söylenebilir?</w:t>
      </w:r>
    </w:p>
    <w:p w:rsidR="00916070" w:rsidRPr="00916070" w:rsidRDefault="00916070" w:rsidP="00916070">
      <w:pPr>
        <w:spacing w:before="20" w:after="120"/>
        <w:ind w:left="227"/>
        <w:rPr>
          <w:rFonts w:cstheme="minorHAnsi"/>
        </w:rPr>
      </w:pPr>
      <w:r w:rsidRPr="00916070">
        <w:rPr>
          <w:rFonts w:cstheme="minorHAnsi"/>
        </w:rPr>
        <w:t>A) Turizm – Eğitim – Çalışma (İş Gücü Göçü)</w:t>
      </w:r>
      <w:r w:rsidRPr="00916070">
        <w:rPr>
          <w:rFonts w:cstheme="minorHAnsi"/>
        </w:rPr>
        <w:br/>
        <w:t>B) Doğal Afetler – Savaşlar – Salgın Hastalıklar</w:t>
      </w:r>
      <w:r w:rsidRPr="00916070">
        <w:rPr>
          <w:rFonts w:cstheme="minorHAnsi"/>
        </w:rPr>
        <w:br/>
        <w:t>C) Askerî İttifaklar – Sınır Anlaşmazlıkları – Ticari Ambargolar</w:t>
      </w:r>
      <w:r w:rsidRPr="00916070">
        <w:rPr>
          <w:rFonts w:cstheme="minorHAnsi"/>
        </w:rPr>
        <w:br/>
        <w:t>D) Yalnızca Spor Müsabakaları ve Müzik Festivalleri</w:t>
      </w:r>
    </w:p>
    <w:p w:rsidR="00916070" w:rsidRPr="00916070" w:rsidRDefault="00916070" w:rsidP="00916070">
      <w:pPr>
        <w:keepNext/>
        <w:spacing w:before="120" w:after="40"/>
        <w:rPr>
          <w:rFonts w:cstheme="minorHAnsi"/>
        </w:rPr>
      </w:pPr>
      <w:r w:rsidRPr="00916070">
        <w:rPr>
          <w:rFonts w:cstheme="minorHAnsi"/>
          <w:b/>
          <w:color w:val="0F766E"/>
        </w:rPr>
        <w:t xml:space="preserve">Soru 9. </w:t>
      </w:r>
      <w:r w:rsidRPr="00916070">
        <w:rPr>
          <w:rFonts w:cstheme="minorHAnsi"/>
        </w:rPr>
        <w:t xml:space="preserve">Suriye'deki iç çatışmalardan dolayı Türkiye'ye sığınan Fansa ailesi, bir iftar sofrasında Türk komşuları Arıkan ailesi ile bir araya gelmiştir. Fansa ailesi komşularına Türkiye'de 'acuka' olarak bilinen geleneksel yemekleri 'muhammara'yı ikram etmiş; zorlu süreçte kendilerine destek olan Türk komşularına teşekkür </w:t>
      </w:r>
      <w:r w:rsidRPr="00916070">
        <w:rPr>
          <w:rFonts w:cstheme="minorHAnsi"/>
        </w:rPr>
        <w:lastRenderedPageBreak/>
        <w:t>etmiştir.</w:t>
      </w:r>
      <w:r w:rsidRPr="00916070">
        <w:rPr>
          <w:rFonts w:cstheme="minorHAnsi"/>
        </w:rPr>
        <w:br/>
      </w:r>
      <w:r w:rsidRPr="00916070">
        <w:rPr>
          <w:rFonts w:cstheme="minorHAnsi"/>
          <w:b/>
        </w:rPr>
        <w:t>Bu haber metni Türk toplumunun hangi özelliğini doğrudan yansıtmaktadır?</w:t>
      </w:r>
    </w:p>
    <w:p w:rsidR="00916070" w:rsidRPr="00916070" w:rsidRDefault="00916070" w:rsidP="00916070">
      <w:pPr>
        <w:spacing w:before="20" w:after="120"/>
        <w:ind w:left="227"/>
        <w:rPr>
          <w:rFonts w:cstheme="minorHAnsi"/>
        </w:rPr>
      </w:pPr>
      <w:r w:rsidRPr="00916070">
        <w:rPr>
          <w:rFonts w:cstheme="minorHAnsi"/>
        </w:rPr>
        <w:t>A) Yalnızca kendi kültürüne ait yemekleri tükettiğini</w:t>
      </w:r>
      <w:r w:rsidRPr="00916070">
        <w:rPr>
          <w:rFonts w:cstheme="minorHAnsi"/>
        </w:rPr>
        <w:br/>
        <w:t>B) Tarih boyunca mazlumların yanında yer alarak misafirperverlik ve hoşgörüyle birlikte yaşama kültürü sergilediğini</w:t>
      </w:r>
      <w:r w:rsidRPr="00916070">
        <w:rPr>
          <w:rFonts w:cstheme="minorHAnsi"/>
        </w:rPr>
        <w:br/>
        <w:t>C) Farklı kültürlerle bir araya gelmekten kaçındığını</w:t>
      </w:r>
      <w:r w:rsidRPr="00916070">
        <w:rPr>
          <w:rFonts w:cstheme="minorHAnsi"/>
        </w:rPr>
        <w:br/>
        <w:t>D) Komşuluk ilişkilerini sadece aynı mahallede doğanlarla sınırlandırdığını</w:t>
      </w:r>
    </w:p>
    <w:p w:rsidR="00916070" w:rsidRPr="00916070" w:rsidRDefault="00916070" w:rsidP="00916070">
      <w:pPr>
        <w:keepNext/>
        <w:spacing w:before="120" w:after="40"/>
        <w:rPr>
          <w:rFonts w:cstheme="minorHAnsi"/>
        </w:rPr>
      </w:pPr>
      <w:r w:rsidRPr="00916070">
        <w:rPr>
          <w:rFonts w:cstheme="minorHAnsi"/>
          <w:b/>
          <w:color w:val="0F766E"/>
        </w:rPr>
        <w:t xml:space="preserve">Soru 10. </w:t>
      </w:r>
      <w:r w:rsidRPr="00916070">
        <w:rPr>
          <w:rFonts w:cstheme="minorHAnsi"/>
        </w:rPr>
        <w:t>Almanya'da T.C. Diyanet İşleri Başkanlığına bağlı camilerde muharrem ayı dolayısıyla düzenlenen etkinlikte, birçok farklı malzemenin aynı kazanda pişirilmesiyle yapılan 'aşure' dağıtılmış ve bu etkinliğe Almanlar dâhil birçok milletten insan katılmıştır.</w:t>
      </w:r>
      <w:r w:rsidRPr="00916070">
        <w:rPr>
          <w:rFonts w:cstheme="minorHAnsi"/>
        </w:rPr>
        <w:br/>
      </w:r>
      <w:r w:rsidRPr="00916070">
        <w:rPr>
          <w:rFonts w:cstheme="minorHAnsi"/>
          <w:b/>
        </w:rPr>
        <w:t>Ders kitabımızda farklı kültürlerin bir arada uyum içinde yaşamasının 'aşure'ye benzetilmesinin temel nedeni aşağıdakilerden hangisidir?</w:t>
      </w:r>
    </w:p>
    <w:p w:rsidR="00916070" w:rsidRPr="00916070" w:rsidRDefault="00916070" w:rsidP="00916070">
      <w:pPr>
        <w:spacing w:before="20" w:after="120"/>
        <w:ind w:left="227"/>
        <w:rPr>
          <w:rFonts w:cstheme="minorHAnsi"/>
        </w:rPr>
      </w:pPr>
      <w:r w:rsidRPr="00916070">
        <w:rPr>
          <w:rFonts w:cstheme="minorHAnsi"/>
        </w:rPr>
        <w:t>A) Aşurenin yalnızca kış aylarında tüketilen bir tatlı olması</w:t>
      </w:r>
      <w:r w:rsidRPr="00916070">
        <w:rPr>
          <w:rFonts w:cstheme="minorHAnsi"/>
        </w:rPr>
        <w:br/>
        <w:t>B) İçindeki farklı malzemelerin kendi özelliğini kaybetmeden bir araya gelerek ortak ve zengin bir lezzet oluşturması</w:t>
      </w:r>
      <w:r w:rsidRPr="00916070">
        <w:rPr>
          <w:rFonts w:cstheme="minorHAnsi"/>
        </w:rPr>
        <w:br/>
        <w:t>C) Aşure yapımında kullanılan tüm ürünlerin aynı ülkede yetişmesi</w:t>
      </w:r>
      <w:r w:rsidRPr="00916070">
        <w:rPr>
          <w:rFonts w:cstheme="minorHAnsi"/>
        </w:rPr>
        <w:br/>
        <w:t>D) Farklı kültürlerin zamanla kendi dillerini ve geleneklerini tamamen unutması</w:t>
      </w:r>
    </w:p>
    <w:p w:rsidR="00916070" w:rsidRPr="00916070" w:rsidRDefault="00916070" w:rsidP="00916070">
      <w:pPr>
        <w:keepNext/>
        <w:spacing w:before="120" w:after="40"/>
        <w:rPr>
          <w:rFonts w:cstheme="minorHAnsi"/>
        </w:rPr>
      </w:pPr>
      <w:r w:rsidRPr="00916070">
        <w:rPr>
          <w:rFonts w:cstheme="minorHAnsi"/>
          <w:b/>
          <w:color w:val="0F766E"/>
        </w:rPr>
        <w:t xml:space="preserve">Soru 11. </w:t>
      </w:r>
      <w:r w:rsidRPr="00916070">
        <w:rPr>
          <w:rFonts w:cstheme="minorHAnsi"/>
        </w:rPr>
        <w:t>Toplumların selamlaşma biçimleri incelendiğinde;</w:t>
      </w:r>
      <w:r w:rsidRPr="00916070">
        <w:rPr>
          <w:rFonts w:cstheme="minorHAnsi"/>
        </w:rPr>
        <w:br/>
        <w:t>• Türk kültüründe el sıkışma, sarılma, başı hafifçe öne eğme ve büyüklerin elini öpme,</w:t>
      </w:r>
      <w:r w:rsidRPr="00916070">
        <w:rPr>
          <w:rFonts w:cstheme="minorHAnsi"/>
        </w:rPr>
        <w:br/>
        <w:t>• Japonya'da başı öne eğme,</w:t>
      </w:r>
      <w:r w:rsidRPr="00916070">
        <w:rPr>
          <w:rFonts w:cstheme="minorHAnsi"/>
        </w:rPr>
        <w:br/>
        <w:t>• Filipinler'de büyüklerin elini alnına koyma,</w:t>
      </w:r>
      <w:r w:rsidRPr="00916070">
        <w:rPr>
          <w:rFonts w:cstheme="minorHAnsi"/>
        </w:rPr>
        <w:br/>
        <w:t>• Yeni Zelanda'daki Maori halkında ise burun ve alınları birbirine bastırma uygulamaları görülür.</w:t>
      </w:r>
      <w:r w:rsidRPr="00916070">
        <w:rPr>
          <w:rFonts w:cstheme="minorHAnsi"/>
        </w:rPr>
        <w:br/>
      </w:r>
      <w:r w:rsidRPr="00916070">
        <w:rPr>
          <w:rFonts w:cstheme="minorHAnsi"/>
          <w:b/>
        </w:rPr>
        <w:t>Selamlaşma biçimleri toplumdan topluma farklılık gösterse de tüm kültürlerde selamlaşmanın ortak amacı aşağıdakilerden hangisidir?</w:t>
      </w:r>
    </w:p>
    <w:p w:rsidR="00916070" w:rsidRPr="00916070" w:rsidRDefault="00916070" w:rsidP="00916070">
      <w:pPr>
        <w:spacing w:before="20" w:after="120"/>
        <w:ind w:left="227"/>
        <w:rPr>
          <w:rFonts w:cstheme="minorHAnsi"/>
        </w:rPr>
      </w:pPr>
      <w:r w:rsidRPr="00916070">
        <w:rPr>
          <w:rFonts w:cstheme="minorHAnsi"/>
        </w:rPr>
        <w:t>A) İnsanlar arasında saygı, sevgi, güven ve barış ortamı oluşturarak iletişimi başlatmak</w:t>
      </w:r>
      <w:r w:rsidRPr="00916070">
        <w:rPr>
          <w:rFonts w:cstheme="minorHAnsi"/>
        </w:rPr>
        <w:br/>
        <w:t>B) Diğer kültürlerin geleneklerini eleştirmek</w:t>
      </w:r>
      <w:r w:rsidRPr="00916070">
        <w:rPr>
          <w:rFonts w:cstheme="minorHAnsi"/>
        </w:rPr>
        <w:br/>
        <w:t>C) Toplumdaki ekonomik gelir farklarını ortadan kaldırmak</w:t>
      </w:r>
      <w:r w:rsidRPr="00916070">
        <w:rPr>
          <w:rFonts w:cstheme="minorHAnsi"/>
        </w:rPr>
        <w:br/>
        <w:t>D) Yalnızca resmî törenlerde protokol kurallarını uygulamak</w:t>
      </w:r>
    </w:p>
    <w:p w:rsidR="00916070" w:rsidRPr="00916070" w:rsidRDefault="00916070" w:rsidP="00916070">
      <w:pPr>
        <w:keepNext/>
        <w:spacing w:before="120" w:after="40"/>
        <w:rPr>
          <w:rFonts w:cstheme="minorHAnsi"/>
        </w:rPr>
      </w:pPr>
      <w:r w:rsidRPr="00916070">
        <w:rPr>
          <w:rFonts w:cstheme="minorHAnsi"/>
          <w:b/>
          <w:color w:val="0F766E"/>
        </w:rPr>
        <w:t xml:space="preserve">Soru 12. </w:t>
      </w:r>
      <w:r w:rsidRPr="00916070">
        <w:rPr>
          <w:rFonts w:cstheme="minorHAnsi"/>
        </w:rPr>
        <w:t>İspanya'nın büyük bir futbol takımına transfer olan İstanbul doğumlu genç ve yetenekli Türk futbolcu, futbol sayesinde farklı ülkelerden sporcuların kaynaştığını, saygı ve anlayış ortamının geliştiğini ve hem İspanya'da Türk kültürünü temsil ettiğini hem de yeni bir kültürü tanıdığını belirtmiştir.</w:t>
      </w:r>
      <w:r w:rsidRPr="00916070">
        <w:rPr>
          <w:rFonts w:cstheme="minorHAnsi"/>
        </w:rPr>
        <w:br/>
      </w:r>
      <w:r w:rsidRPr="00916070">
        <w:rPr>
          <w:rFonts w:cstheme="minorHAnsi"/>
          <w:b/>
        </w:rPr>
        <w:t>Bu örnek olaydan hareketle aşağıdakilerden hangisine ulaşılabilir?</w:t>
      </w:r>
    </w:p>
    <w:p w:rsidR="00916070" w:rsidRPr="00916070" w:rsidRDefault="00916070" w:rsidP="00916070">
      <w:pPr>
        <w:spacing w:before="20" w:after="120"/>
        <w:ind w:left="227"/>
        <w:rPr>
          <w:rFonts w:cstheme="minorHAnsi"/>
        </w:rPr>
      </w:pPr>
      <w:r w:rsidRPr="00916070">
        <w:rPr>
          <w:rFonts w:cstheme="minorHAnsi"/>
        </w:rPr>
        <w:t>A) Spor ve sanat gibi evrensel faaliyetler, ön yargıları yıkarak kültürler arası uyumu ve birlikte yaşamayı kolaylaştırır.</w:t>
      </w:r>
      <w:r w:rsidRPr="00916070">
        <w:rPr>
          <w:rFonts w:cstheme="minorHAnsi"/>
        </w:rPr>
        <w:br/>
        <w:t>B) Yurt dışına giden sporcular kendi millî kültürlerini tamamen bırakmak zorundadır.</w:t>
      </w:r>
      <w:r w:rsidRPr="00916070">
        <w:rPr>
          <w:rFonts w:cstheme="minorHAnsi"/>
        </w:rPr>
        <w:br/>
        <w:t>C) Kültürel etkileşim yalnızca komşu ülkeler arasında gerçekleşebilir.</w:t>
      </w:r>
      <w:r w:rsidRPr="00916070">
        <w:rPr>
          <w:rFonts w:cstheme="minorHAnsi"/>
        </w:rPr>
        <w:br/>
        <w:t>D) Dil bilmeden farklı bir ülkede spor yapmak imkânsızdır.</w:t>
      </w:r>
    </w:p>
    <w:p w:rsidR="00916070" w:rsidRPr="00916070" w:rsidRDefault="00916070" w:rsidP="00916070">
      <w:pPr>
        <w:keepNext/>
        <w:spacing w:before="120" w:after="40"/>
        <w:rPr>
          <w:rFonts w:cstheme="minorHAnsi"/>
        </w:rPr>
      </w:pPr>
      <w:r w:rsidRPr="00916070">
        <w:rPr>
          <w:rFonts w:cstheme="minorHAnsi"/>
          <w:b/>
          <w:color w:val="0F766E"/>
        </w:rPr>
        <w:t xml:space="preserve">Soru 13. </w:t>
      </w:r>
      <w:r w:rsidRPr="00916070">
        <w:rPr>
          <w:rFonts w:cstheme="minorHAnsi"/>
        </w:rPr>
        <w:t>Selçuklu ve Osmanlı dönemlerinde cami, çeşme ve meydanların tenha köşelerine 'Sadaka Taşı' konulurdu. Hayırseverler bu taşın üstündeki oyuğa para bırakır; ihtiyaç sahipleri ise gecenin geç saatlerinde kimseye görünmeden sadece ihtiyacı kadar olan parayı alırdı.</w:t>
      </w:r>
      <w:r w:rsidRPr="00916070">
        <w:rPr>
          <w:rFonts w:cstheme="minorHAnsi"/>
        </w:rPr>
        <w:br/>
      </w:r>
      <w:r w:rsidRPr="00916070">
        <w:rPr>
          <w:rFonts w:cstheme="minorHAnsi"/>
          <w:b/>
        </w:rPr>
        <w:t>Bu uygulamanın toplumsal açıdan en önemli amacı aşağıdakilerden hangisidir?</w:t>
      </w:r>
    </w:p>
    <w:p w:rsidR="00916070" w:rsidRPr="00916070" w:rsidRDefault="00916070" w:rsidP="00916070">
      <w:pPr>
        <w:spacing w:before="20" w:after="120"/>
        <w:ind w:left="227"/>
        <w:rPr>
          <w:rFonts w:cstheme="minorHAnsi"/>
        </w:rPr>
      </w:pPr>
      <w:r w:rsidRPr="00916070">
        <w:rPr>
          <w:rFonts w:cstheme="minorHAnsi"/>
        </w:rPr>
        <w:t>A) Yardım yapan zengin kişilerin toplumda tanınmasını sağlamak</w:t>
      </w:r>
      <w:r w:rsidRPr="00916070">
        <w:rPr>
          <w:rFonts w:cstheme="minorHAnsi"/>
        </w:rPr>
        <w:br/>
        <w:t>B) İhtiyaç sahibi kişilerin onurunu ve mahremiyetini koruyarak (incitmeden) yardımlaşmayı gerçekleştirmek</w:t>
      </w:r>
      <w:r w:rsidRPr="00916070">
        <w:rPr>
          <w:rFonts w:cstheme="minorHAnsi"/>
        </w:rPr>
        <w:br/>
        <w:t>C) Toplanan paraları devlet hazinesinde biriktirmek</w:t>
      </w:r>
      <w:r w:rsidRPr="00916070">
        <w:rPr>
          <w:rFonts w:cstheme="minorHAnsi"/>
        </w:rPr>
        <w:br/>
        <w:t>D) Yardımlaşma faaliyetlerini yalnızca gündüz saatlerinde yapmak</w:t>
      </w:r>
    </w:p>
    <w:p w:rsidR="00916070" w:rsidRDefault="00916070" w:rsidP="00916070">
      <w:pPr>
        <w:keepNext/>
        <w:spacing w:before="120" w:after="40"/>
        <w:rPr>
          <w:rFonts w:cstheme="minorHAnsi"/>
          <w:b/>
          <w:color w:val="0F766E"/>
        </w:rPr>
      </w:pPr>
    </w:p>
    <w:p w:rsidR="00916070" w:rsidRPr="00916070" w:rsidRDefault="00916070" w:rsidP="00916070">
      <w:pPr>
        <w:keepNext/>
        <w:spacing w:before="120" w:after="40"/>
        <w:rPr>
          <w:rFonts w:cstheme="minorHAnsi"/>
        </w:rPr>
      </w:pPr>
      <w:r w:rsidRPr="00916070">
        <w:rPr>
          <w:rFonts w:cstheme="minorHAnsi"/>
          <w:b/>
          <w:color w:val="0F766E"/>
        </w:rPr>
        <w:t xml:space="preserve">Soru 14. </w:t>
      </w:r>
      <w:r w:rsidRPr="00916070">
        <w:rPr>
          <w:rFonts w:cstheme="minorHAnsi"/>
        </w:rPr>
        <w:t>• Geçmişte: Millî Mücadele Dönemi'nde Mustafa Kemal Paşa tarafından yayımlanan Tekâlif-i Milliye Emirleri ile Türk milleti tüm yokluklara rağmen ordusunun giyinme, beslenme ve cephane ihtiyacını karşılamak için seferber olmuştur.</w:t>
      </w:r>
      <w:r w:rsidRPr="00916070">
        <w:rPr>
          <w:rFonts w:cstheme="minorHAnsi"/>
        </w:rPr>
        <w:br/>
        <w:t>• Günümüzde: Türk Kızılay '2. El Tekstil' projesi kapsamında kıyafet dönüşüm kutularında topladığı ürünlerden elde edilen gelirle ihtiyaç sahiplerine barınma, gıda, giyim ve eğitim desteği sağlamaktadır.</w:t>
      </w:r>
      <w:r w:rsidRPr="00916070">
        <w:rPr>
          <w:rFonts w:cstheme="minorHAnsi"/>
        </w:rPr>
        <w:br/>
      </w:r>
      <w:r w:rsidRPr="00916070">
        <w:rPr>
          <w:rFonts w:cstheme="minorHAnsi"/>
          <w:b/>
        </w:rPr>
        <w:t>Verilen bu iki örnek birlikte değerlendirildiğinde aşağıdakilerden hangisi söylenebilir?</w:t>
      </w:r>
    </w:p>
    <w:p w:rsidR="00916070" w:rsidRPr="00916070" w:rsidRDefault="00916070" w:rsidP="00916070">
      <w:pPr>
        <w:spacing w:before="20" w:after="120"/>
        <w:ind w:left="227"/>
        <w:rPr>
          <w:rFonts w:cstheme="minorHAnsi"/>
        </w:rPr>
      </w:pPr>
      <w:r w:rsidRPr="00916070">
        <w:rPr>
          <w:rFonts w:cstheme="minorHAnsi"/>
        </w:rPr>
        <w:t>A) Yardımlaşma ve dayanışma ruhu, Türk milletinin geçmişten günümüze yaşattığı en temel değerlerden biridir.</w:t>
      </w:r>
      <w:r w:rsidRPr="00916070">
        <w:rPr>
          <w:rFonts w:cstheme="minorHAnsi"/>
        </w:rPr>
        <w:br/>
        <w:t>B) Türk Kızılay yalnızca savaş dönemlerinde faaliyet gösteren bir kuruluştur.</w:t>
      </w:r>
      <w:r w:rsidRPr="00916070">
        <w:rPr>
          <w:rFonts w:cstheme="minorHAnsi"/>
        </w:rPr>
        <w:br/>
        <w:t>C) Yardımlaşma çalışmaları sadece kıyafet bağışı ile sınırlıdır.</w:t>
      </w:r>
      <w:r w:rsidRPr="00916070">
        <w:rPr>
          <w:rFonts w:cstheme="minorHAnsi"/>
        </w:rPr>
        <w:br/>
        <w:t>D) Toplumsal birliktelik yalnızca kanuni zorunluluklarla sağlanabilir.</w:t>
      </w:r>
    </w:p>
    <w:p w:rsidR="00916070" w:rsidRPr="00916070" w:rsidRDefault="00916070" w:rsidP="00916070">
      <w:pPr>
        <w:keepNext/>
        <w:spacing w:before="120" w:after="40"/>
        <w:rPr>
          <w:rFonts w:cstheme="minorHAnsi"/>
        </w:rPr>
      </w:pPr>
      <w:r w:rsidRPr="00916070">
        <w:rPr>
          <w:rFonts w:cstheme="minorHAnsi"/>
          <w:b/>
          <w:color w:val="0F766E"/>
        </w:rPr>
        <w:t xml:space="preserve">Soru 15. </w:t>
      </w:r>
      <w:r w:rsidRPr="00916070">
        <w:rPr>
          <w:rFonts w:cstheme="minorHAnsi"/>
        </w:rPr>
        <w:t>Türkiye Cumhuriyeti Aile ve Sosyal Hizmetler Bakanlığı tarafından hazırlanan 'Ulusal Vefa Programı' kapsamında; kendi öz bakımını yerine getiremeyen 127.720 yaşlı, özel gereksinimli ve ağır kronik hastalığı bulunan vatandaşımızın haneleri düzenli olarak ziyaret edilerek ev temizliği ve kişisel bakımları yapılmaktadır.</w:t>
      </w:r>
      <w:r w:rsidRPr="00916070">
        <w:rPr>
          <w:rFonts w:cstheme="minorHAnsi"/>
        </w:rPr>
        <w:br/>
      </w:r>
      <w:r w:rsidRPr="00916070">
        <w:rPr>
          <w:rFonts w:cstheme="minorHAnsi"/>
          <w:b/>
        </w:rPr>
        <w:t>Kamu kurumlarımız tarafından yürütülen bu programın birey ve toplum üzerindeki etkisi aşağıdakilerden hangisidir?</w:t>
      </w:r>
    </w:p>
    <w:p w:rsidR="00916070" w:rsidRPr="00916070" w:rsidRDefault="00916070" w:rsidP="00916070">
      <w:pPr>
        <w:spacing w:before="20" w:after="120"/>
        <w:ind w:left="227"/>
        <w:rPr>
          <w:rFonts w:cstheme="minorHAnsi"/>
        </w:rPr>
      </w:pPr>
      <w:r w:rsidRPr="00916070">
        <w:rPr>
          <w:rFonts w:cstheme="minorHAnsi"/>
        </w:rPr>
        <w:t>A) Sivil toplum kuruluşlarının faaliyetlerini tamamen yasaklaması</w:t>
      </w:r>
      <w:r w:rsidRPr="00916070">
        <w:rPr>
          <w:rFonts w:cstheme="minorHAnsi"/>
        </w:rPr>
        <w:br/>
        <w:t>B) İhtiyaç sahibi vatandaşların kendilerini yalnız hissetmemesini sağlayarak sosyal devlet anlayışını ve toplumsal bağlılığı güçlendirmesi</w:t>
      </w:r>
      <w:r w:rsidRPr="00916070">
        <w:rPr>
          <w:rFonts w:cstheme="minorHAnsi"/>
        </w:rPr>
        <w:br/>
        <w:t>C) Aile bireylerinin yaşlılara karşı olan sorumluluklarını tamamen ortadan kaldırması</w:t>
      </w:r>
      <w:r w:rsidRPr="00916070">
        <w:rPr>
          <w:rFonts w:cstheme="minorHAnsi"/>
        </w:rPr>
        <w:br/>
        <w:t>D) Yalnızca büyükşehirlerdeki vatandaşlara hizmet vermesi</w:t>
      </w:r>
    </w:p>
    <w:p w:rsidR="00916070" w:rsidRPr="00916070" w:rsidRDefault="00916070" w:rsidP="00916070">
      <w:pPr>
        <w:keepNext/>
        <w:spacing w:before="120" w:after="40"/>
        <w:rPr>
          <w:rFonts w:cstheme="minorHAnsi"/>
        </w:rPr>
      </w:pPr>
      <w:r w:rsidRPr="00916070">
        <w:rPr>
          <w:rFonts w:cstheme="minorHAnsi"/>
          <w:b/>
          <w:color w:val="0F766E"/>
        </w:rPr>
        <w:t xml:space="preserve">Soru 16. </w:t>
      </w:r>
      <w:r w:rsidRPr="00916070">
        <w:rPr>
          <w:rFonts w:cstheme="minorHAnsi"/>
        </w:rPr>
        <w:t>6 Şubat 2023 Kahramanmaraş merkezli depremlerin ilk gününden itibaren T.C. Millî Eğitim Bakanlığı (MEB) seferber olmuştur. Bu kapsamda;</w:t>
      </w:r>
      <w:r w:rsidRPr="00916070">
        <w:rPr>
          <w:rFonts w:cstheme="minorHAnsi"/>
        </w:rPr>
        <w:br/>
        <w:t>• Okullar, pansiyonlar ve öğretmenevleri depremzedelerin barınması için açılmış,</w:t>
      </w:r>
      <w:r w:rsidRPr="00916070">
        <w:rPr>
          <w:rFonts w:cstheme="minorHAnsi"/>
        </w:rPr>
        <w:br/>
        <w:t>• Öğretmenlerden oluşan MEB AKUB ekibi arama kurtarma çalışmalarına katılmış,</w:t>
      </w:r>
      <w:r w:rsidRPr="00916070">
        <w:rPr>
          <w:rFonts w:cstheme="minorHAnsi"/>
        </w:rPr>
        <w:br/>
        <w:t>• Meslek liseleri ve halk eğitim merkezlerinde çadır, uyku tulumu, battaniye, soba, atkı ve bere üretilerek bölgeye sevk edilmiştir.</w:t>
      </w:r>
      <w:r w:rsidRPr="00916070">
        <w:rPr>
          <w:rFonts w:cstheme="minorHAnsi"/>
        </w:rPr>
        <w:br/>
      </w:r>
      <w:r w:rsidRPr="00916070">
        <w:rPr>
          <w:rFonts w:cstheme="minorHAnsi"/>
          <w:b/>
        </w:rPr>
        <w:t>Buna göre Millî Eğitim Bakanlığının deprem sürecindeki çalışmalarıyla ilgili aşağıdakilerden hangisi söylenemez?</w:t>
      </w:r>
    </w:p>
    <w:p w:rsidR="00916070" w:rsidRPr="00916070" w:rsidRDefault="00916070" w:rsidP="00916070">
      <w:pPr>
        <w:spacing w:before="20" w:after="120"/>
        <w:ind w:left="227"/>
        <w:rPr>
          <w:rFonts w:cstheme="minorHAnsi"/>
        </w:rPr>
      </w:pPr>
      <w:r w:rsidRPr="00916070">
        <w:rPr>
          <w:rFonts w:cstheme="minorHAnsi"/>
        </w:rPr>
        <w:t>A) Eğitim kurumları zor zamanlarda toplumun barınma ve üretim ihtiyaçları için çok yönlü hizmet vermiştir.</w:t>
      </w:r>
      <w:r w:rsidRPr="00916070">
        <w:rPr>
          <w:rFonts w:cstheme="minorHAnsi"/>
        </w:rPr>
        <w:br/>
        <w:t>B) Öğretmenler arama kurtarma faaliyetlerinde gönüllü ve aktif rol üstlenmiştir.</w:t>
      </w:r>
      <w:r w:rsidRPr="00916070">
        <w:rPr>
          <w:rFonts w:cstheme="minorHAnsi"/>
        </w:rPr>
        <w:br/>
        <w:t>C) Bakanlık yalnızca eğitim-öğretim faaliyetleriyle ilgilenmiş, afet yönetimine katılmamıştır.</w:t>
      </w:r>
      <w:r w:rsidRPr="00916070">
        <w:rPr>
          <w:rFonts w:cstheme="minorHAnsi"/>
        </w:rPr>
        <w:br/>
        <w:t>D) Mesleki eğitim kurumları üretim kapasitelerini afetzedelerin temel ihtiyaçları için kullanmıştır.</w:t>
      </w:r>
    </w:p>
    <w:p w:rsidR="00916070" w:rsidRPr="00916070" w:rsidRDefault="00916070" w:rsidP="00916070">
      <w:pPr>
        <w:keepNext/>
        <w:spacing w:before="120" w:after="40"/>
        <w:rPr>
          <w:rFonts w:cstheme="minorHAnsi"/>
        </w:rPr>
      </w:pPr>
      <w:r w:rsidRPr="00916070">
        <w:rPr>
          <w:rFonts w:cstheme="minorHAnsi"/>
          <w:b/>
          <w:color w:val="0F766E"/>
        </w:rPr>
        <w:t xml:space="preserve">Soru 17. </w:t>
      </w:r>
      <w:r w:rsidRPr="00916070">
        <w:rPr>
          <w:rFonts w:cstheme="minorHAnsi"/>
        </w:rPr>
        <w:t>Uğur Öğretmen ve 5. sınıf öğrencileri, deprem bölgesindeki bir okula destek olmak amacıyla 'El Ele, Gönül Gönüle' adlı sosyal sorumluluk projesini başlatmıştır. Projede öğrenciler; Yönetici, İhtiyaç Saptama, Kaynak Belirleyici, Kampanya Sorumlusu ve Faaliyet Yürütücüsü olmak üzere 5 gruba ayrılmıştır.</w:t>
      </w:r>
      <w:r w:rsidRPr="00916070">
        <w:rPr>
          <w:rFonts w:cstheme="minorHAnsi"/>
        </w:rPr>
        <w:br/>
      </w:r>
      <w:r w:rsidRPr="00916070">
        <w:rPr>
          <w:rFonts w:cstheme="minorHAnsi"/>
          <w:b/>
        </w:rPr>
        <w:t>Bu projede 'İhtiyaç Saptama Grubu' temsilcisi olan Ayşe ve arkadaşlarının öncelikli görevi aşağıdakilerden hangisidir?</w:t>
      </w:r>
    </w:p>
    <w:p w:rsidR="00916070" w:rsidRPr="00916070" w:rsidRDefault="00916070" w:rsidP="00916070">
      <w:pPr>
        <w:spacing w:before="20" w:after="120"/>
        <w:ind w:left="227"/>
        <w:rPr>
          <w:rFonts w:cstheme="minorHAnsi"/>
        </w:rPr>
      </w:pPr>
      <w:r w:rsidRPr="00916070">
        <w:rPr>
          <w:rFonts w:cstheme="minorHAnsi"/>
        </w:rPr>
        <w:t>A) Okul bahçesinde yapılacak kermes için okul idaresinden dilekçe ile izin almak</w:t>
      </w:r>
      <w:r w:rsidRPr="00916070">
        <w:rPr>
          <w:rFonts w:cstheme="minorHAnsi"/>
        </w:rPr>
        <w:br/>
        <w:t>B) AFAD ve STK'lerin duyurularını inceleyerek deprem bölgesindeki öğrencilerin kırtasiye, kıyafet ve temizlik malzemesi ihtiyaçlarının listesini çıkarmak</w:t>
      </w:r>
      <w:r w:rsidRPr="00916070">
        <w:rPr>
          <w:rFonts w:cstheme="minorHAnsi"/>
        </w:rPr>
        <w:br/>
        <w:t>C) Kermes davetiyelerini basarak mahalledeki esnaflara dağıtmak</w:t>
      </w:r>
      <w:r w:rsidRPr="00916070">
        <w:rPr>
          <w:rFonts w:cstheme="minorHAnsi"/>
        </w:rPr>
        <w:br/>
        <w:t>D) Proje sonunda çekilen fotoğraflarla dijital sunu hazırlamak</w:t>
      </w:r>
    </w:p>
    <w:p w:rsidR="00916070" w:rsidRDefault="00916070" w:rsidP="00916070">
      <w:pPr>
        <w:keepNext/>
        <w:spacing w:before="120" w:after="40"/>
        <w:rPr>
          <w:rFonts w:cstheme="minorHAnsi"/>
          <w:b/>
          <w:color w:val="0F766E"/>
        </w:rPr>
      </w:pPr>
    </w:p>
    <w:p w:rsidR="00916070" w:rsidRPr="00916070" w:rsidRDefault="00916070" w:rsidP="00916070">
      <w:pPr>
        <w:keepNext/>
        <w:spacing w:before="120" w:after="40"/>
        <w:rPr>
          <w:rFonts w:cstheme="minorHAnsi"/>
        </w:rPr>
      </w:pPr>
      <w:bookmarkStart w:id="0" w:name="_GoBack"/>
      <w:bookmarkEnd w:id="0"/>
      <w:r w:rsidRPr="00916070">
        <w:rPr>
          <w:rFonts w:cstheme="minorHAnsi"/>
          <w:b/>
          <w:color w:val="0F766E"/>
        </w:rPr>
        <w:t xml:space="preserve">Soru 18. </w:t>
      </w:r>
      <w:r w:rsidRPr="00916070">
        <w:rPr>
          <w:rFonts w:cstheme="minorHAnsi"/>
        </w:rPr>
        <w:t>'El Ele, Gönül Gönüle' sosyal sorumluluk projesini yürüten öğrenciler, süreç içinde çalışmalarının güçlü ve zayıf yönlerini değerlendirmiştir:</w:t>
      </w:r>
      <w:r w:rsidRPr="00916070">
        <w:rPr>
          <w:rFonts w:cstheme="minorHAnsi"/>
        </w:rPr>
        <w:br/>
        <w:t>• Zayıf Yön 1: Gruplar arasında iletişimin yeteri kadar güçlü olmaması.</w:t>
      </w:r>
      <w:r w:rsidRPr="00916070">
        <w:rPr>
          <w:rFonts w:cstheme="minorHAnsi"/>
        </w:rPr>
        <w:br/>
      </w:r>
      <w:r w:rsidRPr="00916070">
        <w:rPr>
          <w:rFonts w:cstheme="minorHAnsi"/>
        </w:rPr>
        <w:lastRenderedPageBreak/>
        <w:t>• Zayıf Yön 2: Okulda oluşturulan sadaka/bağış kutusunun kurumsal bir güvene sahip olmaması.</w:t>
      </w:r>
      <w:r w:rsidRPr="00916070">
        <w:rPr>
          <w:rFonts w:cstheme="minorHAnsi"/>
        </w:rPr>
        <w:br/>
        <w:t>• Zayıf Yön 3: Kermes için yasal izin sürecinin tamamlanmamış olması.</w:t>
      </w:r>
      <w:r w:rsidRPr="00916070">
        <w:rPr>
          <w:rFonts w:cstheme="minorHAnsi"/>
        </w:rPr>
        <w:br/>
      </w:r>
      <w:r w:rsidRPr="00916070">
        <w:rPr>
          <w:rFonts w:cstheme="minorHAnsi"/>
          <w:b/>
        </w:rPr>
        <w:t>Öğrencilerin bu zayıf yönleri güçlendirmek için aldığı aşağıdaki kararlardan hangisi yanlıştır?</w:t>
      </w:r>
    </w:p>
    <w:p w:rsidR="00916070" w:rsidRPr="00916070" w:rsidRDefault="00916070" w:rsidP="00916070">
      <w:pPr>
        <w:spacing w:before="20" w:after="120"/>
        <w:ind w:left="227"/>
        <w:rPr>
          <w:rFonts w:cstheme="minorHAnsi"/>
        </w:rPr>
      </w:pPr>
      <w:r w:rsidRPr="00916070">
        <w:rPr>
          <w:rFonts w:cstheme="minorHAnsi"/>
        </w:rPr>
        <w:t>A) İletişimi güçlendirmek için ebeveynlerinin izniyle ortak elektronik posta (e-posta) adresi açmaları</w:t>
      </w:r>
      <w:r w:rsidRPr="00916070">
        <w:rPr>
          <w:rFonts w:cstheme="minorHAnsi"/>
        </w:rPr>
        <w:br/>
        <w:t>B) Bağış kutusuna kurumsal güven kazandırmak için Türk Kızılay'a dilekçe vererek Kızılay bağış kutusu talep etmeleri</w:t>
      </w:r>
      <w:r w:rsidRPr="00916070">
        <w:rPr>
          <w:rFonts w:cstheme="minorHAnsi"/>
        </w:rPr>
        <w:br/>
        <w:t>C) Kermes düzenlemek için okul idaresine dilekçe ile başvurarak resmî izin almaları</w:t>
      </w:r>
      <w:r w:rsidRPr="00916070">
        <w:rPr>
          <w:rFonts w:cstheme="minorHAnsi"/>
        </w:rPr>
        <w:br/>
        <w:t>D) Karşılaştıkları zorluklar nedeniyle projeyi yarıda bırakıp iptal etmeleri</w:t>
      </w:r>
    </w:p>
    <w:p w:rsidR="00916070" w:rsidRPr="00916070" w:rsidRDefault="00916070" w:rsidP="00916070">
      <w:pPr>
        <w:keepNext/>
        <w:spacing w:before="120" w:after="40"/>
        <w:rPr>
          <w:rFonts w:cstheme="minorHAnsi"/>
        </w:rPr>
      </w:pPr>
      <w:r w:rsidRPr="00916070">
        <w:rPr>
          <w:rFonts w:cstheme="minorHAnsi"/>
          <w:b/>
          <w:color w:val="0F766E"/>
        </w:rPr>
        <w:t xml:space="preserve">Soru 19. </w:t>
      </w:r>
      <w:r w:rsidRPr="00916070">
        <w:rPr>
          <w:rFonts w:cstheme="minorHAnsi"/>
        </w:rPr>
        <w:t>Bir sosyal sorumluluk projesinin uygulama aşamasında işlemlerin belirli bir sıraya (etkinlik planına) göre yürütülmesi gerekir:</w:t>
      </w:r>
      <w:r w:rsidRPr="00916070">
        <w:rPr>
          <w:rFonts w:cstheme="minorHAnsi"/>
        </w:rPr>
        <w:br/>
        <w:t>I. Kermes etkinliğinin gerçekleştirilmesi ve bağışların toplanması</w:t>
      </w:r>
      <w:r w:rsidRPr="00916070">
        <w:rPr>
          <w:rFonts w:cstheme="minorHAnsi"/>
        </w:rPr>
        <w:br/>
        <w:t>II. Türk Kızılay bağış kutularının okul koridoruna konması ve kermes davetiyelerinin dağıtılması</w:t>
      </w:r>
      <w:r w:rsidRPr="00916070">
        <w:rPr>
          <w:rFonts w:cstheme="minorHAnsi"/>
        </w:rPr>
        <w:br/>
        <w:t>III. Toplanan gelirle alınan malzemelerin kargo ile deprem bölgesine gönderilmesi ve bağış kutularının Türk Kızılay görevlilerine teslim edilmesi</w:t>
      </w:r>
      <w:r w:rsidRPr="00916070">
        <w:rPr>
          <w:rFonts w:cstheme="minorHAnsi"/>
        </w:rPr>
        <w:br/>
        <w:t>IV. Deprem bölgesi ihtiyaç listesindeki kırtasiye, kıyafet ve temizlik malzemelerinin satın alınması</w:t>
      </w:r>
      <w:r w:rsidRPr="00916070">
        <w:rPr>
          <w:rFonts w:cstheme="minorHAnsi"/>
        </w:rPr>
        <w:br/>
      </w:r>
      <w:r w:rsidRPr="00916070">
        <w:rPr>
          <w:rFonts w:cstheme="minorHAnsi"/>
          <w:b/>
        </w:rPr>
        <w:t>Yukarıdaki etkinlik planının kronolojik (oluş sırasına göre) doğru sıralaması aşağıdakilerden hangisidir?</w:t>
      </w:r>
    </w:p>
    <w:p w:rsidR="00916070" w:rsidRPr="00916070" w:rsidRDefault="00916070" w:rsidP="00916070">
      <w:pPr>
        <w:spacing w:before="20" w:after="120"/>
        <w:ind w:left="227"/>
        <w:rPr>
          <w:rFonts w:cstheme="minorHAnsi"/>
        </w:rPr>
      </w:pPr>
      <w:r w:rsidRPr="00916070">
        <w:rPr>
          <w:rFonts w:cstheme="minorHAnsi"/>
        </w:rPr>
        <w:t>A) II – I – IV – III</w:t>
      </w:r>
      <w:r w:rsidRPr="00916070">
        <w:rPr>
          <w:rFonts w:cstheme="minorHAnsi"/>
        </w:rPr>
        <w:br/>
        <w:t>B) I – II – III – IV</w:t>
      </w:r>
      <w:r w:rsidRPr="00916070">
        <w:rPr>
          <w:rFonts w:cstheme="minorHAnsi"/>
        </w:rPr>
        <w:br/>
        <w:t>C) IV – III – II – I</w:t>
      </w:r>
      <w:r w:rsidRPr="00916070">
        <w:rPr>
          <w:rFonts w:cstheme="minorHAnsi"/>
        </w:rPr>
        <w:br/>
        <w:t>D) II – IV – I – III</w:t>
      </w:r>
    </w:p>
    <w:p w:rsidR="00916070" w:rsidRPr="00916070" w:rsidRDefault="00916070" w:rsidP="00916070">
      <w:pPr>
        <w:keepNext/>
        <w:spacing w:before="120" w:after="40"/>
        <w:rPr>
          <w:rFonts w:cstheme="minorHAnsi"/>
        </w:rPr>
      </w:pPr>
      <w:r w:rsidRPr="00916070">
        <w:rPr>
          <w:rFonts w:cstheme="minorHAnsi"/>
          <w:b/>
          <w:color w:val="0F766E"/>
        </w:rPr>
        <w:t xml:space="preserve">Soru 20. </w:t>
      </w:r>
      <w:r w:rsidRPr="00916070">
        <w:rPr>
          <w:rFonts w:cstheme="minorHAnsi"/>
        </w:rPr>
        <w:t>Uğur Öğretmen'in öğrencileriyle gerçekleştirdiği sosyal sorumluluk projesi sonunda; kermes alanı tertemiz bırakılmış, kumbarasındaki harçlığını bağışlayan öğrenciler olmuş ve depremzede kardeşlerine yardım ulaştırmanın mutluluğunu yaşayan öğrenciler arasındaki dostluk bağları daha da güçlenmiştir.</w:t>
      </w:r>
      <w:r w:rsidRPr="00916070">
        <w:rPr>
          <w:rFonts w:cstheme="minorHAnsi"/>
        </w:rPr>
        <w:br/>
      </w:r>
      <w:r w:rsidRPr="00916070">
        <w:rPr>
          <w:rFonts w:cstheme="minorHAnsi"/>
          <w:b/>
        </w:rPr>
        <w:t>Buna göre okulda düzenlenen sosyal sorumluluk projelerinin öğrencilere kazandırdığı değer ve beceriler arasında aşağıdakilerden hangisi yer almaz?</w:t>
      </w:r>
    </w:p>
    <w:p w:rsidR="00916070" w:rsidRPr="00916070" w:rsidRDefault="00916070" w:rsidP="00916070">
      <w:pPr>
        <w:spacing w:before="20" w:after="120"/>
        <w:ind w:left="227"/>
        <w:rPr>
          <w:rFonts w:cstheme="minorHAnsi"/>
        </w:rPr>
      </w:pPr>
      <w:r w:rsidRPr="00916070">
        <w:rPr>
          <w:rFonts w:cstheme="minorHAnsi"/>
        </w:rPr>
        <w:t>A) Yardımlaşma, dayanışma ve duyarlılık değerlerini içselleştirme</w:t>
      </w:r>
      <w:r w:rsidRPr="00916070">
        <w:rPr>
          <w:rFonts w:cstheme="minorHAnsi"/>
        </w:rPr>
        <w:br/>
        <w:t>B) İş birliği, planlama ve birlikte hareket etme becerisi kazanma</w:t>
      </w:r>
      <w:r w:rsidRPr="00916070">
        <w:rPr>
          <w:rFonts w:cstheme="minorHAnsi"/>
        </w:rPr>
        <w:br/>
        <w:t>C) Bireysel çıkarları toplumsal faydanın önünde tutma alışkanlığı edinme</w:t>
      </w:r>
      <w:r w:rsidRPr="00916070">
        <w:rPr>
          <w:rFonts w:cstheme="minorHAnsi"/>
        </w:rPr>
        <w:br/>
        <w:t>D) Topluma ve çevreye karşı sorumluluk bilinci geliştirme</w:t>
      </w:r>
    </w:p>
    <w:p w:rsidR="00916070" w:rsidRPr="00916070" w:rsidRDefault="00916070" w:rsidP="00916070">
      <w:pPr>
        <w:rPr>
          <w:rFonts w:cstheme="minorHAnsi"/>
        </w:rPr>
      </w:pPr>
      <w:r w:rsidRPr="00916070">
        <w:rPr>
          <w:rFonts w:cstheme="minorHAnsi"/>
        </w:rPr>
        <w:br w:type="page"/>
      </w:r>
    </w:p>
    <w:tbl>
      <w:tblPr>
        <w:tblW w:w="0" w:type="auto"/>
        <w:jc w:val="center"/>
        <w:tblLook w:val="04A0" w:firstRow="1" w:lastRow="0" w:firstColumn="1" w:lastColumn="0" w:noHBand="0" w:noVBand="1"/>
      </w:tblPr>
      <w:tblGrid>
        <w:gridCol w:w="9866"/>
      </w:tblGrid>
      <w:tr w:rsidR="00916070" w:rsidRPr="00916070" w:rsidTr="00D73615">
        <w:trPr>
          <w:jc w:val="center"/>
        </w:trPr>
        <w:tc>
          <w:tcPr>
            <w:tcW w:w="9866" w:type="dxa"/>
            <w:shd w:val="clear" w:color="auto" w:fill="334155"/>
            <w:tcMar>
              <w:top w:w="120" w:type="dxa"/>
              <w:left w:w="200" w:type="dxa"/>
              <w:bottom w:w="120" w:type="dxa"/>
              <w:right w:w="200" w:type="dxa"/>
            </w:tcMar>
          </w:tcPr>
          <w:p w:rsidR="00916070" w:rsidRPr="00916070" w:rsidRDefault="00916070" w:rsidP="00D73615">
            <w:pPr>
              <w:spacing w:after="0"/>
              <w:rPr>
                <w:rFonts w:cstheme="minorHAnsi"/>
              </w:rPr>
            </w:pPr>
            <w:r w:rsidRPr="00916070">
              <w:rPr>
                <w:rFonts w:cstheme="minorHAnsi"/>
                <w:b/>
                <w:color w:val="FFFFFF"/>
              </w:rPr>
              <w:lastRenderedPageBreak/>
              <w:t>3. BÖLÜM: DETAYLI CEVAP ANAHTARI VE ÇÖZÜMLER</w:t>
            </w:r>
          </w:p>
        </w:tc>
      </w:tr>
    </w:tbl>
    <w:p w:rsidR="00916070" w:rsidRPr="00916070" w:rsidRDefault="00916070" w:rsidP="00916070">
      <w:pPr>
        <w:spacing w:after="40"/>
        <w:rPr>
          <w:rFonts w:cstheme="minorHAnsi"/>
        </w:rPr>
      </w:pPr>
    </w:p>
    <w:p w:rsidR="00916070" w:rsidRPr="00916070" w:rsidRDefault="00916070" w:rsidP="00916070">
      <w:pPr>
        <w:spacing w:before="160" w:after="80"/>
        <w:rPr>
          <w:rFonts w:cstheme="minorHAnsi"/>
        </w:rPr>
      </w:pPr>
      <w:r w:rsidRPr="00916070">
        <w:rPr>
          <w:rFonts w:cstheme="minorHAnsi"/>
          <w:b/>
          <w:color w:val="334155"/>
        </w:rPr>
        <w:t>A) 1. Bölüm (Beceri Temelli Etkinlikler) Cevap Anahtarı</w:t>
      </w:r>
    </w:p>
    <w:p w:rsidR="00916070" w:rsidRPr="00916070" w:rsidRDefault="00916070" w:rsidP="00916070">
      <w:pPr>
        <w:spacing w:before="80" w:after="80"/>
        <w:rPr>
          <w:rFonts w:cstheme="minorHAnsi"/>
        </w:rPr>
      </w:pPr>
      <w:r w:rsidRPr="00916070">
        <w:rPr>
          <w:rFonts w:cstheme="minorHAnsi"/>
          <w:b/>
          <w:color w:val="1E3A8A"/>
        </w:rPr>
        <w:t>Etkinlik 1 (Gruplar, Roller, Hak ve Sorumluluklarımız - Syf. 19):</w:t>
      </w:r>
      <w:r w:rsidRPr="00916070">
        <w:rPr>
          <w:rFonts w:cstheme="minorHAnsi"/>
          <w:b/>
          <w:color w:val="1E3A8A"/>
        </w:rPr>
        <w:br/>
      </w:r>
      <w:r w:rsidRPr="00916070">
        <w:rPr>
          <w:rFonts w:cstheme="minorHAnsi"/>
        </w:rPr>
        <w:t>• Aile Grubu -&gt; Rol: 11 (Çocuk) | Haklar: 4, 7 | Sorumluluklar: 1, 8, 10</w:t>
      </w:r>
      <w:r w:rsidRPr="00916070">
        <w:rPr>
          <w:rFonts w:cstheme="minorHAnsi"/>
        </w:rPr>
        <w:br/>
        <w:t>• Okul Grubu -&gt; Rol: 9 (Öğrenci) | Haklar: 2, 4, 12 | Sorumluluklar: 1, 5, 10</w:t>
      </w:r>
      <w:r w:rsidRPr="00916070">
        <w:rPr>
          <w:rFonts w:cstheme="minorHAnsi"/>
        </w:rPr>
        <w:br/>
        <w:t>• Arkadaş Grubu -&gt; Rol: 6 (Oyun arkadaşı) | Haklar: 4, 12 | Sorumluluklar: 1, 3, 10</w:t>
      </w:r>
      <w:r w:rsidRPr="00916070">
        <w:rPr>
          <w:rFonts w:cstheme="minorHAnsi"/>
        </w:rPr>
        <w:br/>
        <w:t>• Açık Uçlu Soru Cevabı: Komşularımızın hal ve hatırını sormak, ihtiyaç sahibi olduğunda yardıma koşmak, iyi ve kötü günde dayanışma içinde olmak ve komşu hakkına saygı göstermektir.</w:t>
      </w:r>
    </w:p>
    <w:p w:rsidR="00916070" w:rsidRPr="00916070" w:rsidRDefault="00916070" w:rsidP="00916070">
      <w:pPr>
        <w:spacing w:before="80" w:after="80"/>
        <w:rPr>
          <w:rFonts w:cstheme="minorHAnsi"/>
        </w:rPr>
      </w:pPr>
      <w:r w:rsidRPr="00916070">
        <w:rPr>
          <w:rFonts w:cstheme="minorHAnsi"/>
          <w:b/>
          <w:color w:val="1E3A8A"/>
        </w:rPr>
        <w:t>Etkinlik 2 (Kültürel Zenginliklerin Buluşması - Syf. 22-28):</w:t>
      </w:r>
      <w:r w:rsidRPr="00916070">
        <w:rPr>
          <w:rFonts w:cstheme="minorHAnsi"/>
          <w:b/>
          <w:color w:val="1E3A8A"/>
        </w:rPr>
        <w:br/>
      </w:r>
      <w:r w:rsidRPr="00916070">
        <w:rPr>
          <w:rFonts w:cstheme="minorHAnsi"/>
        </w:rPr>
        <w:t>1. Türkiye (Türk Kültürü) -&gt; Halk oyunu, geleneksel kıyafet, dinî gelenek, mimari ve el sanatı</w:t>
      </w:r>
      <w:r w:rsidRPr="00916070">
        <w:rPr>
          <w:rFonts w:cstheme="minorHAnsi"/>
        </w:rPr>
        <w:br/>
        <w:t>2. Bulgaristan -&gt; Geleneksel kutlama/festival, müzik aleti ve el sanatı</w:t>
      </w:r>
      <w:r w:rsidRPr="00916070">
        <w:rPr>
          <w:rFonts w:cstheme="minorHAnsi"/>
        </w:rPr>
        <w:br/>
        <w:t>3. Türkmenistan -&gt; Geleneksel giyim, yemek ikramı ve millî bayram/el sanatı</w:t>
      </w:r>
      <w:r w:rsidRPr="00916070">
        <w:rPr>
          <w:rFonts w:cstheme="minorHAnsi"/>
        </w:rPr>
        <w:br/>
        <w:t>4. Rusya -&gt; Geleneksel kıyafet, mevsimlik bayram ve müzik aleti</w:t>
      </w:r>
      <w:r w:rsidRPr="00916070">
        <w:rPr>
          <w:rFonts w:cstheme="minorHAnsi"/>
        </w:rPr>
        <w:br/>
        <w:t>5. Kuzey Kıbrıs Türk Cumhuriyeti (KKTC) -&gt; Ortak mutfak kültürü, el sanatı, giyim ve düğün geleneği</w:t>
      </w:r>
    </w:p>
    <w:p w:rsidR="00916070" w:rsidRPr="00916070" w:rsidRDefault="00916070" w:rsidP="00916070">
      <w:pPr>
        <w:spacing w:before="80" w:after="80"/>
        <w:rPr>
          <w:rFonts w:cstheme="minorHAnsi"/>
        </w:rPr>
      </w:pPr>
      <w:r w:rsidRPr="00916070">
        <w:rPr>
          <w:rFonts w:cstheme="minorHAnsi"/>
          <w:b/>
          <w:color w:val="1E3A8A"/>
        </w:rPr>
        <w:t>Etkinlik 3 ('El Ele, Gönül Gönüle' Sosyal Sorumluluk Projesi Eşleştirmesi):</w:t>
      </w:r>
      <w:r w:rsidRPr="00916070">
        <w:rPr>
          <w:rFonts w:cstheme="minorHAnsi"/>
          <w:b/>
          <w:color w:val="1E3A8A"/>
        </w:rPr>
        <w:br/>
      </w:r>
      <w:r w:rsidRPr="00916070">
        <w:rPr>
          <w:rFonts w:cstheme="minorHAnsi"/>
        </w:rPr>
        <w:t>1. Yönetici Grubu (Emir Taha) -&gt; ( c )   |   2. İhtiyaç Saptama Grubu (Ayşe) -&gt; ( d )   |   3. Kaynak Belirleyici Grubu (Aliye) -&gt; ( a )   |   4. Kampanya Sorumlusu Grubu (Ali) -&gt; ( e )   |   5. Faaliyet Yürütücüsü Grubu (Ahmet) -&gt; ( b )</w:t>
      </w:r>
    </w:p>
    <w:p w:rsidR="00916070" w:rsidRPr="00916070" w:rsidRDefault="00916070" w:rsidP="00916070">
      <w:pPr>
        <w:spacing w:before="80" w:after="80"/>
        <w:rPr>
          <w:rFonts w:cstheme="minorHAnsi"/>
        </w:rPr>
      </w:pPr>
      <w:r w:rsidRPr="00916070">
        <w:rPr>
          <w:rFonts w:cstheme="minorHAnsi"/>
          <w:b/>
          <w:color w:val="1E3A8A"/>
        </w:rPr>
        <w:t>Etkinlik 4 (Doğru / Yanlış Tablosu):</w:t>
      </w:r>
      <w:r w:rsidRPr="00916070">
        <w:rPr>
          <w:rFonts w:cstheme="minorHAnsi"/>
          <w:b/>
          <w:color w:val="1E3A8A"/>
        </w:rPr>
        <w:br/>
      </w:r>
      <w:r w:rsidRPr="00916070">
        <w:rPr>
          <w:rFonts w:cstheme="minorHAnsi"/>
        </w:rPr>
        <w:t>1. Y (Bireyin yer aldığı ilk grup ailedir.)   |   2. D   |   3. D   |   4. Y (Sadaka taşında amaç ihtiyaç sahibini incitmeden gizlice yardım etmektir.)   |   5. D</w:t>
      </w:r>
    </w:p>
    <w:p w:rsidR="00916070" w:rsidRPr="00916070" w:rsidRDefault="00916070" w:rsidP="00916070">
      <w:pPr>
        <w:spacing w:before="80" w:after="80"/>
        <w:rPr>
          <w:rFonts w:cstheme="minorHAnsi"/>
        </w:rPr>
      </w:pPr>
      <w:r w:rsidRPr="00916070">
        <w:rPr>
          <w:rFonts w:cstheme="minorHAnsi"/>
          <w:b/>
          <w:color w:val="1E3A8A"/>
        </w:rPr>
        <w:t>Etkinlik 5 (Kültürel Zenginliklerimiz Kavram Bulmacası - Syf. 20 ve 32):</w:t>
      </w:r>
      <w:r w:rsidRPr="00916070">
        <w:rPr>
          <w:rFonts w:cstheme="minorHAnsi"/>
          <w:b/>
          <w:color w:val="1E3A8A"/>
        </w:rPr>
        <w:br/>
      </w:r>
      <w:r w:rsidRPr="00916070">
        <w:rPr>
          <w:rFonts w:cstheme="minorHAnsi"/>
        </w:rPr>
        <w:t>1. KÜLTÜR   |   2. DÖNER   |   3. CEPKEN   |   4. EBRU   |   5. MASLENİTSA   |   6. CUMBA   |   7. ATATÜRK   |   8. GADULKA   |   9. TURİZM   |   10. TELPEK   |   11. SADAKA TAŞI   |   12. Resfebeler: KÜLTÜR - SANAT - BAYRAM - GELENEK - HALK OYUNU</w:t>
      </w:r>
    </w:p>
    <w:p w:rsidR="00916070" w:rsidRPr="00916070" w:rsidRDefault="00916070" w:rsidP="00916070">
      <w:pPr>
        <w:spacing w:before="160" w:after="80"/>
        <w:rPr>
          <w:rFonts w:cstheme="minorHAnsi"/>
        </w:rPr>
      </w:pPr>
      <w:r w:rsidRPr="00916070">
        <w:rPr>
          <w:rFonts w:cstheme="minorHAnsi"/>
          <w:b/>
          <w:color w:val="334155"/>
        </w:rPr>
        <w:t>B) 2. Bölüm (20 Soruluk Tarama Testi) Detaylı Cevap Anahtarı</w:t>
      </w:r>
    </w:p>
    <w:tbl>
      <w:tblPr>
        <w:tblW w:w="0" w:type="auto"/>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ook w:val="04A0" w:firstRow="1" w:lastRow="0" w:firstColumn="1" w:lastColumn="0" w:noHBand="0" w:noVBand="1"/>
      </w:tblPr>
      <w:tblGrid>
        <w:gridCol w:w="849"/>
        <w:gridCol w:w="1020"/>
        <w:gridCol w:w="7987"/>
      </w:tblGrid>
      <w:tr w:rsidR="00916070" w:rsidRPr="00916070" w:rsidTr="00D73615">
        <w:trPr>
          <w:jc w:val="center"/>
        </w:trPr>
        <w:tc>
          <w:tcPr>
            <w:tcW w:w="850" w:type="dxa"/>
            <w:shd w:val="clear" w:color="auto" w:fill="E2E8F0"/>
            <w:tcMar>
              <w:top w:w="60" w:type="dxa"/>
              <w:left w:w="80" w:type="dxa"/>
              <w:bottom w:w="60" w:type="dxa"/>
              <w:right w:w="80" w:type="dxa"/>
            </w:tcMar>
          </w:tcPr>
          <w:p w:rsidR="00916070" w:rsidRPr="00916070" w:rsidRDefault="00916070" w:rsidP="00D73615">
            <w:pPr>
              <w:jc w:val="center"/>
              <w:rPr>
                <w:rFonts w:cstheme="minorHAnsi"/>
              </w:rPr>
            </w:pPr>
            <w:r w:rsidRPr="00916070">
              <w:rPr>
                <w:rFonts w:cstheme="minorHAnsi"/>
                <w:b/>
              </w:rPr>
              <w:t>Soru</w:t>
            </w:r>
          </w:p>
        </w:tc>
        <w:tc>
          <w:tcPr>
            <w:tcW w:w="1020" w:type="dxa"/>
            <w:shd w:val="clear" w:color="auto" w:fill="E2E8F0"/>
            <w:tcMar>
              <w:top w:w="60" w:type="dxa"/>
              <w:left w:w="80" w:type="dxa"/>
              <w:bottom w:w="60" w:type="dxa"/>
              <w:right w:w="80" w:type="dxa"/>
            </w:tcMar>
          </w:tcPr>
          <w:p w:rsidR="00916070" w:rsidRPr="00916070" w:rsidRDefault="00916070" w:rsidP="00D73615">
            <w:pPr>
              <w:jc w:val="center"/>
              <w:rPr>
                <w:rFonts w:cstheme="minorHAnsi"/>
              </w:rPr>
            </w:pPr>
            <w:r w:rsidRPr="00916070">
              <w:rPr>
                <w:rFonts w:cstheme="minorHAnsi"/>
                <w:b/>
              </w:rPr>
              <w:t>Cevap</w:t>
            </w:r>
          </w:p>
        </w:tc>
        <w:tc>
          <w:tcPr>
            <w:tcW w:w="7994" w:type="dxa"/>
            <w:shd w:val="clear" w:color="auto" w:fill="E2E8F0"/>
            <w:tcMar>
              <w:top w:w="60" w:type="dxa"/>
              <w:left w:w="80" w:type="dxa"/>
              <w:bottom w:w="60" w:type="dxa"/>
              <w:right w:w="80" w:type="dxa"/>
            </w:tcMar>
          </w:tcPr>
          <w:p w:rsidR="00916070" w:rsidRPr="00916070" w:rsidRDefault="00916070" w:rsidP="00D73615">
            <w:pPr>
              <w:rPr>
                <w:rFonts w:cstheme="minorHAnsi"/>
              </w:rPr>
            </w:pPr>
            <w:r w:rsidRPr="00916070">
              <w:rPr>
                <w:rFonts w:cstheme="minorHAnsi"/>
                <w:b/>
              </w:rPr>
              <w:t>Çözüm Açıklaması</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C</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Birey aynı anda birden fazla role sahip olabilir; okulda öğrenci olmak ailedeki çocuk rolünü sona erdirmez.</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2</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A</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Barınma (I) ve okul alanlarından yararlanma (III) haktır; derse geç kalmamak (II) ve ev işlerine yardım (IV) sorumluluktur.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3</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D</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Komşuluk ilişkileri günümüzde de toplumsal dayanışma ve huzur için önemini korumaktadır; D seçeneği yanlıştır.</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4</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B</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Senaryolarda sınıf içi ve sosyal sorumluluk gruplarında işleyiş için farklı rol ve görevlerin paylaşıldığı görülmektedir.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5</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A</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Mangala, beştaş ve körebe gibi oyunların farklı ülkelerde oynanması kültürler arası etkileşimi ve ortak değerleri gösterir.</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6</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B</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23 Nisan şenlikleri farklı ülke çocuklarını buluşturarak kültürlerin tanınmasına ve dünya barışına katkı sunar.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lastRenderedPageBreak/>
              <w:t>7</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B</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KKTC ve Türkiye arasında ortak tarihten gelen yemek, oyun (zeybek), el sanatı (ebru, zembil) ve giyim bağları vardır.</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8</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A</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Haber A turizm, Haber B eğitim, Haber Ç ise çalışma (işçi göçü) yoluyla gerçekleşen kültürel etkileşimi anlatmaktadır.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9</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B</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Savaştan kaçan Fansa ailesiyle kurulan dostluk sofrası, Türk misafirperverliğini ve birlikte yaşama kültürünü yansıtır.</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10</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B</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Aşurede farklı ürünler kendi tadını koruyarak ortak bir lezzet oluşturur; çok kültürlü toplumlar da böyledir.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11</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A</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Selamlaşma şekilleri farklı olsa da amacı insanlar arasında saygı, sevgi ve barış iklimi oluşturarak iletişimi başlatmaktır.</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12</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A</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Genç futbolcunun İspanya'daki deneyimi, sporun ön yargıları yıkarak kültürler arası uyumu kolaylaştırdığını kanıtlar.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13</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B</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Sadaka taşında paranın gece gizlice alınması, ihtiyaç sahibinin onurunu ve mahremiyetini koruma amacı taşır.</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14</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A</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Tekâlif-i Milliye Emirleri ve Türk Kızılay projeleri, yardımlaşma ruhunun geçmişten bugüne sürdüğünü gösterir.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15</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B</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Ulusal Vefa Programı yaşlı ve özel gereksinimli bireyleri yalnız bırakmayarak toplumsal bağlılığı güçlendirir.</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16</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C</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MEB deprem sürecinde barınma, arama-kurtarma (AKUB) ve temel malzeme üretimiyle aktif rol almıştır; C yanlıştır.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17</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B</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İhtiyaç Saptama Grubu'nun (Ayşe) görevi AFAD ve STK listelerini inceleyerek bölgenin ihtiyaç listesini belirlemektir.</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18</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D</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Öğrenciler e-posta açarak, Kızılay'a ve okul idaresine dilekçe vererek sorunları çözmüş; projeyi iptal etmemiştir.</w:t>
            </w:r>
          </w:p>
        </w:tc>
      </w:tr>
      <w:tr w:rsidR="00916070" w:rsidRPr="00916070" w:rsidTr="00D73615">
        <w:trPr>
          <w:jc w:val="center"/>
        </w:trPr>
        <w:tc>
          <w:tcPr>
            <w:tcW w:w="85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19</w:t>
            </w:r>
          </w:p>
        </w:tc>
        <w:tc>
          <w:tcPr>
            <w:tcW w:w="1020" w:type="dxa"/>
            <w:shd w:val="clear" w:color="auto" w:fill="F8FAFC"/>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A</w:t>
            </w:r>
          </w:p>
        </w:tc>
        <w:tc>
          <w:tcPr>
            <w:tcW w:w="7994" w:type="dxa"/>
            <w:shd w:val="clear" w:color="auto" w:fill="F8FAFC"/>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Önce kutular konup davetiye dağıtılır (II), sonra kermes yapılır (I), malzemeler alınır (IV) ve bölgeye kargolanır (III).</w:t>
            </w:r>
          </w:p>
        </w:tc>
      </w:tr>
      <w:tr w:rsidR="00916070" w:rsidRPr="00916070" w:rsidTr="00D73615">
        <w:trPr>
          <w:jc w:val="center"/>
        </w:trPr>
        <w:tc>
          <w:tcPr>
            <w:tcW w:w="85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rPr>
              <w:t>20</w:t>
            </w:r>
          </w:p>
        </w:tc>
        <w:tc>
          <w:tcPr>
            <w:tcW w:w="1020" w:type="dxa"/>
            <w:shd w:val="clear" w:color="auto" w:fill="FFFFFF"/>
            <w:tcMar>
              <w:top w:w="50" w:type="dxa"/>
              <w:left w:w="80" w:type="dxa"/>
              <w:bottom w:w="50" w:type="dxa"/>
              <w:right w:w="80" w:type="dxa"/>
            </w:tcMar>
          </w:tcPr>
          <w:p w:rsidR="00916070" w:rsidRPr="00916070" w:rsidRDefault="00916070" w:rsidP="00D73615">
            <w:pPr>
              <w:jc w:val="center"/>
              <w:rPr>
                <w:rFonts w:cstheme="minorHAnsi"/>
              </w:rPr>
            </w:pPr>
            <w:r w:rsidRPr="00916070">
              <w:rPr>
                <w:rFonts w:cstheme="minorHAnsi"/>
                <w:b/>
                <w:color w:val="0F766E"/>
              </w:rPr>
              <w:t>C</w:t>
            </w:r>
          </w:p>
        </w:tc>
        <w:tc>
          <w:tcPr>
            <w:tcW w:w="7994" w:type="dxa"/>
            <w:shd w:val="clear" w:color="auto" w:fill="FFFFFF"/>
            <w:tcMar>
              <w:top w:w="50" w:type="dxa"/>
              <w:left w:w="80" w:type="dxa"/>
              <w:bottom w:w="50" w:type="dxa"/>
              <w:right w:w="80" w:type="dxa"/>
            </w:tcMar>
          </w:tcPr>
          <w:p w:rsidR="00916070" w:rsidRPr="00916070" w:rsidRDefault="00916070" w:rsidP="00D73615">
            <w:pPr>
              <w:rPr>
                <w:rFonts w:cstheme="minorHAnsi"/>
              </w:rPr>
            </w:pPr>
            <w:r w:rsidRPr="00916070">
              <w:rPr>
                <w:rFonts w:cstheme="minorHAnsi"/>
              </w:rPr>
              <w:t>Sosyal sorumluluk projeleri bireysel çıkarları değil, toplumsal faydayı, paylaşmayı ve duyarlılığı geliştirir.</w:t>
            </w:r>
          </w:p>
        </w:tc>
      </w:tr>
    </w:tbl>
    <w:p w:rsidR="00916070" w:rsidRPr="00916070" w:rsidRDefault="00916070" w:rsidP="00916070">
      <w:pPr>
        <w:rPr>
          <w:rFonts w:cstheme="minorHAnsi"/>
        </w:rPr>
      </w:pPr>
    </w:p>
    <w:p w:rsidR="009A04AF" w:rsidRPr="00916070" w:rsidRDefault="009A04AF" w:rsidP="00916070">
      <w:pPr>
        <w:rPr>
          <w:rFonts w:cstheme="minorHAnsi"/>
        </w:rPr>
      </w:pPr>
    </w:p>
    <w:sectPr w:rsidR="009A04AF" w:rsidRPr="00916070"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9AF" w:rsidRDefault="005869AF" w:rsidP="009B7763">
      <w:pPr>
        <w:spacing w:after="0" w:line="240" w:lineRule="auto"/>
      </w:pPr>
      <w:r>
        <w:separator/>
      </w:r>
    </w:p>
  </w:endnote>
  <w:endnote w:type="continuationSeparator" w:id="0">
    <w:p w:rsidR="005869AF" w:rsidRDefault="005869AF"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9AF" w:rsidRDefault="005869AF" w:rsidP="009B7763">
      <w:pPr>
        <w:spacing w:after="0" w:line="240" w:lineRule="auto"/>
      </w:pPr>
      <w:r>
        <w:separator/>
      </w:r>
    </w:p>
  </w:footnote>
  <w:footnote w:type="continuationSeparator" w:id="0">
    <w:p w:rsidR="005869AF" w:rsidRDefault="005869AF"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17D3764"/>
    <w:multiLevelType w:val="multilevel"/>
    <w:tmpl w:val="4738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E0177"/>
    <w:multiLevelType w:val="multilevel"/>
    <w:tmpl w:val="C02A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B6392"/>
    <w:multiLevelType w:val="multilevel"/>
    <w:tmpl w:val="227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F2F11"/>
    <w:multiLevelType w:val="multilevel"/>
    <w:tmpl w:val="B940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56568A"/>
    <w:multiLevelType w:val="multilevel"/>
    <w:tmpl w:val="7316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B0769"/>
    <w:multiLevelType w:val="multilevel"/>
    <w:tmpl w:val="F75A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816D0"/>
    <w:multiLevelType w:val="multilevel"/>
    <w:tmpl w:val="99F8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807D5"/>
    <w:multiLevelType w:val="multilevel"/>
    <w:tmpl w:val="45867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A651A"/>
    <w:multiLevelType w:val="multilevel"/>
    <w:tmpl w:val="B018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EE648C"/>
    <w:multiLevelType w:val="multilevel"/>
    <w:tmpl w:val="429A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FA0E9D"/>
    <w:multiLevelType w:val="multilevel"/>
    <w:tmpl w:val="9FA64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B5129"/>
    <w:multiLevelType w:val="multilevel"/>
    <w:tmpl w:val="B9E2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575F5"/>
    <w:multiLevelType w:val="multilevel"/>
    <w:tmpl w:val="38EE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AF323F"/>
    <w:multiLevelType w:val="multilevel"/>
    <w:tmpl w:val="C3D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F4CFB"/>
    <w:multiLevelType w:val="multilevel"/>
    <w:tmpl w:val="071E6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01135"/>
    <w:multiLevelType w:val="multilevel"/>
    <w:tmpl w:val="B9BA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C2959"/>
    <w:multiLevelType w:val="hybridMultilevel"/>
    <w:tmpl w:val="F982A8E0"/>
    <w:lvl w:ilvl="0" w:tplc="0708FC34">
      <w:start w:val="1"/>
      <w:numFmt w:val="bullet"/>
      <w:lvlText w:val=""/>
      <w:lvlJc w:val="left"/>
      <w:pPr>
        <w:tabs>
          <w:tab w:val="num" w:pos="720"/>
        </w:tabs>
        <w:ind w:left="720" w:hanging="360"/>
      </w:pPr>
      <w:rPr>
        <w:rFonts w:ascii="Symbol" w:hAnsi="Symbol" w:hint="default"/>
        <w:sz w:val="20"/>
      </w:rPr>
    </w:lvl>
    <w:lvl w:ilvl="1" w:tplc="1CE4AE0A">
      <w:start w:val="1"/>
      <w:numFmt w:val="decimal"/>
      <w:lvlText w:val="%2."/>
      <w:lvlJc w:val="left"/>
      <w:pPr>
        <w:tabs>
          <w:tab w:val="num" w:pos="1440"/>
        </w:tabs>
        <w:ind w:left="1440" w:hanging="360"/>
      </w:pPr>
    </w:lvl>
    <w:lvl w:ilvl="2" w:tplc="5F9E8BEC" w:tentative="1">
      <w:start w:val="1"/>
      <w:numFmt w:val="bullet"/>
      <w:lvlText w:val=""/>
      <w:lvlJc w:val="left"/>
      <w:pPr>
        <w:tabs>
          <w:tab w:val="num" w:pos="2160"/>
        </w:tabs>
        <w:ind w:left="2160" w:hanging="360"/>
      </w:pPr>
      <w:rPr>
        <w:rFonts w:ascii="Wingdings" w:hAnsi="Wingdings" w:hint="default"/>
        <w:sz w:val="20"/>
      </w:rPr>
    </w:lvl>
    <w:lvl w:ilvl="3" w:tplc="5C4ADAF4" w:tentative="1">
      <w:start w:val="1"/>
      <w:numFmt w:val="bullet"/>
      <w:lvlText w:val=""/>
      <w:lvlJc w:val="left"/>
      <w:pPr>
        <w:tabs>
          <w:tab w:val="num" w:pos="2880"/>
        </w:tabs>
        <w:ind w:left="2880" w:hanging="360"/>
      </w:pPr>
      <w:rPr>
        <w:rFonts w:ascii="Wingdings" w:hAnsi="Wingdings" w:hint="default"/>
        <w:sz w:val="20"/>
      </w:rPr>
    </w:lvl>
    <w:lvl w:ilvl="4" w:tplc="788624CE" w:tentative="1">
      <w:start w:val="1"/>
      <w:numFmt w:val="bullet"/>
      <w:lvlText w:val=""/>
      <w:lvlJc w:val="left"/>
      <w:pPr>
        <w:tabs>
          <w:tab w:val="num" w:pos="3600"/>
        </w:tabs>
        <w:ind w:left="3600" w:hanging="360"/>
      </w:pPr>
      <w:rPr>
        <w:rFonts w:ascii="Wingdings" w:hAnsi="Wingdings" w:hint="default"/>
        <w:sz w:val="20"/>
      </w:rPr>
    </w:lvl>
    <w:lvl w:ilvl="5" w:tplc="7F1A7B00" w:tentative="1">
      <w:start w:val="1"/>
      <w:numFmt w:val="bullet"/>
      <w:lvlText w:val=""/>
      <w:lvlJc w:val="left"/>
      <w:pPr>
        <w:tabs>
          <w:tab w:val="num" w:pos="4320"/>
        </w:tabs>
        <w:ind w:left="4320" w:hanging="360"/>
      </w:pPr>
      <w:rPr>
        <w:rFonts w:ascii="Wingdings" w:hAnsi="Wingdings" w:hint="default"/>
        <w:sz w:val="20"/>
      </w:rPr>
    </w:lvl>
    <w:lvl w:ilvl="6" w:tplc="4EA0BEC8" w:tentative="1">
      <w:start w:val="1"/>
      <w:numFmt w:val="bullet"/>
      <w:lvlText w:val=""/>
      <w:lvlJc w:val="left"/>
      <w:pPr>
        <w:tabs>
          <w:tab w:val="num" w:pos="5040"/>
        </w:tabs>
        <w:ind w:left="5040" w:hanging="360"/>
      </w:pPr>
      <w:rPr>
        <w:rFonts w:ascii="Wingdings" w:hAnsi="Wingdings" w:hint="default"/>
        <w:sz w:val="20"/>
      </w:rPr>
    </w:lvl>
    <w:lvl w:ilvl="7" w:tplc="9092B904" w:tentative="1">
      <w:start w:val="1"/>
      <w:numFmt w:val="bullet"/>
      <w:lvlText w:val=""/>
      <w:lvlJc w:val="left"/>
      <w:pPr>
        <w:tabs>
          <w:tab w:val="num" w:pos="5760"/>
        </w:tabs>
        <w:ind w:left="5760" w:hanging="360"/>
      </w:pPr>
      <w:rPr>
        <w:rFonts w:ascii="Wingdings" w:hAnsi="Wingdings" w:hint="default"/>
        <w:sz w:val="20"/>
      </w:rPr>
    </w:lvl>
    <w:lvl w:ilvl="8" w:tplc="778CD324"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D4253B"/>
    <w:multiLevelType w:val="multilevel"/>
    <w:tmpl w:val="1386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6175B7"/>
    <w:multiLevelType w:val="multilevel"/>
    <w:tmpl w:val="7E84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504CA7"/>
    <w:multiLevelType w:val="multilevel"/>
    <w:tmpl w:val="B75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2E49DB"/>
    <w:multiLevelType w:val="multilevel"/>
    <w:tmpl w:val="18EE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936B47"/>
    <w:multiLevelType w:val="multilevel"/>
    <w:tmpl w:val="9360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7E4E24"/>
    <w:multiLevelType w:val="multilevel"/>
    <w:tmpl w:val="0FA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BE6624"/>
    <w:multiLevelType w:val="multilevel"/>
    <w:tmpl w:val="9EAA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162ED1"/>
    <w:multiLevelType w:val="multilevel"/>
    <w:tmpl w:val="9AA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873CDF"/>
    <w:multiLevelType w:val="multilevel"/>
    <w:tmpl w:val="EC30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1B65BC"/>
    <w:multiLevelType w:val="multilevel"/>
    <w:tmpl w:val="3F94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FE418A"/>
    <w:multiLevelType w:val="multilevel"/>
    <w:tmpl w:val="2B2C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BF20C5"/>
    <w:multiLevelType w:val="multilevel"/>
    <w:tmpl w:val="CF06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CE1EBF"/>
    <w:multiLevelType w:val="multilevel"/>
    <w:tmpl w:val="80CC8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82643A"/>
    <w:multiLevelType w:val="multilevel"/>
    <w:tmpl w:val="A88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4D41CE"/>
    <w:multiLevelType w:val="multilevel"/>
    <w:tmpl w:val="9C68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0D5F29"/>
    <w:multiLevelType w:val="multilevel"/>
    <w:tmpl w:val="DACA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D2074A"/>
    <w:multiLevelType w:val="multilevel"/>
    <w:tmpl w:val="C0261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FF38FB"/>
    <w:multiLevelType w:val="multilevel"/>
    <w:tmpl w:val="7CF6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E85E0E"/>
    <w:multiLevelType w:val="multilevel"/>
    <w:tmpl w:val="2A26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4F6955"/>
    <w:multiLevelType w:val="multilevel"/>
    <w:tmpl w:val="6B78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E50545"/>
    <w:multiLevelType w:val="multilevel"/>
    <w:tmpl w:val="9842B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C10EEF"/>
    <w:multiLevelType w:val="multilevel"/>
    <w:tmpl w:val="2D90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9814E3"/>
    <w:multiLevelType w:val="multilevel"/>
    <w:tmpl w:val="E3A2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AA100F"/>
    <w:multiLevelType w:val="multilevel"/>
    <w:tmpl w:val="61D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106E5"/>
    <w:multiLevelType w:val="hybridMultilevel"/>
    <w:tmpl w:val="70E47E4E"/>
    <w:lvl w:ilvl="0" w:tplc="F9A616C2">
      <w:start w:val="1"/>
      <w:numFmt w:val="bullet"/>
      <w:lvlText w:val=""/>
      <w:lvlJc w:val="left"/>
      <w:pPr>
        <w:tabs>
          <w:tab w:val="num" w:pos="720"/>
        </w:tabs>
        <w:ind w:left="720" w:hanging="360"/>
      </w:pPr>
      <w:rPr>
        <w:rFonts w:ascii="Symbol" w:hAnsi="Symbol" w:hint="default"/>
        <w:sz w:val="20"/>
      </w:rPr>
    </w:lvl>
    <w:lvl w:ilvl="1" w:tplc="6A5A7666">
      <w:start w:val="1"/>
      <w:numFmt w:val="decimal"/>
      <w:lvlText w:val="%2."/>
      <w:lvlJc w:val="left"/>
      <w:pPr>
        <w:tabs>
          <w:tab w:val="num" w:pos="1440"/>
        </w:tabs>
        <w:ind w:left="1440" w:hanging="360"/>
      </w:pPr>
    </w:lvl>
    <w:lvl w:ilvl="2" w:tplc="C13A6834" w:tentative="1">
      <w:start w:val="1"/>
      <w:numFmt w:val="bullet"/>
      <w:lvlText w:val=""/>
      <w:lvlJc w:val="left"/>
      <w:pPr>
        <w:tabs>
          <w:tab w:val="num" w:pos="2160"/>
        </w:tabs>
        <w:ind w:left="2160" w:hanging="360"/>
      </w:pPr>
      <w:rPr>
        <w:rFonts w:ascii="Wingdings" w:hAnsi="Wingdings" w:hint="default"/>
        <w:sz w:val="20"/>
      </w:rPr>
    </w:lvl>
    <w:lvl w:ilvl="3" w:tplc="2FAE8542" w:tentative="1">
      <w:start w:val="1"/>
      <w:numFmt w:val="bullet"/>
      <w:lvlText w:val=""/>
      <w:lvlJc w:val="left"/>
      <w:pPr>
        <w:tabs>
          <w:tab w:val="num" w:pos="2880"/>
        </w:tabs>
        <w:ind w:left="2880" w:hanging="360"/>
      </w:pPr>
      <w:rPr>
        <w:rFonts w:ascii="Wingdings" w:hAnsi="Wingdings" w:hint="default"/>
        <w:sz w:val="20"/>
      </w:rPr>
    </w:lvl>
    <w:lvl w:ilvl="4" w:tplc="C7D83C5C" w:tentative="1">
      <w:start w:val="1"/>
      <w:numFmt w:val="bullet"/>
      <w:lvlText w:val=""/>
      <w:lvlJc w:val="left"/>
      <w:pPr>
        <w:tabs>
          <w:tab w:val="num" w:pos="3600"/>
        </w:tabs>
        <w:ind w:left="3600" w:hanging="360"/>
      </w:pPr>
      <w:rPr>
        <w:rFonts w:ascii="Wingdings" w:hAnsi="Wingdings" w:hint="default"/>
        <w:sz w:val="20"/>
      </w:rPr>
    </w:lvl>
    <w:lvl w:ilvl="5" w:tplc="09708C90" w:tentative="1">
      <w:start w:val="1"/>
      <w:numFmt w:val="bullet"/>
      <w:lvlText w:val=""/>
      <w:lvlJc w:val="left"/>
      <w:pPr>
        <w:tabs>
          <w:tab w:val="num" w:pos="4320"/>
        </w:tabs>
        <w:ind w:left="4320" w:hanging="360"/>
      </w:pPr>
      <w:rPr>
        <w:rFonts w:ascii="Wingdings" w:hAnsi="Wingdings" w:hint="default"/>
        <w:sz w:val="20"/>
      </w:rPr>
    </w:lvl>
    <w:lvl w:ilvl="6" w:tplc="F046513A" w:tentative="1">
      <w:start w:val="1"/>
      <w:numFmt w:val="bullet"/>
      <w:lvlText w:val=""/>
      <w:lvlJc w:val="left"/>
      <w:pPr>
        <w:tabs>
          <w:tab w:val="num" w:pos="5040"/>
        </w:tabs>
        <w:ind w:left="5040" w:hanging="360"/>
      </w:pPr>
      <w:rPr>
        <w:rFonts w:ascii="Wingdings" w:hAnsi="Wingdings" w:hint="default"/>
        <w:sz w:val="20"/>
      </w:rPr>
    </w:lvl>
    <w:lvl w:ilvl="7" w:tplc="94424554" w:tentative="1">
      <w:start w:val="1"/>
      <w:numFmt w:val="bullet"/>
      <w:lvlText w:val=""/>
      <w:lvlJc w:val="left"/>
      <w:pPr>
        <w:tabs>
          <w:tab w:val="num" w:pos="5760"/>
        </w:tabs>
        <w:ind w:left="5760" w:hanging="360"/>
      </w:pPr>
      <w:rPr>
        <w:rFonts w:ascii="Wingdings" w:hAnsi="Wingdings" w:hint="default"/>
        <w:sz w:val="20"/>
      </w:rPr>
    </w:lvl>
    <w:lvl w:ilvl="8" w:tplc="268AF2EC"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275E20"/>
    <w:multiLevelType w:val="multilevel"/>
    <w:tmpl w:val="885A4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332929"/>
    <w:multiLevelType w:val="multilevel"/>
    <w:tmpl w:val="8D2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371B60"/>
    <w:multiLevelType w:val="multilevel"/>
    <w:tmpl w:val="EE40D7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3D1687"/>
    <w:multiLevelType w:val="multilevel"/>
    <w:tmpl w:val="EC0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D01D9F"/>
    <w:multiLevelType w:val="multilevel"/>
    <w:tmpl w:val="4794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5"/>
  </w:num>
  <w:num w:numId="3">
    <w:abstractNumId w:val="25"/>
  </w:num>
  <w:num w:numId="4">
    <w:abstractNumId w:val="23"/>
  </w:num>
  <w:num w:numId="5">
    <w:abstractNumId w:val="10"/>
  </w:num>
  <w:num w:numId="6">
    <w:abstractNumId w:val="14"/>
  </w:num>
  <w:num w:numId="7">
    <w:abstractNumId w:val="11"/>
  </w:num>
  <w:num w:numId="8">
    <w:abstractNumId w:val="22"/>
  </w:num>
  <w:num w:numId="9">
    <w:abstractNumId w:val="3"/>
  </w:num>
  <w:num w:numId="10">
    <w:abstractNumId w:val="15"/>
  </w:num>
  <w:num w:numId="11">
    <w:abstractNumId w:val="17"/>
  </w:num>
  <w:num w:numId="12">
    <w:abstractNumId w:val="38"/>
  </w:num>
  <w:num w:numId="13">
    <w:abstractNumId w:val="42"/>
  </w:num>
  <w:num w:numId="14">
    <w:abstractNumId w:val="44"/>
  </w:num>
  <w:num w:numId="15">
    <w:abstractNumId w:val="20"/>
  </w:num>
  <w:num w:numId="16">
    <w:abstractNumId w:val="21"/>
  </w:num>
  <w:num w:numId="17">
    <w:abstractNumId w:val="26"/>
  </w:num>
  <w:num w:numId="18">
    <w:abstractNumId w:val="2"/>
  </w:num>
  <w:num w:numId="19">
    <w:abstractNumId w:val="31"/>
  </w:num>
  <w:num w:numId="20">
    <w:abstractNumId w:val="33"/>
  </w:num>
  <w:num w:numId="21">
    <w:abstractNumId w:val="46"/>
  </w:num>
  <w:num w:numId="22">
    <w:abstractNumId w:val="29"/>
  </w:num>
  <w:num w:numId="23">
    <w:abstractNumId w:val="9"/>
  </w:num>
  <w:num w:numId="24">
    <w:abstractNumId w:val="6"/>
  </w:num>
  <w:num w:numId="25">
    <w:abstractNumId w:val="35"/>
  </w:num>
  <w:num w:numId="26">
    <w:abstractNumId w:val="8"/>
  </w:num>
  <w:num w:numId="27">
    <w:abstractNumId w:val="7"/>
  </w:num>
  <w:num w:numId="28">
    <w:abstractNumId w:val="12"/>
  </w:num>
  <w:num w:numId="29">
    <w:abstractNumId w:val="30"/>
  </w:num>
  <w:num w:numId="30">
    <w:abstractNumId w:val="28"/>
  </w:num>
  <w:num w:numId="31">
    <w:abstractNumId w:val="24"/>
  </w:num>
  <w:num w:numId="32">
    <w:abstractNumId w:val="4"/>
  </w:num>
  <w:num w:numId="33">
    <w:abstractNumId w:val="36"/>
  </w:num>
  <w:num w:numId="34">
    <w:abstractNumId w:val="45"/>
  </w:num>
  <w:num w:numId="35">
    <w:abstractNumId w:val="18"/>
  </w:num>
  <w:num w:numId="36">
    <w:abstractNumId w:val="32"/>
  </w:num>
  <w:num w:numId="37">
    <w:abstractNumId w:val="37"/>
  </w:num>
  <w:num w:numId="38">
    <w:abstractNumId w:val="43"/>
  </w:num>
  <w:num w:numId="39">
    <w:abstractNumId w:val="19"/>
  </w:num>
  <w:num w:numId="40">
    <w:abstractNumId w:val="1"/>
  </w:num>
  <w:num w:numId="41">
    <w:abstractNumId w:val="47"/>
  </w:num>
  <w:num w:numId="42">
    <w:abstractNumId w:val="39"/>
  </w:num>
  <w:num w:numId="43">
    <w:abstractNumId w:val="34"/>
  </w:num>
  <w:num w:numId="44">
    <w:abstractNumId w:val="27"/>
  </w:num>
  <w:num w:numId="45">
    <w:abstractNumId w:val="16"/>
  </w:num>
  <w:num w:numId="46">
    <w:abstractNumId w:val="13"/>
  </w:num>
  <w:num w:numId="47">
    <w:abstractNumId w:val="40"/>
  </w:num>
  <w:num w:numId="4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30DE4"/>
    <w:rsid w:val="00034404"/>
    <w:rsid w:val="000E2216"/>
    <w:rsid w:val="000E5126"/>
    <w:rsid w:val="000E5FC4"/>
    <w:rsid w:val="000F0342"/>
    <w:rsid w:val="000F5854"/>
    <w:rsid w:val="00100B01"/>
    <w:rsid w:val="00101445"/>
    <w:rsid w:val="00110673"/>
    <w:rsid w:val="00174BF3"/>
    <w:rsid w:val="0018733B"/>
    <w:rsid w:val="001A2F94"/>
    <w:rsid w:val="001C2603"/>
    <w:rsid w:val="001F1270"/>
    <w:rsid w:val="001F3D0A"/>
    <w:rsid w:val="002012A4"/>
    <w:rsid w:val="00215709"/>
    <w:rsid w:val="00246412"/>
    <w:rsid w:val="00247E2B"/>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60616"/>
    <w:rsid w:val="005739D6"/>
    <w:rsid w:val="005869AF"/>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16070"/>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B04827"/>
    <w:rsid w:val="00B10EE5"/>
    <w:rsid w:val="00B143EA"/>
    <w:rsid w:val="00B25821"/>
    <w:rsid w:val="00B332EA"/>
    <w:rsid w:val="00B36CAE"/>
    <w:rsid w:val="00B757C4"/>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6414"/>
    <w:rsid w:val="00CA13FA"/>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4D38"/>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48"/>
      </w:numPr>
      <w:spacing w:after="200" w:line="276" w:lineRule="auto"/>
      <w:contextualSpacing/>
    </w:pPr>
    <w:rPr>
      <w:rFonts w:ascii="Calibri" w:eastAsiaTheme="minorEastAsia" w:hAnsi="Calibri"/>
      <w:color w:val="21252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TotalTime>
  <Pages>10</Pages>
  <Words>3940</Words>
  <Characters>22458</Characters>
  <Application>Microsoft Office Word</Application>
  <DocSecurity>0</DocSecurity>
  <Lines>187</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59</cp:revision>
  <dcterms:created xsi:type="dcterms:W3CDTF">2025-09-29T09:18:00Z</dcterms:created>
  <dcterms:modified xsi:type="dcterms:W3CDTF">2026-10-02T13:49:00Z</dcterms:modified>
</cp:coreProperties>
</file>