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pPr w:leftFromText="141" w:rightFromText="141" w:vertAnchor="page" w:horzAnchor="margin" w:tblpY="481"/>
        <w:tblW w:w="0" w:type="auto"/>
        <w:tblBorders>
          <w:top w:val="double" w:sz="4" w:space="0" w:color="9900CC"/>
          <w:left w:val="double" w:sz="4" w:space="0" w:color="9900CC"/>
          <w:bottom w:val="double" w:sz="4" w:space="0" w:color="9900CC"/>
          <w:right w:val="double" w:sz="4" w:space="0" w:color="9900CC"/>
          <w:insideH w:val="double" w:sz="4" w:space="0" w:color="9900CC"/>
          <w:insideV w:val="double" w:sz="4" w:space="0" w:color="9900CC"/>
        </w:tblBorders>
        <w:tblLook w:val="04A0" w:firstRow="1" w:lastRow="0" w:firstColumn="1" w:lastColumn="0" w:noHBand="0" w:noVBand="1"/>
      </w:tblPr>
      <w:tblGrid>
        <w:gridCol w:w="7958"/>
        <w:gridCol w:w="1876"/>
      </w:tblGrid>
      <w:tr w:rsidR="000E0A89" w:rsidRPr="00E67EA3" w14:paraId="4C287E35" w14:textId="77777777" w:rsidTr="000E0A89">
        <w:tc>
          <w:tcPr>
            <w:tcW w:w="7974" w:type="dxa"/>
          </w:tcPr>
          <w:p w14:paraId="68A62B62" w14:textId="77777777" w:rsidR="0019078C" w:rsidRDefault="000E0A89" w:rsidP="0037546D">
            <w:pPr>
              <w:jc w:val="center"/>
              <w:rPr>
                <w:rFonts w:ascii="Segoe UI" w:hAnsi="Segoe UI" w:cs="Segoe UI"/>
                <w:b/>
              </w:rPr>
            </w:pPr>
            <w:bookmarkStart w:id="0" w:name="_Hlk181471268"/>
            <w:r w:rsidRPr="00962C2E">
              <w:rPr>
                <w:rFonts w:ascii="Segoe UI" w:hAnsi="Segoe UI" w:cs="Segoe UI"/>
                <w:b/>
              </w:rPr>
              <w:t>202</w:t>
            </w:r>
            <w:r w:rsidR="0019078C">
              <w:rPr>
                <w:rFonts w:ascii="Segoe UI" w:hAnsi="Segoe UI" w:cs="Segoe UI"/>
                <w:b/>
              </w:rPr>
              <w:t>6</w:t>
            </w:r>
            <w:r w:rsidRPr="00962C2E">
              <w:rPr>
                <w:rFonts w:ascii="Segoe UI" w:hAnsi="Segoe UI" w:cs="Segoe UI"/>
                <w:b/>
              </w:rPr>
              <w:t>-202</w:t>
            </w:r>
            <w:r w:rsidR="0019078C">
              <w:rPr>
                <w:rFonts w:ascii="Segoe UI" w:hAnsi="Segoe UI" w:cs="Segoe UI"/>
                <w:b/>
              </w:rPr>
              <w:t>7</w:t>
            </w:r>
            <w:r w:rsidRPr="00962C2E">
              <w:rPr>
                <w:rFonts w:ascii="Segoe UI" w:hAnsi="Segoe UI" w:cs="Segoe UI"/>
                <w:b/>
              </w:rPr>
              <w:t xml:space="preserve"> EĞİTİM ÖĞRETİM YILI</w:t>
            </w:r>
            <w:r>
              <w:rPr>
                <w:rFonts w:ascii="Segoe UI" w:hAnsi="Segoe UI" w:cs="Segoe UI"/>
                <w:b/>
              </w:rPr>
              <w:t xml:space="preserve"> </w:t>
            </w:r>
          </w:p>
          <w:p w14:paraId="44032B0F" w14:textId="77777777" w:rsidR="000E0A89" w:rsidRDefault="0019078C" w:rsidP="0037546D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.........................................................................................................</w:t>
            </w:r>
            <w:r w:rsidR="000E0A89" w:rsidRPr="00962C2E">
              <w:rPr>
                <w:rFonts w:ascii="Segoe UI" w:hAnsi="Segoe UI" w:cs="Segoe UI"/>
                <w:b/>
              </w:rPr>
              <w:t>ORTAOKULU</w:t>
            </w:r>
            <w:r w:rsidR="000E0A89">
              <w:rPr>
                <w:rFonts w:ascii="Segoe UI" w:hAnsi="Segoe UI" w:cs="Segoe UI"/>
                <w:b/>
              </w:rPr>
              <w:t xml:space="preserve"> </w:t>
            </w:r>
            <w:r w:rsidR="00862C46">
              <w:rPr>
                <w:rFonts w:ascii="Segoe UI" w:hAnsi="Segoe UI" w:cs="Segoe UI"/>
                <w:b/>
              </w:rPr>
              <w:t>8</w:t>
            </w:r>
            <w:r w:rsidR="000E0A89">
              <w:rPr>
                <w:rFonts w:ascii="Segoe UI" w:hAnsi="Segoe UI" w:cs="Segoe UI"/>
                <w:b/>
              </w:rPr>
              <w:t xml:space="preserve">. SINIF </w:t>
            </w:r>
            <w:r w:rsidR="00862C46">
              <w:rPr>
                <w:rFonts w:ascii="Segoe UI" w:hAnsi="Segoe UI" w:cs="Segoe UI"/>
                <w:b/>
              </w:rPr>
              <w:t>T.C. İNKILAP TARİHİ VE ATATÜRKÇÜLÜK</w:t>
            </w:r>
            <w:r w:rsidR="000E0A89">
              <w:rPr>
                <w:rFonts w:ascii="Segoe UI" w:hAnsi="Segoe UI" w:cs="Segoe UI"/>
                <w:b/>
              </w:rPr>
              <w:t xml:space="preserve"> </w:t>
            </w:r>
            <w:r w:rsidR="000E0A89" w:rsidRPr="00962C2E">
              <w:rPr>
                <w:rFonts w:ascii="Segoe UI" w:hAnsi="Segoe UI" w:cs="Segoe UI"/>
                <w:b/>
              </w:rPr>
              <w:t>1.</w:t>
            </w:r>
            <w:r w:rsidR="000E0A89">
              <w:rPr>
                <w:rFonts w:ascii="Segoe UI" w:hAnsi="Segoe UI" w:cs="Segoe UI"/>
                <w:b/>
              </w:rPr>
              <w:t xml:space="preserve"> </w:t>
            </w:r>
            <w:r w:rsidR="000E0A89" w:rsidRPr="00962C2E">
              <w:rPr>
                <w:rFonts w:ascii="Segoe UI" w:hAnsi="Segoe UI" w:cs="Segoe UI"/>
                <w:b/>
              </w:rPr>
              <w:t>DÖNEM 1. ORTAK YAZILI</w:t>
            </w:r>
            <w:r w:rsidR="00807CC0">
              <w:rPr>
                <w:rFonts w:ascii="Segoe UI" w:hAnsi="Segoe UI" w:cs="Segoe UI"/>
                <w:b/>
              </w:rPr>
              <w:t xml:space="preserve"> SINAVI</w:t>
            </w:r>
          </w:p>
          <w:p w14:paraId="421E6BD4" w14:textId="1AA84458" w:rsidR="0019078C" w:rsidRPr="000E0A89" w:rsidRDefault="0019078C" w:rsidP="00B97D4B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(</w:t>
            </w:r>
            <w:r w:rsidR="00A35F0C">
              <w:rPr>
                <w:rFonts w:ascii="Segoe UI" w:hAnsi="Segoe UI" w:cs="Segoe UI"/>
                <w:b/>
              </w:rPr>
              <w:t>4</w:t>
            </w:r>
            <w:r>
              <w:rPr>
                <w:rFonts w:ascii="Segoe UI" w:hAnsi="Segoe UI" w:cs="Segoe UI"/>
                <w:b/>
              </w:rPr>
              <w:t>.Senaryo)</w:t>
            </w:r>
          </w:p>
        </w:tc>
        <w:tc>
          <w:tcPr>
            <w:tcW w:w="1996" w:type="dxa"/>
          </w:tcPr>
          <w:p w14:paraId="241B7371" w14:textId="77777777" w:rsidR="000E0A89" w:rsidRPr="00E67EA3" w:rsidRDefault="000E0A89" w:rsidP="000E0A89">
            <w:pPr>
              <w:rPr>
                <w:rFonts w:ascii="Segoe UI" w:hAnsi="Segoe UI" w:cs="Segoe UI"/>
              </w:rPr>
            </w:pPr>
            <w:r w:rsidRPr="00E67EA3">
              <w:rPr>
                <w:rFonts w:ascii="Segoe UI" w:hAnsi="Segoe UI" w:cs="Segoe UI"/>
              </w:rPr>
              <w:t>PUAN</w:t>
            </w:r>
          </w:p>
        </w:tc>
      </w:tr>
      <w:bookmarkEnd w:id="0"/>
    </w:tbl>
    <w:p w14:paraId="3A1B3CB2" w14:textId="77777777" w:rsidR="000E0A89" w:rsidRDefault="000E0A89" w:rsidP="000E0A89">
      <w:pPr>
        <w:rPr>
          <w:rFonts w:ascii="Segoe UI" w:hAnsi="Segoe UI" w:cs="Segoe UI"/>
        </w:rPr>
      </w:pPr>
    </w:p>
    <w:p w14:paraId="50EED7A4" w14:textId="77397C6F" w:rsidR="000E0A89" w:rsidRPr="0019078C" w:rsidRDefault="000E0A89" w:rsidP="000E0A89">
      <w:pPr>
        <w:rPr>
          <w:rFonts w:cstheme="minorHAnsi"/>
          <w:sz w:val="24"/>
          <w:szCs w:val="24"/>
        </w:rPr>
      </w:pPr>
      <w:bookmarkStart w:id="1" w:name="_Hlk181471350"/>
      <w:r w:rsidRPr="0019078C">
        <w:rPr>
          <w:rFonts w:cstheme="minorHAnsi"/>
          <w:sz w:val="24"/>
          <w:szCs w:val="24"/>
        </w:rPr>
        <w:t>ADI SOYADI</w:t>
      </w:r>
      <w:r w:rsidR="00374B18" w:rsidRPr="0019078C">
        <w:rPr>
          <w:rFonts w:cstheme="minorHAnsi"/>
          <w:sz w:val="24"/>
          <w:szCs w:val="24"/>
        </w:rPr>
        <w:t>:</w:t>
      </w:r>
      <w:r w:rsidR="00150E0D" w:rsidRPr="0019078C"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</w:t>
      </w:r>
      <w:r w:rsidRPr="0019078C">
        <w:rPr>
          <w:rFonts w:cstheme="minorHAnsi"/>
          <w:sz w:val="24"/>
          <w:szCs w:val="24"/>
        </w:rPr>
        <w:t>SINIFI NO:</w:t>
      </w:r>
    </w:p>
    <w:bookmarkEnd w:id="1"/>
    <w:p w14:paraId="0DEEEA89" w14:textId="77777777" w:rsidR="00862C46" w:rsidRPr="0019078C" w:rsidRDefault="00862C46" w:rsidP="002B4694">
      <w:pPr>
        <w:pStyle w:val="AralkYok"/>
        <w:rPr>
          <w:rFonts w:cstheme="minorHAns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19078C" w14:paraId="703F492B" w14:textId="77777777" w:rsidTr="0019078C">
        <w:tc>
          <w:tcPr>
            <w:tcW w:w="9854" w:type="dxa"/>
          </w:tcPr>
          <w:p w14:paraId="371D0B17" w14:textId="3205F693" w:rsidR="0019078C" w:rsidRDefault="0019078C" w:rsidP="002B4694">
            <w:pPr>
              <w:pStyle w:val="AralkYok"/>
              <w:rPr>
                <w:rFonts w:cstheme="minorHAnsi"/>
                <w:sz w:val="24"/>
                <w:szCs w:val="24"/>
              </w:rPr>
            </w:pPr>
            <w:r w:rsidRPr="0019078C">
              <w:rPr>
                <w:rFonts w:cstheme="minorHAnsi"/>
                <w:sz w:val="24"/>
                <w:szCs w:val="24"/>
              </w:rPr>
              <w:t>İTA.8.1.2. Mustafa Kemal’in çocukluk ve öğrenim hayatından hareketle onun kişilik özelliklerinin oluşumu hakkında çıkarımlarda bulunur.</w:t>
            </w:r>
          </w:p>
        </w:tc>
      </w:tr>
    </w:tbl>
    <w:p w14:paraId="28C85758" w14:textId="77777777" w:rsidR="00862C46" w:rsidRPr="0019078C" w:rsidRDefault="00862C46" w:rsidP="002B4694">
      <w:pPr>
        <w:pStyle w:val="AralkYok"/>
        <w:rPr>
          <w:rFonts w:cstheme="minorHAnsi"/>
          <w:sz w:val="24"/>
          <w:szCs w:val="24"/>
        </w:rPr>
      </w:pPr>
    </w:p>
    <w:p w14:paraId="674C0CFE" w14:textId="77777777" w:rsidR="00B97D4B" w:rsidRPr="00805D83" w:rsidRDefault="00B97D4B" w:rsidP="00A23778">
      <w:pPr>
        <w:pStyle w:val="AralkYok"/>
        <w:rPr>
          <w:rFonts w:cstheme="minorHAnsi"/>
          <w:b/>
          <w:bCs/>
          <w:sz w:val="24"/>
          <w:szCs w:val="24"/>
        </w:rPr>
      </w:pPr>
    </w:p>
    <w:p w14:paraId="1A33D220" w14:textId="77777777" w:rsidR="00481842" w:rsidRDefault="00A35F0C" w:rsidP="00A35F0C">
      <w:pPr>
        <w:rPr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1</w:t>
      </w:r>
      <w:r w:rsidR="00862C46" w:rsidRPr="00805D83">
        <w:rPr>
          <w:rFonts w:cstheme="minorHAnsi"/>
          <w:b/>
          <w:bCs/>
          <w:sz w:val="24"/>
          <w:szCs w:val="24"/>
        </w:rPr>
        <w:t>)</w:t>
      </w:r>
      <w:r w:rsidR="00A23778" w:rsidRPr="00805D83">
        <w:rPr>
          <w:rFonts w:cstheme="minorHAnsi"/>
          <w:sz w:val="24"/>
          <w:szCs w:val="24"/>
        </w:rPr>
        <w:t xml:space="preserve"> </w:t>
      </w:r>
      <w:r w:rsidRPr="00481842">
        <w:rPr>
          <w:sz w:val="24"/>
          <w:szCs w:val="24"/>
        </w:rPr>
        <w:t>Osmanlı Devleti’nde modern okullar, medreseler, azınlık okulları ve yabancı devlet okulları farklı kurumlar tarafından yönetilmekteydi.</w:t>
      </w:r>
      <w:r w:rsidRPr="00A35F0C">
        <w:rPr>
          <w:b/>
          <w:bCs/>
          <w:sz w:val="24"/>
          <w:szCs w:val="24"/>
        </w:rPr>
        <w:t xml:space="preserve"> </w:t>
      </w:r>
    </w:p>
    <w:p w14:paraId="0F2CEEB0" w14:textId="3ED8B20F" w:rsidR="00A35F0C" w:rsidRPr="00A35F0C" w:rsidRDefault="00A35F0C" w:rsidP="00A35F0C">
      <w:pPr>
        <w:rPr>
          <w:b/>
          <w:bCs/>
          <w:sz w:val="24"/>
          <w:szCs w:val="24"/>
        </w:rPr>
      </w:pPr>
      <w:r w:rsidRPr="00A35F0C">
        <w:rPr>
          <w:b/>
          <w:bCs/>
          <w:sz w:val="24"/>
          <w:szCs w:val="24"/>
        </w:rPr>
        <w:t>Bu durum, Osmanlı Devleti’nde eğitim alanında hangi sorunun yaşandığını göstermektedir? Açıklayınız.</w:t>
      </w:r>
    </w:p>
    <w:p w14:paraId="24B44EFE" w14:textId="6DD29108" w:rsidR="00A35F0C" w:rsidRPr="00A35F0C" w:rsidRDefault="00A35F0C" w:rsidP="00A35F0C">
      <w:pPr>
        <w:rPr>
          <w:b/>
          <w:bCs/>
          <w:sz w:val="24"/>
          <w:szCs w:val="24"/>
        </w:rPr>
      </w:pPr>
      <w:r w:rsidRPr="00A35F0C">
        <w:rPr>
          <w:b/>
          <w:bCs/>
          <w:sz w:val="24"/>
          <w:szCs w:val="24"/>
        </w:rPr>
        <w:t xml:space="preserve">Cevap: </w:t>
      </w:r>
      <w:r w:rsidRPr="00A35F0C">
        <w:rPr>
          <w:color w:val="EE0000"/>
          <w:sz w:val="24"/>
          <w:szCs w:val="24"/>
        </w:rPr>
        <w:t>Eğitim ve öğretim birliğinin olmadığını gösterir.</w:t>
      </w:r>
    </w:p>
    <w:p w14:paraId="3A0C7187" w14:textId="34473B8B" w:rsidR="00CE4AD5" w:rsidRDefault="00CE4AD5" w:rsidP="00A35F0C">
      <w:pPr>
        <w:rPr>
          <w:rFonts w:cstheme="minorHAnsi"/>
          <w:b/>
          <w:bCs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19078C" w14:paraId="6058EFC0" w14:textId="77777777" w:rsidTr="0019078C">
        <w:trPr>
          <w:trHeight w:val="382"/>
        </w:trPr>
        <w:tc>
          <w:tcPr>
            <w:tcW w:w="9854" w:type="dxa"/>
          </w:tcPr>
          <w:p w14:paraId="5577648A" w14:textId="0288FB3E" w:rsidR="0019078C" w:rsidRPr="0019078C" w:rsidRDefault="0019078C" w:rsidP="0019078C">
            <w:pPr>
              <w:rPr>
                <w:rFonts w:cstheme="minorHAnsi"/>
                <w:sz w:val="24"/>
                <w:szCs w:val="24"/>
              </w:rPr>
            </w:pPr>
            <w:r w:rsidRPr="0019078C">
              <w:rPr>
                <w:rFonts w:cstheme="minorHAnsi"/>
                <w:sz w:val="24"/>
                <w:szCs w:val="24"/>
              </w:rPr>
              <w:t>İTA.8.1.3. Gençlik döneminde Mustafa Kemal’in fikir hayatını etkileyen önemli kişileri ve olayları kavrar.</w:t>
            </w:r>
          </w:p>
        </w:tc>
      </w:tr>
    </w:tbl>
    <w:p w14:paraId="42E589C7" w14:textId="77777777" w:rsidR="00B97D4B" w:rsidRDefault="00B97D4B" w:rsidP="0019078C">
      <w:pPr>
        <w:rPr>
          <w:rFonts w:cstheme="minorHAnsi"/>
          <w:b/>
          <w:bCs/>
          <w:sz w:val="24"/>
          <w:szCs w:val="24"/>
        </w:rPr>
      </w:pPr>
    </w:p>
    <w:p w14:paraId="2815D7FD" w14:textId="7E32307C" w:rsidR="00481842" w:rsidRPr="00481842" w:rsidRDefault="00481842" w:rsidP="00481842">
      <w:pPr>
        <w:rPr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2</w:t>
      </w:r>
      <w:r w:rsidR="00862C46" w:rsidRPr="00870597">
        <w:rPr>
          <w:rFonts w:cstheme="minorHAnsi"/>
          <w:b/>
          <w:bCs/>
          <w:sz w:val="24"/>
          <w:szCs w:val="24"/>
        </w:rPr>
        <w:t xml:space="preserve">) </w:t>
      </w:r>
      <w:r w:rsidRPr="00481842">
        <w:rPr>
          <w:b/>
          <w:bCs/>
          <w:sz w:val="24"/>
          <w:szCs w:val="24"/>
        </w:rPr>
        <w:t>Selanik’te sık sık azınlık isyanlarının yaşanması Mustafa Kemal’</w:t>
      </w:r>
      <w:r w:rsidR="004B36D6">
        <w:rPr>
          <w:b/>
          <w:bCs/>
          <w:sz w:val="24"/>
          <w:szCs w:val="24"/>
        </w:rPr>
        <w:t xml:space="preserve">de </w:t>
      </w:r>
      <w:r w:rsidRPr="00481842">
        <w:rPr>
          <w:b/>
          <w:bCs/>
          <w:sz w:val="24"/>
          <w:szCs w:val="24"/>
        </w:rPr>
        <w:t>hangi düşüncenin gelişmesinde etkili olmuştur?</w:t>
      </w:r>
    </w:p>
    <w:p w14:paraId="690BD90D" w14:textId="77777777" w:rsidR="00481842" w:rsidRPr="00481842" w:rsidRDefault="00481842" w:rsidP="00481842">
      <w:pPr>
        <w:rPr>
          <w:sz w:val="24"/>
          <w:szCs w:val="24"/>
        </w:rPr>
      </w:pPr>
      <w:r w:rsidRPr="00481842">
        <w:rPr>
          <w:b/>
          <w:bCs/>
          <w:sz w:val="24"/>
          <w:szCs w:val="24"/>
        </w:rPr>
        <w:t>Cevap:</w:t>
      </w:r>
      <w:r w:rsidRPr="00481842">
        <w:rPr>
          <w:sz w:val="24"/>
          <w:szCs w:val="24"/>
        </w:rPr>
        <w:t xml:space="preserve"> </w:t>
      </w:r>
      <w:r w:rsidRPr="00481842">
        <w:rPr>
          <w:color w:val="EE0000"/>
          <w:sz w:val="24"/>
          <w:szCs w:val="24"/>
        </w:rPr>
        <w:t>Milliyetçi düşüncesinin gelişmesinde etkili olmuştur.</w:t>
      </w:r>
    </w:p>
    <w:p w14:paraId="034DDAAB" w14:textId="0692C741" w:rsidR="00D51022" w:rsidRPr="0019078C" w:rsidRDefault="00D51022" w:rsidP="00481842">
      <w:pPr>
        <w:rPr>
          <w:rFonts w:cstheme="minorHAnsi"/>
          <w:b/>
          <w:color w:val="EE0000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19078C" w14:paraId="6A5F6E68" w14:textId="77777777" w:rsidTr="0019078C">
        <w:tc>
          <w:tcPr>
            <w:tcW w:w="9854" w:type="dxa"/>
          </w:tcPr>
          <w:p w14:paraId="7CCD4866" w14:textId="232528C3" w:rsidR="0019078C" w:rsidRPr="0019078C" w:rsidRDefault="0019078C" w:rsidP="002B4694">
            <w:pPr>
              <w:pStyle w:val="AralkYok"/>
              <w:rPr>
                <w:rFonts w:cstheme="minorHAnsi"/>
                <w:sz w:val="24"/>
                <w:szCs w:val="24"/>
              </w:rPr>
            </w:pPr>
            <w:r w:rsidRPr="0019078C">
              <w:rPr>
                <w:rFonts w:cstheme="minorHAnsi"/>
                <w:sz w:val="24"/>
                <w:szCs w:val="24"/>
              </w:rPr>
              <w:t>İTA.8.1.4. Mustafa Kemal’in askerlik hayatı ile ilgili olayları ve olguları onun kişilik özellikleri ile ilişkilendirir.</w:t>
            </w:r>
          </w:p>
        </w:tc>
      </w:tr>
    </w:tbl>
    <w:p w14:paraId="0CDB3FE6" w14:textId="77777777" w:rsidR="00B97D4B" w:rsidRPr="00481842" w:rsidRDefault="00B97D4B" w:rsidP="009A5DAD">
      <w:pPr>
        <w:pStyle w:val="AralkYok"/>
        <w:rPr>
          <w:rFonts w:cstheme="minorHAnsi"/>
          <w:b/>
          <w:color w:val="000000" w:themeColor="text1"/>
          <w:sz w:val="24"/>
          <w:szCs w:val="24"/>
        </w:rPr>
      </w:pPr>
    </w:p>
    <w:p w14:paraId="725D596E" w14:textId="15CC1C6E" w:rsidR="00481842" w:rsidRPr="00481842" w:rsidRDefault="00481842" w:rsidP="00481842">
      <w:pPr>
        <w:rPr>
          <w:b/>
          <w:bCs/>
          <w:sz w:val="24"/>
          <w:szCs w:val="24"/>
        </w:rPr>
      </w:pPr>
      <w:r w:rsidRPr="00481842">
        <w:rPr>
          <w:rFonts w:cstheme="minorHAnsi"/>
          <w:b/>
          <w:color w:val="000000" w:themeColor="text1"/>
          <w:sz w:val="24"/>
          <w:szCs w:val="24"/>
        </w:rPr>
        <w:t>3</w:t>
      </w:r>
      <w:r w:rsidR="00862C46" w:rsidRPr="00481842">
        <w:rPr>
          <w:rFonts w:cstheme="minorHAnsi"/>
          <w:b/>
          <w:color w:val="000000" w:themeColor="text1"/>
          <w:sz w:val="24"/>
          <w:szCs w:val="24"/>
        </w:rPr>
        <w:t>)</w:t>
      </w:r>
      <w:r w:rsidR="009A5DAD" w:rsidRPr="00481842"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Pr="00481842">
        <w:rPr>
          <w:b/>
          <w:color w:val="000000" w:themeColor="text1"/>
          <w:sz w:val="24"/>
          <w:szCs w:val="24"/>
        </w:rPr>
        <w:t>Mustafa Kemal’in Şam’da Vatan ve Hürriyet Cemiyetini kurması hangi</w:t>
      </w:r>
      <w:r w:rsidRPr="00481842">
        <w:rPr>
          <w:b/>
          <w:bCs/>
          <w:color w:val="000000" w:themeColor="text1"/>
          <w:sz w:val="24"/>
          <w:szCs w:val="24"/>
        </w:rPr>
        <w:t xml:space="preserve"> </w:t>
      </w:r>
      <w:r w:rsidR="004B36D6">
        <w:rPr>
          <w:b/>
          <w:bCs/>
          <w:color w:val="000000" w:themeColor="text1"/>
          <w:sz w:val="24"/>
          <w:szCs w:val="24"/>
        </w:rPr>
        <w:t xml:space="preserve">kişilik </w:t>
      </w:r>
      <w:r w:rsidRPr="00481842">
        <w:rPr>
          <w:b/>
          <w:bCs/>
          <w:sz w:val="24"/>
          <w:szCs w:val="24"/>
        </w:rPr>
        <w:t>özelliklerini gösterir?</w:t>
      </w:r>
    </w:p>
    <w:p w14:paraId="023CD789" w14:textId="58A29BFB" w:rsidR="00481842" w:rsidRPr="00481842" w:rsidRDefault="00481842" w:rsidP="00481842">
      <w:pPr>
        <w:rPr>
          <w:sz w:val="24"/>
          <w:szCs w:val="24"/>
        </w:rPr>
      </w:pPr>
      <w:r w:rsidRPr="00481842">
        <w:rPr>
          <w:b/>
          <w:bCs/>
          <w:sz w:val="24"/>
          <w:szCs w:val="24"/>
        </w:rPr>
        <w:t>Cevap:</w:t>
      </w:r>
      <w:r w:rsidRPr="00481842">
        <w:rPr>
          <w:sz w:val="24"/>
          <w:szCs w:val="24"/>
        </w:rPr>
        <w:t xml:space="preserve"> </w:t>
      </w:r>
      <w:r w:rsidRPr="00481842">
        <w:rPr>
          <w:color w:val="EE0000"/>
          <w:sz w:val="24"/>
          <w:szCs w:val="24"/>
        </w:rPr>
        <w:t>Bu durum onun lider, teşkilatçı ve vatansever olduğunu gösterir.</w:t>
      </w:r>
    </w:p>
    <w:p w14:paraId="20354C19" w14:textId="77777777" w:rsidR="0016305D" w:rsidRPr="0016305D" w:rsidRDefault="0016305D" w:rsidP="00805D83">
      <w:pPr>
        <w:rPr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B97D4B" w14:paraId="1D96B2DE" w14:textId="77777777" w:rsidTr="00B97D4B">
        <w:tc>
          <w:tcPr>
            <w:tcW w:w="9854" w:type="dxa"/>
          </w:tcPr>
          <w:p w14:paraId="75537404" w14:textId="0CC7024A" w:rsidR="00B97D4B" w:rsidRPr="00B97D4B" w:rsidRDefault="00B97D4B" w:rsidP="00150E0D">
            <w:pPr>
              <w:pStyle w:val="AralkYok"/>
              <w:rPr>
                <w:rFonts w:cstheme="minorHAnsi"/>
                <w:bCs/>
                <w:sz w:val="24"/>
                <w:szCs w:val="24"/>
              </w:rPr>
            </w:pPr>
            <w:r w:rsidRPr="00B97D4B">
              <w:rPr>
                <w:rFonts w:cstheme="minorHAnsi"/>
                <w:bCs/>
                <w:sz w:val="24"/>
                <w:szCs w:val="24"/>
              </w:rPr>
              <w:t>İTA.8.2.1. Birinci Dünya Savaşı’nın sebeplerini ve savaşın başlamasına yol açan gelişmeleri kavrar.</w:t>
            </w:r>
          </w:p>
        </w:tc>
      </w:tr>
    </w:tbl>
    <w:p w14:paraId="258503B6" w14:textId="77777777" w:rsidR="00B97D4B" w:rsidRDefault="00B97D4B" w:rsidP="00150E0D">
      <w:pPr>
        <w:pStyle w:val="AralkYok"/>
        <w:rPr>
          <w:rFonts w:cstheme="minorHAnsi"/>
          <w:b/>
          <w:sz w:val="24"/>
          <w:szCs w:val="24"/>
        </w:rPr>
      </w:pPr>
    </w:p>
    <w:p w14:paraId="63B71770" w14:textId="4394E0F0" w:rsidR="00CE4AD5" w:rsidRPr="00CE4AD5" w:rsidRDefault="00481842" w:rsidP="00CE4AD5">
      <w:pPr>
        <w:pStyle w:val="AralkYok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4</w:t>
      </w:r>
      <w:r w:rsidR="005B111D">
        <w:rPr>
          <w:rFonts w:cstheme="minorHAnsi"/>
          <w:b/>
          <w:sz w:val="24"/>
          <w:szCs w:val="24"/>
        </w:rPr>
        <w:t>)</w:t>
      </w:r>
      <w:r w:rsidR="00CE4AD5" w:rsidRPr="00CE4AD5">
        <w:rPr>
          <w:rFonts w:cstheme="minorHAnsi"/>
          <w:b/>
          <w:sz w:val="24"/>
          <w:szCs w:val="24"/>
        </w:rPr>
        <w:t xml:space="preserve"> Birinci Dünya Savaşı’nın özel nedenlerinden dört tanesini yazınız.</w:t>
      </w:r>
    </w:p>
    <w:p w14:paraId="3D345D2D" w14:textId="77777777" w:rsidR="005B111D" w:rsidRDefault="005B111D" w:rsidP="00CE4AD5">
      <w:pPr>
        <w:pStyle w:val="AralkYok"/>
        <w:rPr>
          <w:rFonts w:cstheme="minorHAnsi"/>
          <w:bCs/>
          <w:sz w:val="24"/>
          <w:szCs w:val="24"/>
        </w:rPr>
      </w:pPr>
    </w:p>
    <w:p w14:paraId="0024D6BD" w14:textId="1B844AC0" w:rsidR="00CE4AD5" w:rsidRPr="00CE4AD5" w:rsidRDefault="00CE4AD5" w:rsidP="00CE4AD5">
      <w:pPr>
        <w:pStyle w:val="AralkYok"/>
        <w:rPr>
          <w:rFonts w:cstheme="minorHAnsi"/>
          <w:b/>
          <w:sz w:val="24"/>
          <w:szCs w:val="24"/>
        </w:rPr>
      </w:pPr>
      <w:r w:rsidRPr="00CE4AD5">
        <w:rPr>
          <w:rFonts w:cstheme="minorHAnsi"/>
          <w:b/>
          <w:sz w:val="24"/>
          <w:szCs w:val="24"/>
        </w:rPr>
        <w:t>Cevap:</w:t>
      </w:r>
    </w:p>
    <w:p w14:paraId="204EB7A1" w14:textId="77777777" w:rsidR="00CE4AD5" w:rsidRPr="00CE4AD5" w:rsidRDefault="00CE4AD5" w:rsidP="00CE4AD5">
      <w:pPr>
        <w:pStyle w:val="AralkYok"/>
        <w:rPr>
          <w:rFonts w:cstheme="minorHAnsi"/>
          <w:bCs/>
          <w:sz w:val="24"/>
          <w:szCs w:val="24"/>
        </w:rPr>
      </w:pPr>
    </w:p>
    <w:p w14:paraId="06E750FC" w14:textId="77777777" w:rsidR="00CE4AD5" w:rsidRPr="00CE4AD5" w:rsidRDefault="00CE4AD5" w:rsidP="00CE4AD5">
      <w:pPr>
        <w:pStyle w:val="AralkYok"/>
        <w:rPr>
          <w:rFonts w:cstheme="minorHAnsi"/>
          <w:bCs/>
          <w:color w:val="EE0000"/>
          <w:sz w:val="24"/>
          <w:szCs w:val="24"/>
        </w:rPr>
      </w:pPr>
      <w:r w:rsidRPr="00CE4AD5">
        <w:rPr>
          <w:rFonts w:cstheme="minorHAnsi"/>
          <w:bCs/>
          <w:color w:val="EE0000"/>
          <w:sz w:val="24"/>
          <w:szCs w:val="24"/>
        </w:rPr>
        <w:t>* Almanya ile İngiltere arasındaki sömürgecilik yarışı.</w:t>
      </w:r>
    </w:p>
    <w:p w14:paraId="731A9149" w14:textId="77777777" w:rsidR="00CE4AD5" w:rsidRPr="00CE4AD5" w:rsidRDefault="00CE4AD5" w:rsidP="00CE4AD5">
      <w:pPr>
        <w:pStyle w:val="AralkYok"/>
        <w:rPr>
          <w:rFonts w:cstheme="minorHAnsi"/>
          <w:bCs/>
          <w:color w:val="EE0000"/>
          <w:sz w:val="24"/>
          <w:szCs w:val="24"/>
        </w:rPr>
      </w:pPr>
      <w:r w:rsidRPr="00CE4AD5">
        <w:rPr>
          <w:rFonts w:cstheme="minorHAnsi"/>
          <w:bCs/>
          <w:color w:val="EE0000"/>
          <w:sz w:val="24"/>
          <w:szCs w:val="24"/>
        </w:rPr>
        <w:t>* Almanya ile Fransa arasındaki Alsas-Loren sorunu.</w:t>
      </w:r>
    </w:p>
    <w:p w14:paraId="5D449122" w14:textId="77777777" w:rsidR="00CE4AD5" w:rsidRPr="00CE4AD5" w:rsidRDefault="00CE4AD5" w:rsidP="00CE4AD5">
      <w:pPr>
        <w:pStyle w:val="AralkYok"/>
        <w:rPr>
          <w:rFonts w:cstheme="minorHAnsi"/>
          <w:bCs/>
          <w:color w:val="EE0000"/>
          <w:sz w:val="24"/>
          <w:szCs w:val="24"/>
        </w:rPr>
      </w:pPr>
      <w:r w:rsidRPr="00CE4AD5">
        <w:rPr>
          <w:rFonts w:cstheme="minorHAnsi"/>
          <w:bCs/>
          <w:color w:val="EE0000"/>
          <w:sz w:val="24"/>
          <w:szCs w:val="24"/>
        </w:rPr>
        <w:t>* Rusya’nın sıcak denizlere inme isteği.</w:t>
      </w:r>
    </w:p>
    <w:p w14:paraId="3369A00A" w14:textId="20E529F9" w:rsidR="00CE4AD5" w:rsidRDefault="00CE4AD5" w:rsidP="00CE4AD5">
      <w:pPr>
        <w:pStyle w:val="AralkYok"/>
        <w:rPr>
          <w:rFonts w:cstheme="minorHAnsi"/>
          <w:bCs/>
          <w:color w:val="EE0000"/>
          <w:sz w:val="24"/>
          <w:szCs w:val="24"/>
        </w:rPr>
      </w:pPr>
      <w:r w:rsidRPr="00CE4AD5">
        <w:rPr>
          <w:rFonts w:cstheme="minorHAnsi"/>
          <w:bCs/>
          <w:color w:val="EE0000"/>
          <w:sz w:val="24"/>
          <w:szCs w:val="24"/>
        </w:rPr>
        <w:t>* Avusturya-Macaristan’ın Balkanlarda hâkimiyet kurmak istemesi.</w:t>
      </w:r>
    </w:p>
    <w:p w14:paraId="0F5F6FA7" w14:textId="5CCC1962" w:rsidR="00870597" w:rsidRPr="0019078C" w:rsidRDefault="00870597" w:rsidP="00CE4AD5">
      <w:pPr>
        <w:pStyle w:val="AralkYok"/>
        <w:rPr>
          <w:rFonts w:cstheme="minorHAns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B97D4B" w14:paraId="3E1A31C9" w14:textId="77777777" w:rsidTr="00B97D4B">
        <w:tc>
          <w:tcPr>
            <w:tcW w:w="9854" w:type="dxa"/>
          </w:tcPr>
          <w:p w14:paraId="11D89D60" w14:textId="62363108" w:rsidR="00B97D4B" w:rsidRPr="00B97D4B" w:rsidRDefault="00B97D4B" w:rsidP="00150E0D">
            <w:pPr>
              <w:pStyle w:val="AralkYok"/>
              <w:rPr>
                <w:rFonts w:cstheme="minorHAnsi"/>
                <w:bCs/>
                <w:sz w:val="24"/>
                <w:szCs w:val="24"/>
              </w:rPr>
            </w:pPr>
            <w:r w:rsidRPr="00B97D4B">
              <w:rPr>
                <w:rFonts w:cstheme="minorHAnsi"/>
                <w:bCs/>
                <w:sz w:val="24"/>
                <w:szCs w:val="24"/>
              </w:rPr>
              <w:t>İTA.8.2.2. Birinci Dünya Savaşı’nda Osmanlı Devleti’nin durumu hakkında çıkarımlarda bulunur.</w:t>
            </w:r>
          </w:p>
        </w:tc>
      </w:tr>
    </w:tbl>
    <w:p w14:paraId="0387046C" w14:textId="77777777" w:rsidR="00870597" w:rsidRDefault="00870597" w:rsidP="00870597">
      <w:pPr>
        <w:rPr>
          <w:rFonts w:cstheme="minorHAnsi"/>
          <w:b/>
          <w:bCs/>
          <w:sz w:val="24"/>
          <w:szCs w:val="24"/>
        </w:rPr>
      </w:pPr>
    </w:p>
    <w:p w14:paraId="642FFB70" w14:textId="7D8E131D" w:rsidR="004B36D6" w:rsidRPr="004B36D6" w:rsidRDefault="004B36D6" w:rsidP="004B36D6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5</w:t>
      </w:r>
      <w:r w:rsidR="004F4FF3" w:rsidRPr="00870597">
        <w:rPr>
          <w:rFonts w:cstheme="minorHAnsi"/>
          <w:b/>
          <w:bCs/>
          <w:sz w:val="24"/>
          <w:szCs w:val="24"/>
        </w:rPr>
        <w:t>)</w:t>
      </w:r>
      <w:r w:rsidR="00BD6542" w:rsidRPr="00870597">
        <w:rPr>
          <w:rFonts w:cstheme="minorHAnsi"/>
          <w:b/>
          <w:bCs/>
          <w:sz w:val="24"/>
          <w:szCs w:val="24"/>
        </w:rPr>
        <w:t xml:space="preserve"> </w:t>
      </w:r>
      <w:r w:rsidRPr="004B36D6">
        <w:rPr>
          <w:rFonts w:cstheme="minorHAnsi"/>
          <w:b/>
          <w:bCs/>
          <w:sz w:val="24"/>
          <w:szCs w:val="24"/>
        </w:rPr>
        <w:t>Osmanlı Devleti’nin Birinci Dünya Savaşı’na katılma amaçlarından dört tanesini yazınız.</w:t>
      </w:r>
    </w:p>
    <w:p w14:paraId="1FCDD799" w14:textId="77777777" w:rsidR="004B36D6" w:rsidRPr="004B36D6" w:rsidRDefault="004B36D6" w:rsidP="004B36D6">
      <w:pPr>
        <w:rPr>
          <w:rFonts w:cstheme="minorHAnsi"/>
          <w:b/>
          <w:bCs/>
          <w:sz w:val="24"/>
          <w:szCs w:val="24"/>
        </w:rPr>
      </w:pPr>
      <w:r w:rsidRPr="004B36D6">
        <w:rPr>
          <w:rFonts w:cstheme="minorHAnsi"/>
          <w:b/>
          <w:bCs/>
          <w:sz w:val="24"/>
          <w:szCs w:val="24"/>
        </w:rPr>
        <w:t>Cevap:</w:t>
      </w:r>
    </w:p>
    <w:p w14:paraId="36D4CF3E" w14:textId="77777777" w:rsidR="004B36D6" w:rsidRPr="004B36D6" w:rsidRDefault="004B36D6" w:rsidP="004B36D6">
      <w:pPr>
        <w:rPr>
          <w:rFonts w:cstheme="minorHAnsi"/>
          <w:color w:val="EE0000"/>
          <w:sz w:val="24"/>
          <w:szCs w:val="24"/>
        </w:rPr>
      </w:pPr>
      <w:r w:rsidRPr="004B36D6">
        <w:rPr>
          <w:rFonts w:cstheme="minorHAnsi"/>
          <w:color w:val="EE0000"/>
          <w:sz w:val="24"/>
          <w:szCs w:val="24"/>
        </w:rPr>
        <w:t>Siyasi yalnızlıktan kurtulmak.</w:t>
      </w:r>
    </w:p>
    <w:p w14:paraId="1D1F3C04" w14:textId="77777777" w:rsidR="004B36D6" w:rsidRPr="004B36D6" w:rsidRDefault="004B36D6" w:rsidP="004B36D6">
      <w:pPr>
        <w:rPr>
          <w:rFonts w:cstheme="minorHAnsi"/>
          <w:color w:val="EE0000"/>
          <w:sz w:val="24"/>
          <w:szCs w:val="24"/>
        </w:rPr>
      </w:pPr>
      <w:r w:rsidRPr="004B36D6">
        <w:rPr>
          <w:rFonts w:cstheme="minorHAnsi"/>
          <w:color w:val="EE0000"/>
          <w:sz w:val="24"/>
          <w:szCs w:val="24"/>
        </w:rPr>
        <w:t>Kaybettiği toprakların bir kısmını geri almak.</w:t>
      </w:r>
    </w:p>
    <w:p w14:paraId="524E2BA9" w14:textId="77777777" w:rsidR="004B36D6" w:rsidRPr="004B36D6" w:rsidRDefault="004B36D6" w:rsidP="004B36D6">
      <w:pPr>
        <w:rPr>
          <w:rFonts w:cstheme="minorHAnsi"/>
          <w:color w:val="EE0000"/>
          <w:sz w:val="24"/>
          <w:szCs w:val="24"/>
        </w:rPr>
      </w:pPr>
      <w:r w:rsidRPr="004B36D6">
        <w:rPr>
          <w:rFonts w:cstheme="minorHAnsi"/>
          <w:color w:val="EE0000"/>
          <w:sz w:val="24"/>
          <w:szCs w:val="24"/>
        </w:rPr>
        <w:t>Kapitülasyonlardan kurtulmak.</w:t>
      </w:r>
    </w:p>
    <w:p w14:paraId="267C2EDB" w14:textId="1BEDD3CE" w:rsidR="00B97D4B" w:rsidRPr="004B36D6" w:rsidRDefault="004B36D6" w:rsidP="004B36D6">
      <w:pPr>
        <w:rPr>
          <w:rFonts w:cstheme="minorHAnsi"/>
          <w:color w:val="EE0000"/>
        </w:rPr>
      </w:pPr>
      <w:r w:rsidRPr="004B36D6">
        <w:rPr>
          <w:rFonts w:cstheme="minorHAnsi"/>
          <w:color w:val="EE0000"/>
          <w:sz w:val="24"/>
          <w:szCs w:val="24"/>
        </w:rPr>
        <w:t>Dış borçlardan kurtulmak.</w:t>
      </w:r>
    </w:p>
    <w:p w14:paraId="7EA73086" w14:textId="77777777" w:rsidR="00B97D4B" w:rsidRPr="00870597" w:rsidRDefault="00B97D4B" w:rsidP="00250466">
      <w:pPr>
        <w:pStyle w:val="GvdeMetni"/>
        <w:rPr>
          <w:rFonts w:asciiTheme="minorHAnsi" w:hAnsiTheme="minorHAnsi" w:cstheme="minorHAnsi"/>
          <w:sz w:val="24"/>
          <w:szCs w:val="24"/>
        </w:rPr>
      </w:pPr>
    </w:p>
    <w:p w14:paraId="5D99AA2E" w14:textId="61911571" w:rsidR="004B36D6" w:rsidRDefault="004B36D6" w:rsidP="004B36D6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6)</w:t>
      </w:r>
      <w:r w:rsidR="00870597" w:rsidRPr="00870597">
        <w:rPr>
          <w:rFonts w:cstheme="minorHAnsi"/>
          <w:b/>
          <w:bCs/>
          <w:sz w:val="24"/>
          <w:szCs w:val="24"/>
        </w:rPr>
        <w:t xml:space="preserve"> </w:t>
      </w:r>
      <w:r w:rsidRPr="004B36D6">
        <w:rPr>
          <w:rFonts w:cstheme="minorHAnsi"/>
          <w:b/>
          <w:bCs/>
          <w:sz w:val="24"/>
          <w:szCs w:val="24"/>
        </w:rPr>
        <w:t>Birinci Dünya Savaşı</w:t>
      </w:r>
      <w:r w:rsidR="00D1228B">
        <w:rPr>
          <w:rFonts w:cstheme="minorHAnsi"/>
          <w:b/>
          <w:bCs/>
          <w:sz w:val="24"/>
          <w:szCs w:val="24"/>
        </w:rPr>
        <w:t>’</w:t>
      </w:r>
      <w:r w:rsidRPr="004B36D6">
        <w:rPr>
          <w:rFonts w:cstheme="minorHAnsi"/>
          <w:b/>
          <w:bCs/>
          <w:sz w:val="24"/>
          <w:szCs w:val="24"/>
        </w:rPr>
        <w:t>nda Osmanlı Devleti’nin savaştığı cepheleri yazınız.</w:t>
      </w:r>
    </w:p>
    <w:p w14:paraId="170CAADE" w14:textId="77777777" w:rsidR="005D12D4" w:rsidRPr="004B36D6" w:rsidRDefault="005D12D4" w:rsidP="004B36D6">
      <w:pPr>
        <w:rPr>
          <w:rFonts w:cstheme="minorHAnsi"/>
          <w:b/>
          <w:bCs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283"/>
        <w:gridCol w:w="3285"/>
        <w:gridCol w:w="3286"/>
      </w:tblGrid>
      <w:tr w:rsidR="004B36D6" w:rsidRPr="004B36D6" w14:paraId="26D56572" w14:textId="77777777" w:rsidTr="0052338A">
        <w:tc>
          <w:tcPr>
            <w:tcW w:w="9889" w:type="dxa"/>
            <w:gridSpan w:val="3"/>
          </w:tcPr>
          <w:p w14:paraId="6B228857" w14:textId="77777777" w:rsidR="004B36D6" w:rsidRPr="004B36D6" w:rsidRDefault="004B36D6" w:rsidP="0052338A">
            <w:pPr>
              <w:jc w:val="center"/>
              <w:rPr>
                <w:sz w:val="24"/>
                <w:szCs w:val="24"/>
              </w:rPr>
            </w:pPr>
            <w:r w:rsidRPr="004B36D6">
              <w:rPr>
                <w:b/>
                <w:bCs/>
                <w:sz w:val="24"/>
                <w:szCs w:val="24"/>
              </w:rPr>
              <w:t>Osmanlı’nın Birinci Dünya Savaşı’nda Savaştığı Cepheler</w:t>
            </w:r>
          </w:p>
        </w:tc>
      </w:tr>
      <w:tr w:rsidR="004B36D6" w:rsidRPr="004B36D6" w14:paraId="7FAE5236" w14:textId="77777777" w:rsidTr="0052338A">
        <w:tc>
          <w:tcPr>
            <w:tcW w:w="3296" w:type="dxa"/>
          </w:tcPr>
          <w:p w14:paraId="63A1995C" w14:textId="77777777" w:rsidR="004B36D6" w:rsidRPr="004B36D6" w:rsidRDefault="004B36D6" w:rsidP="0052338A">
            <w:pPr>
              <w:jc w:val="center"/>
              <w:rPr>
                <w:sz w:val="24"/>
                <w:szCs w:val="24"/>
              </w:rPr>
            </w:pPr>
            <w:r w:rsidRPr="004B36D6">
              <w:rPr>
                <w:b/>
                <w:bCs/>
                <w:sz w:val="24"/>
                <w:szCs w:val="24"/>
              </w:rPr>
              <w:t>TAARRUZ (SALDIRI) CEPHELERİ</w:t>
            </w:r>
          </w:p>
        </w:tc>
        <w:tc>
          <w:tcPr>
            <w:tcW w:w="3296" w:type="dxa"/>
          </w:tcPr>
          <w:p w14:paraId="49853B2F" w14:textId="77777777" w:rsidR="004B36D6" w:rsidRPr="004B36D6" w:rsidRDefault="004B36D6" w:rsidP="0052338A">
            <w:pPr>
              <w:jc w:val="center"/>
              <w:rPr>
                <w:sz w:val="24"/>
                <w:szCs w:val="24"/>
              </w:rPr>
            </w:pPr>
            <w:r w:rsidRPr="004B36D6">
              <w:rPr>
                <w:b/>
                <w:bCs/>
                <w:sz w:val="24"/>
                <w:szCs w:val="24"/>
              </w:rPr>
              <w:t>MÜDAFAA (SAVUNMA)</w:t>
            </w:r>
            <w:r w:rsidRPr="004B36D6">
              <w:rPr>
                <w:b/>
                <w:bCs/>
                <w:sz w:val="24"/>
                <w:szCs w:val="24"/>
              </w:rPr>
              <w:br/>
              <w:t>CEPHELERİ</w:t>
            </w:r>
          </w:p>
        </w:tc>
        <w:tc>
          <w:tcPr>
            <w:tcW w:w="3297" w:type="dxa"/>
          </w:tcPr>
          <w:p w14:paraId="173C4EF9" w14:textId="77777777" w:rsidR="004B36D6" w:rsidRPr="004B36D6" w:rsidRDefault="004B36D6" w:rsidP="0052338A">
            <w:pPr>
              <w:jc w:val="center"/>
              <w:rPr>
                <w:sz w:val="24"/>
                <w:szCs w:val="24"/>
              </w:rPr>
            </w:pPr>
            <w:r w:rsidRPr="004B36D6">
              <w:rPr>
                <w:b/>
                <w:bCs/>
                <w:sz w:val="24"/>
                <w:szCs w:val="24"/>
              </w:rPr>
              <w:t>MÜTTEFİKLERE YARDIM</w:t>
            </w:r>
            <w:r w:rsidRPr="004B36D6">
              <w:rPr>
                <w:b/>
                <w:bCs/>
                <w:sz w:val="24"/>
                <w:szCs w:val="24"/>
              </w:rPr>
              <w:br/>
              <w:t>CEPHELERİ</w:t>
            </w:r>
          </w:p>
        </w:tc>
      </w:tr>
      <w:tr w:rsidR="004B36D6" w:rsidRPr="004B36D6" w14:paraId="4D1251A0" w14:textId="77777777" w:rsidTr="0052338A">
        <w:tc>
          <w:tcPr>
            <w:tcW w:w="3296" w:type="dxa"/>
          </w:tcPr>
          <w:p w14:paraId="5D94E4D1" w14:textId="77777777" w:rsidR="004B36D6" w:rsidRPr="004B36D6" w:rsidRDefault="004B36D6" w:rsidP="0052338A">
            <w:pPr>
              <w:rPr>
                <w:color w:val="EE0000"/>
                <w:sz w:val="24"/>
                <w:szCs w:val="24"/>
              </w:rPr>
            </w:pPr>
          </w:p>
          <w:p w14:paraId="341B01DD" w14:textId="77777777" w:rsidR="004B36D6" w:rsidRPr="004B36D6" w:rsidRDefault="004B36D6" w:rsidP="0052338A">
            <w:pPr>
              <w:rPr>
                <w:color w:val="EE0000"/>
                <w:sz w:val="24"/>
                <w:szCs w:val="24"/>
              </w:rPr>
            </w:pPr>
            <w:r w:rsidRPr="004B36D6">
              <w:rPr>
                <w:color w:val="EE0000"/>
                <w:sz w:val="24"/>
                <w:szCs w:val="24"/>
              </w:rPr>
              <w:t>*Kafkas</w:t>
            </w:r>
          </w:p>
          <w:p w14:paraId="0B235042" w14:textId="77777777" w:rsidR="004B36D6" w:rsidRPr="004B36D6" w:rsidRDefault="004B36D6" w:rsidP="0052338A">
            <w:pPr>
              <w:rPr>
                <w:color w:val="EE0000"/>
                <w:sz w:val="24"/>
                <w:szCs w:val="24"/>
              </w:rPr>
            </w:pPr>
          </w:p>
          <w:p w14:paraId="64CAA6B3" w14:textId="77777777" w:rsidR="004B36D6" w:rsidRPr="004B36D6" w:rsidRDefault="004B36D6" w:rsidP="0052338A">
            <w:pPr>
              <w:rPr>
                <w:color w:val="EE0000"/>
                <w:sz w:val="24"/>
                <w:szCs w:val="24"/>
              </w:rPr>
            </w:pPr>
            <w:r w:rsidRPr="004B36D6">
              <w:rPr>
                <w:color w:val="EE0000"/>
                <w:sz w:val="24"/>
                <w:szCs w:val="24"/>
              </w:rPr>
              <w:t>*Kanal</w:t>
            </w:r>
          </w:p>
          <w:p w14:paraId="4D6A201B" w14:textId="77777777" w:rsidR="004B36D6" w:rsidRPr="004B36D6" w:rsidRDefault="004B36D6" w:rsidP="0052338A">
            <w:pPr>
              <w:rPr>
                <w:color w:val="EE0000"/>
                <w:sz w:val="24"/>
                <w:szCs w:val="24"/>
              </w:rPr>
            </w:pPr>
          </w:p>
        </w:tc>
        <w:tc>
          <w:tcPr>
            <w:tcW w:w="3296" w:type="dxa"/>
          </w:tcPr>
          <w:p w14:paraId="7B5E880B" w14:textId="77777777" w:rsidR="004B36D6" w:rsidRPr="004B36D6" w:rsidRDefault="004B36D6" w:rsidP="0052338A">
            <w:pPr>
              <w:rPr>
                <w:color w:val="EE0000"/>
                <w:sz w:val="24"/>
                <w:szCs w:val="24"/>
              </w:rPr>
            </w:pPr>
          </w:p>
          <w:p w14:paraId="7495FED6" w14:textId="77777777" w:rsidR="004B36D6" w:rsidRPr="004B36D6" w:rsidRDefault="004B36D6" w:rsidP="0052338A">
            <w:pPr>
              <w:rPr>
                <w:color w:val="EE0000"/>
                <w:sz w:val="24"/>
                <w:szCs w:val="24"/>
              </w:rPr>
            </w:pPr>
            <w:r w:rsidRPr="004B36D6">
              <w:rPr>
                <w:color w:val="EE0000"/>
                <w:sz w:val="24"/>
                <w:szCs w:val="24"/>
              </w:rPr>
              <w:t>*Çanakkale</w:t>
            </w:r>
          </w:p>
          <w:p w14:paraId="395E46DD" w14:textId="77777777" w:rsidR="004B36D6" w:rsidRPr="004B36D6" w:rsidRDefault="004B36D6" w:rsidP="0052338A">
            <w:pPr>
              <w:rPr>
                <w:color w:val="EE0000"/>
                <w:sz w:val="24"/>
                <w:szCs w:val="24"/>
              </w:rPr>
            </w:pPr>
          </w:p>
          <w:p w14:paraId="70D14E25" w14:textId="77777777" w:rsidR="004B36D6" w:rsidRPr="004B36D6" w:rsidRDefault="004B36D6" w:rsidP="0052338A">
            <w:pPr>
              <w:rPr>
                <w:color w:val="EE0000"/>
                <w:sz w:val="24"/>
                <w:szCs w:val="24"/>
              </w:rPr>
            </w:pPr>
            <w:r w:rsidRPr="004B36D6">
              <w:rPr>
                <w:color w:val="EE0000"/>
                <w:sz w:val="24"/>
                <w:szCs w:val="24"/>
              </w:rPr>
              <w:t>*Irak</w:t>
            </w:r>
          </w:p>
          <w:p w14:paraId="28AFD4AF" w14:textId="77777777" w:rsidR="004B36D6" w:rsidRPr="004B36D6" w:rsidRDefault="004B36D6" w:rsidP="0052338A">
            <w:pPr>
              <w:rPr>
                <w:color w:val="EE0000"/>
                <w:sz w:val="24"/>
                <w:szCs w:val="24"/>
              </w:rPr>
            </w:pPr>
          </w:p>
          <w:p w14:paraId="7C7EFF22" w14:textId="77777777" w:rsidR="004B36D6" w:rsidRPr="004B36D6" w:rsidRDefault="004B36D6" w:rsidP="0052338A">
            <w:pPr>
              <w:rPr>
                <w:color w:val="EE0000"/>
                <w:sz w:val="24"/>
                <w:szCs w:val="24"/>
              </w:rPr>
            </w:pPr>
            <w:r w:rsidRPr="004B36D6">
              <w:rPr>
                <w:color w:val="EE0000"/>
                <w:sz w:val="24"/>
                <w:szCs w:val="24"/>
              </w:rPr>
              <w:t>*Suriye/Filistin</w:t>
            </w:r>
          </w:p>
          <w:p w14:paraId="2F0EB915" w14:textId="77777777" w:rsidR="004B36D6" w:rsidRPr="004B36D6" w:rsidRDefault="004B36D6" w:rsidP="0052338A">
            <w:pPr>
              <w:rPr>
                <w:color w:val="EE0000"/>
                <w:sz w:val="24"/>
                <w:szCs w:val="24"/>
              </w:rPr>
            </w:pPr>
          </w:p>
          <w:p w14:paraId="62DF2CAC" w14:textId="77777777" w:rsidR="004B36D6" w:rsidRPr="004B36D6" w:rsidRDefault="004B36D6" w:rsidP="0052338A">
            <w:pPr>
              <w:rPr>
                <w:color w:val="EE0000"/>
                <w:sz w:val="24"/>
                <w:szCs w:val="24"/>
              </w:rPr>
            </w:pPr>
            <w:r w:rsidRPr="004B36D6">
              <w:rPr>
                <w:color w:val="EE0000"/>
                <w:sz w:val="24"/>
                <w:szCs w:val="24"/>
              </w:rPr>
              <w:t>*Hicaz/Yemen</w:t>
            </w:r>
          </w:p>
        </w:tc>
        <w:tc>
          <w:tcPr>
            <w:tcW w:w="3297" w:type="dxa"/>
          </w:tcPr>
          <w:p w14:paraId="26C1BEB8" w14:textId="77777777" w:rsidR="004B36D6" w:rsidRPr="004B36D6" w:rsidRDefault="004B36D6" w:rsidP="0052338A">
            <w:pPr>
              <w:rPr>
                <w:color w:val="EE0000"/>
                <w:sz w:val="24"/>
                <w:szCs w:val="24"/>
              </w:rPr>
            </w:pPr>
          </w:p>
          <w:p w14:paraId="71BE5276" w14:textId="77777777" w:rsidR="004B36D6" w:rsidRPr="004B36D6" w:rsidRDefault="004B36D6" w:rsidP="0052338A">
            <w:pPr>
              <w:rPr>
                <w:color w:val="EE0000"/>
                <w:sz w:val="24"/>
                <w:szCs w:val="24"/>
              </w:rPr>
            </w:pPr>
            <w:r w:rsidRPr="004B36D6">
              <w:rPr>
                <w:color w:val="EE0000"/>
                <w:sz w:val="24"/>
                <w:szCs w:val="24"/>
              </w:rPr>
              <w:t>*Romanya</w:t>
            </w:r>
          </w:p>
          <w:p w14:paraId="2D6E6CDC" w14:textId="77777777" w:rsidR="004B36D6" w:rsidRPr="004B36D6" w:rsidRDefault="004B36D6" w:rsidP="0052338A">
            <w:pPr>
              <w:rPr>
                <w:color w:val="EE0000"/>
                <w:sz w:val="24"/>
                <w:szCs w:val="24"/>
              </w:rPr>
            </w:pPr>
          </w:p>
          <w:p w14:paraId="0052EE4C" w14:textId="77777777" w:rsidR="004B36D6" w:rsidRPr="004B36D6" w:rsidRDefault="004B36D6" w:rsidP="0052338A">
            <w:pPr>
              <w:rPr>
                <w:color w:val="EE0000"/>
                <w:sz w:val="24"/>
                <w:szCs w:val="24"/>
              </w:rPr>
            </w:pPr>
            <w:r w:rsidRPr="004B36D6">
              <w:rPr>
                <w:color w:val="EE0000"/>
                <w:sz w:val="24"/>
                <w:szCs w:val="24"/>
              </w:rPr>
              <w:t>*Galiçya</w:t>
            </w:r>
          </w:p>
          <w:p w14:paraId="088C79D5" w14:textId="77777777" w:rsidR="004B36D6" w:rsidRPr="004B36D6" w:rsidRDefault="004B36D6" w:rsidP="0052338A">
            <w:pPr>
              <w:rPr>
                <w:color w:val="EE0000"/>
                <w:sz w:val="24"/>
                <w:szCs w:val="24"/>
              </w:rPr>
            </w:pPr>
          </w:p>
          <w:p w14:paraId="102A97E8" w14:textId="77777777" w:rsidR="004B36D6" w:rsidRPr="004B36D6" w:rsidRDefault="004B36D6" w:rsidP="0052338A">
            <w:pPr>
              <w:rPr>
                <w:color w:val="EE0000"/>
                <w:sz w:val="24"/>
                <w:szCs w:val="24"/>
              </w:rPr>
            </w:pPr>
            <w:r w:rsidRPr="004B36D6">
              <w:rPr>
                <w:color w:val="EE0000"/>
                <w:sz w:val="24"/>
                <w:szCs w:val="24"/>
              </w:rPr>
              <w:t>* Makedonya</w:t>
            </w:r>
          </w:p>
        </w:tc>
      </w:tr>
    </w:tbl>
    <w:p w14:paraId="52D2341D" w14:textId="77777777" w:rsidR="004B36D6" w:rsidRDefault="004B36D6" w:rsidP="004B36D6">
      <w:pPr>
        <w:rPr>
          <w:rFonts w:cstheme="minorHAnsi"/>
          <w:color w:val="EE0000"/>
        </w:rPr>
      </w:pPr>
    </w:p>
    <w:p w14:paraId="65261B8B" w14:textId="77777777" w:rsidR="004B36D6" w:rsidRPr="005B111D" w:rsidRDefault="004B36D6" w:rsidP="004B36D6">
      <w:pPr>
        <w:rPr>
          <w:rFonts w:cstheme="minorHAnsi"/>
          <w:color w:val="EE0000"/>
        </w:rPr>
      </w:pPr>
    </w:p>
    <w:p w14:paraId="219FB4A5" w14:textId="01FB89A1" w:rsidR="00B97D4B" w:rsidRPr="0016305D" w:rsidRDefault="00B97D4B" w:rsidP="004B36D6">
      <w:pPr>
        <w:pStyle w:val="GvdeMetni"/>
        <w:rPr>
          <w:rFonts w:asciiTheme="minorHAnsi" w:hAnsiTheme="minorHAnsi" w:cstheme="minorHAnsi"/>
          <w:color w:val="EE0000"/>
        </w:rPr>
      </w:pPr>
    </w:p>
    <w:p w14:paraId="24985497" w14:textId="77777777" w:rsidR="00B97D4B" w:rsidRDefault="00B97D4B" w:rsidP="00250466">
      <w:pPr>
        <w:pStyle w:val="GvdeMetni"/>
        <w:rPr>
          <w:rFonts w:asciiTheme="minorHAnsi" w:hAnsiTheme="minorHAnsi" w:cstheme="minorHAnsi"/>
        </w:rPr>
      </w:pPr>
    </w:p>
    <w:p w14:paraId="65C9B65A" w14:textId="77777777" w:rsidR="004B36D6" w:rsidRDefault="004B36D6" w:rsidP="00250466">
      <w:pPr>
        <w:pStyle w:val="GvdeMetni"/>
        <w:rPr>
          <w:rFonts w:asciiTheme="minorHAnsi" w:hAnsiTheme="minorHAnsi" w:cstheme="minorHAnsi"/>
        </w:rPr>
      </w:pPr>
    </w:p>
    <w:p w14:paraId="3087A923" w14:textId="77777777" w:rsidR="004B36D6" w:rsidRDefault="004B36D6" w:rsidP="00250466">
      <w:pPr>
        <w:pStyle w:val="GvdeMetni"/>
        <w:rPr>
          <w:rFonts w:asciiTheme="minorHAnsi" w:hAnsiTheme="minorHAnsi" w:cstheme="minorHAnsi"/>
        </w:rPr>
      </w:pPr>
    </w:p>
    <w:p w14:paraId="768B24EA" w14:textId="77777777" w:rsidR="004B36D6" w:rsidRDefault="004B36D6" w:rsidP="00250466">
      <w:pPr>
        <w:pStyle w:val="GvdeMetni"/>
        <w:rPr>
          <w:rFonts w:asciiTheme="minorHAnsi" w:hAnsiTheme="minorHAnsi" w:cstheme="minorHAnsi"/>
        </w:rPr>
      </w:pPr>
    </w:p>
    <w:p w14:paraId="459CA91B" w14:textId="77777777" w:rsidR="004B36D6" w:rsidRDefault="004B36D6" w:rsidP="00250466">
      <w:pPr>
        <w:pStyle w:val="GvdeMetni"/>
        <w:rPr>
          <w:rFonts w:asciiTheme="minorHAnsi" w:hAnsiTheme="minorHAnsi" w:cstheme="minorHAnsi"/>
        </w:rPr>
      </w:pPr>
    </w:p>
    <w:p w14:paraId="5C70D86E" w14:textId="77777777" w:rsidR="004B36D6" w:rsidRDefault="004B36D6" w:rsidP="00250466">
      <w:pPr>
        <w:pStyle w:val="GvdeMetni"/>
        <w:rPr>
          <w:rFonts w:asciiTheme="minorHAnsi" w:hAnsiTheme="minorHAnsi" w:cstheme="minorHAnsi"/>
        </w:rPr>
      </w:pPr>
    </w:p>
    <w:p w14:paraId="5C211C08" w14:textId="77777777" w:rsidR="004B36D6" w:rsidRDefault="004B36D6" w:rsidP="00250466">
      <w:pPr>
        <w:pStyle w:val="GvdeMetni"/>
        <w:rPr>
          <w:rFonts w:asciiTheme="minorHAnsi" w:hAnsiTheme="minorHAnsi" w:cstheme="minorHAnsi"/>
        </w:rPr>
      </w:pPr>
    </w:p>
    <w:p w14:paraId="312F83A1" w14:textId="77777777" w:rsidR="004B36D6" w:rsidRDefault="004B36D6" w:rsidP="00250466">
      <w:pPr>
        <w:pStyle w:val="GvdeMetni"/>
        <w:rPr>
          <w:rFonts w:asciiTheme="minorHAnsi" w:hAnsiTheme="minorHAnsi" w:cstheme="minorHAnsi"/>
        </w:rPr>
      </w:pPr>
    </w:p>
    <w:p w14:paraId="60A6B7D8" w14:textId="77777777" w:rsidR="004B36D6" w:rsidRDefault="004B36D6" w:rsidP="00250466">
      <w:pPr>
        <w:pStyle w:val="GvdeMetni"/>
        <w:rPr>
          <w:rFonts w:asciiTheme="minorHAnsi" w:hAnsiTheme="minorHAnsi" w:cstheme="minorHAnsi"/>
        </w:rPr>
      </w:pPr>
    </w:p>
    <w:p w14:paraId="364EBBE6" w14:textId="77777777" w:rsidR="004B36D6" w:rsidRDefault="004B36D6" w:rsidP="00250466">
      <w:pPr>
        <w:pStyle w:val="GvdeMetni"/>
        <w:rPr>
          <w:rFonts w:asciiTheme="minorHAnsi" w:hAnsiTheme="minorHAnsi" w:cstheme="minorHAnsi"/>
        </w:rPr>
      </w:pPr>
    </w:p>
    <w:p w14:paraId="4B8B24D8" w14:textId="77777777" w:rsidR="004B36D6" w:rsidRDefault="004B36D6" w:rsidP="00250466">
      <w:pPr>
        <w:pStyle w:val="GvdeMetni"/>
        <w:rPr>
          <w:rFonts w:asciiTheme="minorHAnsi" w:hAnsiTheme="minorHAnsi" w:cstheme="minorHAnsi"/>
        </w:rPr>
      </w:pPr>
    </w:p>
    <w:p w14:paraId="1738FDE8" w14:textId="77777777" w:rsidR="004B36D6" w:rsidRDefault="004B36D6" w:rsidP="00250466">
      <w:pPr>
        <w:pStyle w:val="GvdeMetni"/>
        <w:rPr>
          <w:rFonts w:asciiTheme="minorHAnsi" w:hAnsiTheme="minorHAnsi" w:cstheme="minorHAnsi"/>
        </w:rPr>
      </w:pPr>
    </w:p>
    <w:p w14:paraId="1C261B49" w14:textId="77777777" w:rsidR="004B36D6" w:rsidRDefault="004B36D6" w:rsidP="00250466">
      <w:pPr>
        <w:pStyle w:val="GvdeMetni"/>
        <w:rPr>
          <w:rFonts w:asciiTheme="minorHAnsi" w:hAnsiTheme="minorHAnsi" w:cstheme="minorHAnsi"/>
        </w:rPr>
      </w:pPr>
    </w:p>
    <w:p w14:paraId="16D65A95" w14:textId="77777777" w:rsidR="00B97D4B" w:rsidRDefault="00B97D4B" w:rsidP="00250466">
      <w:pPr>
        <w:pStyle w:val="GvdeMetni"/>
        <w:rPr>
          <w:rFonts w:asciiTheme="minorHAnsi" w:hAnsiTheme="minorHAnsi" w:cstheme="minorHAnsi"/>
        </w:rPr>
      </w:pPr>
    </w:p>
    <w:p w14:paraId="01527935" w14:textId="77777777" w:rsidR="00B97D4B" w:rsidRDefault="00B97D4B" w:rsidP="00250466">
      <w:pPr>
        <w:pStyle w:val="GvdeMetni"/>
        <w:rPr>
          <w:rFonts w:asciiTheme="minorHAnsi" w:hAnsiTheme="minorHAnsi" w:cstheme="minorHAnsi"/>
        </w:rPr>
      </w:pPr>
    </w:p>
    <w:p w14:paraId="37278052" w14:textId="77777777" w:rsidR="00B97D4B" w:rsidRDefault="00B97D4B" w:rsidP="00250466">
      <w:pPr>
        <w:pStyle w:val="GvdeMetni"/>
        <w:rPr>
          <w:rFonts w:asciiTheme="minorHAnsi" w:hAnsiTheme="minorHAnsi" w:cstheme="minorHAnsi"/>
        </w:rPr>
      </w:pPr>
    </w:p>
    <w:p w14:paraId="2AD31B3D" w14:textId="26A9FFA4" w:rsidR="00604842" w:rsidRPr="009509F2" w:rsidRDefault="00B97D4B" w:rsidP="00250466">
      <w:pPr>
        <w:pStyle w:val="GvdeMetni"/>
        <w:rPr>
          <w:rFonts w:asciiTheme="minorHAnsi" w:hAnsiTheme="minorHAnsi" w:cstheme="minorHAnsi"/>
          <w:b/>
        </w:rPr>
      </w:pPr>
      <w:r w:rsidRPr="009509F2">
        <w:rPr>
          <w:rFonts w:asciiTheme="minorHAnsi" w:hAnsiTheme="minorHAnsi" w:cstheme="minorHAnsi"/>
          <w:b/>
        </w:rPr>
        <w:t xml:space="preserve">                                                                                                                                                          </w:t>
      </w:r>
      <w:r w:rsidR="00250466" w:rsidRPr="009509F2">
        <w:rPr>
          <w:rFonts w:asciiTheme="minorHAnsi" w:hAnsiTheme="minorHAnsi" w:cstheme="minorHAnsi"/>
          <w:b/>
        </w:rPr>
        <w:t xml:space="preserve">   </w:t>
      </w:r>
      <w:bookmarkStart w:id="2" w:name="_Hlk181471413"/>
      <w:bookmarkStart w:id="3" w:name="_Hlk181471160"/>
      <w:r w:rsidR="009509F2" w:rsidRPr="009509F2">
        <w:rPr>
          <w:rFonts w:asciiTheme="minorHAnsi" w:hAnsiTheme="minorHAnsi" w:cstheme="minorHAnsi"/>
          <w:b/>
        </w:rPr>
        <w:t>...............................</w:t>
      </w:r>
    </w:p>
    <w:p w14:paraId="7E0A4A24" w14:textId="6BCB3153" w:rsidR="00250466" w:rsidRDefault="006A38EE" w:rsidP="00250466">
      <w:pPr>
        <w:jc w:val="right"/>
        <w:rPr>
          <w:rFonts w:cstheme="minorHAnsi"/>
          <w:b/>
        </w:rPr>
      </w:pPr>
      <w:r w:rsidRPr="00250466">
        <w:rPr>
          <w:rFonts w:cstheme="minorHAnsi"/>
          <w:b/>
        </w:rPr>
        <w:t>Sosyal Bilgiler Öğretmeni</w:t>
      </w:r>
    </w:p>
    <w:p w14:paraId="756FAE8A" w14:textId="6DEA68DF" w:rsidR="00017AD2" w:rsidRPr="00250466" w:rsidRDefault="00017AD2" w:rsidP="00250466">
      <w:pPr>
        <w:jc w:val="right"/>
        <w:rPr>
          <w:rFonts w:cstheme="minorHAnsi"/>
          <w:b/>
        </w:rPr>
      </w:pPr>
      <w:r>
        <w:rPr>
          <w:rFonts w:cstheme="minorHAnsi"/>
          <w:b/>
        </w:rPr>
        <w:t xml:space="preserve">Başarılar dilerim </w:t>
      </w:r>
      <w:r w:rsidRPr="00017AD2">
        <w:rPr>
          <mc:AlternateContent>
            <mc:Choice Requires="w16se">
              <w:rFonts w:cstheme="minorHAnsi"/>
            </mc:Choice>
            <mc:Fallback>
              <w:rFonts w:ascii="Segoe UI Emoji" w:eastAsia="Segoe UI Emoji" w:hAnsi="Segoe UI Emoji" w:cs="Segoe UI Emoji"/>
            </mc:Fallback>
          </mc:AlternateContent>
          <w:b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bookmarkEnd w:id="2"/>
      <w:bookmarkEnd w:id="3"/>
    </w:p>
    <w:sectPr w:rsidR="00017AD2" w:rsidRPr="00250466" w:rsidSect="002B4694">
      <w:pgSz w:w="11906" w:h="16838"/>
      <w:pgMar w:top="567" w:right="1021" w:bottom="567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75D0D"/>
    <w:multiLevelType w:val="hybridMultilevel"/>
    <w:tmpl w:val="090C6D96"/>
    <w:lvl w:ilvl="0" w:tplc="041F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923DA1"/>
    <w:multiLevelType w:val="hybridMultilevel"/>
    <w:tmpl w:val="FB6E76C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A2A3F"/>
    <w:multiLevelType w:val="hybridMultilevel"/>
    <w:tmpl w:val="C4F09E30"/>
    <w:lvl w:ilvl="0" w:tplc="303CB7C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0226A9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6E557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A852D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7C0DC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A2A28D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56624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954C8F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146CE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A8493C"/>
    <w:multiLevelType w:val="hybridMultilevel"/>
    <w:tmpl w:val="6C58D5B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76F0F68"/>
    <w:multiLevelType w:val="hybridMultilevel"/>
    <w:tmpl w:val="62A601A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89D5454"/>
    <w:multiLevelType w:val="hybridMultilevel"/>
    <w:tmpl w:val="D5DA8EC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4736E6"/>
    <w:multiLevelType w:val="hybridMultilevel"/>
    <w:tmpl w:val="C8E2FE7C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00B1F8E"/>
    <w:multiLevelType w:val="hybridMultilevel"/>
    <w:tmpl w:val="747AC7B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0D57DD"/>
    <w:multiLevelType w:val="hybridMultilevel"/>
    <w:tmpl w:val="DE76F256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08858239">
    <w:abstractNumId w:val="4"/>
  </w:num>
  <w:num w:numId="2" w16cid:durableId="918640460">
    <w:abstractNumId w:val="0"/>
  </w:num>
  <w:num w:numId="3" w16cid:durableId="1841117654">
    <w:abstractNumId w:val="6"/>
  </w:num>
  <w:num w:numId="4" w16cid:durableId="1851483772">
    <w:abstractNumId w:val="5"/>
  </w:num>
  <w:num w:numId="5" w16cid:durableId="1568295951">
    <w:abstractNumId w:val="1"/>
  </w:num>
  <w:num w:numId="6" w16cid:durableId="962661336">
    <w:abstractNumId w:val="8"/>
  </w:num>
  <w:num w:numId="7" w16cid:durableId="1950625086">
    <w:abstractNumId w:val="3"/>
  </w:num>
  <w:num w:numId="8" w16cid:durableId="2009163608">
    <w:abstractNumId w:val="7"/>
  </w:num>
  <w:num w:numId="9" w16cid:durableId="12358171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F1F"/>
    <w:rsid w:val="00000920"/>
    <w:rsid w:val="00017AD2"/>
    <w:rsid w:val="0005464D"/>
    <w:rsid w:val="00061E7C"/>
    <w:rsid w:val="00066C9D"/>
    <w:rsid w:val="000850B7"/>
    <w:rsid w:val="000A475E"/>
    <w:rsid w:val="000A6D36"/>
    <w:rsid w:val="000E0A89"/>
    <w:rsid w:val="000E50DF"/>
    <w:rsid w:val="001024A8"/>
    <w:rsid w:val="00122A0B"/>
    <w:rsid w:val="00146317"/>
    <w:rsid w:val="00147514"/>
    <w:rsid w:val="00150E0D"/>
    <w:rsid w:val="00153E96"/>
    <w:rsid w:val="0015415F"/>
    <w:rsid w:val="0016305D"/>
    <w:rsid w:val="00180F1F"/>
    <w:rsid w:val="0019078C"/>
    <w:rsid w:val="00193783"/>
    <w:rsid w:val="001C47D9"/>
    <w:rsid w:val="001F1229"/>
    <w:rsid w:val="002112DB"/>
    <w:rsid w:val="00250466"/>
    <w:rsid w:val="00263268"/>
    <w:rsid w:val="002664D3"/>
    <w:rsid w:val="0028043C"/>
    <w:rsid w:val="00290CF4"/>
    <w:rsid w:val="002B4694"/>
    <w:rsid w:val="003020EE"/>
    <w:rsid w:val="00303830"/>
    <w:rsid w:val="00336FF7"/>
    <w:rsid w:val="003475A0"/>
    <w:rsid w:val="0036668F"/>
    <w:rsid w:val="00374B18"/>
    <w:rsid w:val="0037546D"/>
    <w:rsid w:val="003A6415"/>
    <w:rsid w:val="004221B2"/>
    <w:rsid w:val="00423C82"/>
    <w:rsid w:val="00443314"/>
    <w:rsid w:val="004749C9"/>
    <w:rsid w:val="00481842"/>
    <w:rsid w:val="004A2FDB"/>
    <w:rsid w:val="004A51EA"/>
    <w:rsid w:val="004B0097"/>
    <w:rsid w:val="004B36D6"/>
    <w:rsid w:val="004B3DB8"/>
    <w:rsid w:val="004D3DB9"/>
    <w:rsid w:val="004E0A74"/>
    <w:rsid w:val="004E68DE"/>
    <w:rsid w:val="004F372C"/>
    <w:rsid w:val="004F4FF3"/>
    <w:rsid w:val="00503639"/>
    <w:rsid w:val="00510AB3"/>
    <w:rsid w:val="005337A6"/>
    <w:rsid w:val="0059399F"/>
    <w:rsid w:val="00593E2C"/>
    <w:rsid w:val="00595A5D"/>
    <w:rsid w:val="00597E8D"/>
    <w:rsid w:val="005B111D"/>
    <w:rsid w:val="005D12D4"/>
    <w:rsid w:val="005E01C9"/>
    <w:rsid w:val="005F11B5"/>
    <w:rsid w:val="00604842"/>
    <w:rsid w:val="00632007"/>
    <w:rsid w:val="006431C3"/>
    <w:rsid w:val="00651AD6"/>
    <w:rsid w:val="00651DFB"/>
    <w:rsid w:val="0068409B"/>
    <w:rsid w:val="00693267"/>
    <w:rsid w:val="006A38EE"/>
    <w:rsid w:val="006A60B8"/>
    <w:rsid w:val="00747633"/>
    <w:rsid w:val="0075007C"/>
    <w:rsid w:val="007801F3"/>
    <w:rsid w:val="0078142D"/>
    <w:rsid w:val="007E3C6A"/>
    <w:rsid w:val="007E4540"/>
    <w:rsid w:val="00805D83"/>
    <w:rsid w:val="00807CC0"/>
    <w:rsid w:val="00832F17"/>
    <w:rsid w:val="00862C46"/>
    <w:rsid w:val="00870597"/>
    <w:rsid w:val="00883271"/>
    <w:rsid w:val="0089427D"/>
    <w:rsid w:val="008A4B1E"/>
    <w:rsid w:val="008E2A41"/>
    <w:rsid w:val="008E7A6C"/>
    <w:rsid w:val="008F2DC6"/>
    <w:rsid w:val="00900E80"/>
    <w:rsid w:val="009509F2"/>
    <w:rsid w:val="00962C2E"/>
    <w:rsid w:val="009A5DAD"/>
    <w:rsid w:val="009D60CD"/>
    <w:rsid w:val="009E6B4C"/>
    <w:rsid w:val="00A07E48"/>
    <w:rsid w:val="00A23778"/>
    <w:rsid w:val="00A23C10"/>
    <w:rsid w:val="00A35F0C"/>
    <w:rsid w:val="00A85F6B"/>
    <w:rsid w:val="00AF61A2"/>
    <w:rsid w:val="00B062FE"/>
    <w:rsid w:val="00B230D7"/>
    <w:rsid w:val="00B55201"/>
    <w:rsid w:val="00B65712"/>
    <w:rsid w:val="00B97D4B"/>
    <w:rsid w:val="00BB0C7F"/>
    <w:rsid w:val="00BD6542"/>
    <w:rsid w:val="00C40286"/>
    <w:rsid w:val="00C56B13"/>
    <w:rsid w:val="00C96886"/>
    <w:rsid w:val="00CE4AD5"/>
    <w:rsid w:val="00CF0C6E"/>
    <w:rsid w:val="00D00690"/>
    <w:rsid w:val="00D1228B"/>
    <w:rsid w:val="00D20CCD"/>
    <w:rsid w:val="00D51022"/>
    <w:rsid w:val="00D61DD0"/>
    <w:rsid w:val="00D8166B"/>
    <w:rsid w:val="00DA0CE2"/>
    <w:rsid w:val="00DB7D3E"/>
    <w:rsid w:val="00DD3DE9"/>
    <w:rsid w:val="00DD591B"/>
    <w:rsid w:val="00DE58F0"/>
    <w:rsid w:val="00DF66D9"/>
    <w:rsid w:val="00E22D32"/>
    <w:rsid w:val="00E4152C"/>
    <w:rsid w:val="00E67EA3"/>
    <w:rsid w:val="00E73F24"/>
    <w:rsid w:val="00E8196A"/>
    <w:rsid w:val="00E95D4D"/>
    <w:rsid w:val="00EE5DC5"/>
    <w:rsid w:val="00F04786"/>
    <w:rsid w:val="00F150E6"/>
    <w:rsid w:val="00F91362"/>
    <w:rsid w:val="00FE37D8"/>
    <w:rsid w:val="00FF2754"/>
    <w:rsid w:val="00FF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AE134"/>
  <w15:docId w15:val="{19D9D36C-8603-4B01-888A-F7FBD9CB9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80F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68409B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8832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83271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B062FE"/>
    <w:pPr>
      <w:ind w:left="720"/>
      <w:contextualSpacing/>
    </w:pPr>
  </w:style>
  <w:style w:type="paragraph" w:styleId="GvdeMetni">
    <w:name w:val="Body Text"/>
    <w:basedOn w:val="Normal"/>
    <w:link w:val="GvdeMetniChar"/>
    <w:uiPriority w:val="1"/>
    <w:qFormat/>
    <w:rsid w:val="00862C4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GvdeMetniChar">
    <w:name w:val="Gövde Metni Char"/>
    <w:basedOn w:val="VarsaylanParagrafYazTipi"/>
    <w:link w:val="GvdeMetni"/>
    <w:uiPriority w:val="1"/>
    <w:rsid w:val="00862C46"/>
    <w:rPr>
      <w:rFonts w:ascii="Calibri" w:eastAsia="Calibri" w:hAnsi="Calibri" w:cs="Calibri"/>
    </w:rPr>
  </w:style>
  <w:style w:type="paragraph" w:customStyle="1" w:styleId="Default">
    <w:name w:val="Default"/>
    <w:rsid w:val="00651AD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35F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4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Ekrem SÖKMEN</dc:creator>
  <cp:keywords/>
  <dc:description/>
  <cp:lastModifiedBy>Nuray Begeç</cp:lastModifiedBy>
  <cp:revision>3</cp:revision>
  <cp:lastPrinted>2026-10-28T13:25:00Z</cp:lastPrinted>
  <dcterms:created xsi:type="dcterms:W3CDTF">2026-10-28T13:09:00Z</dcterms:created>
  <dcterms:modified xsi:type="dcterms:W3CDTF">2026-10-28T13:28:00Z</dcterms:modified>
</cp:coreProperties>
</file>