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4" w:rsidRDefault="008F55A4">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-556895</wp:posOffset>
                </wp:positionV>
                <wp:extent cx="6848475" cy="1047750"/>
                <wp:effectExtent l="57150" t="38100" r="85725" b="95250"/>
                <wp:wrapNone/>
                <wp:docPr id="1" name="Yuvarlatılmış Dikdörtgen 1"/>
                <wp:cNvGraphicFramePr/>
                <a:graphic xmlns:a="http://schemas.openxmlformats.org/drawingml/2006/main">
                  <a:graphicData uri="http://schemas.microsoft.com/office/word/2010/wordprocessingShape">
                    <wps:wsp>
                      <wps:cNvSpPr/>
                      <wps:spPr>
                        <a:xfrm>
                          <a:off x="0" y="0"/>
                          <a:ext cx="6848475" cy="1047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F55A4" w:rsidRDefault="00DA7DE5" w:rsidP="008F55A4">
                            <w:r>
                              <w:t>Adı Soyadı:</w:t>
                            </w:r>
                            <w:r>
                              <w:tab/>
                              <w:t xml:space="preserve">                    ……….. ORTAOKULU 2018 – 2019 EĞİTİM ÖĞRETİM YILI 7. SINIFLAR                    Aldığı Not:</w:t>
                            </w:r>
                          </w:p>
                          <w:p w:rsidR="00DA7DE5" w:rsidRDefault="00DA7DE5" w:rsidP="008F55A4">
                            <w:r>
                              <w:t>Sınıfı / No:</w:t>
                            </w:r>
                            <w:r>
                              <w:tab/>
                            </w:r>
                            <w:r>
                              <w:tab/>
                            </w:r>
                            <w:r>
                              <w:tab/>
                            </w:r>
                            <w:r>
                              <w:tab/>
                            </w:r>
                            <w:r>
                              <w:tab/>
                              <w:t>1. DÖNEM 1.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 o:spid="_x0000_s1026" style="position:absolute;margin-left:-48.35pt;margin-top:-43.85pt;width:539.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" fillcolor="#a5d5e2 [1624]" strokecolor="#40a7c2 [3048]">
                <v:fill color2="#e4f2f6 [504]" rotate="t" angle="180" colors="0 #9eeaff;22938f #bbefff;1 #e4f9ff" focus="100%" type="gradient"/>
                <v:shadow on="t" color="black" opacity="24903f" origin=",.5" offset="0,.55556mm"/>
                <v:textbox>
                  <w:txbxContent>
                    <w:p w:rsidR="008F55A4" w:rsidRDefault="00DA7DE5" w:rsidP="008F55A4">
                      <w:r>
                        <w:t>Adı Soyadı:</w:t>
                      </w:r>
                      <w:r>
                        <w:tab/>
                        <w:t xml:space="preserve">                    ……….. ORTAOKULU 2018 – 2019 EĞİTİM ÖĞRETİM YILI 7. SINIFLAR                    Aldığı Not:</w:t>
                      </w:r>
                    </w:p>
                    <w:p w:rsidR="00DA7DE5" w:rsidRDefault="00DA7DE5" w:rsidP="008F55A4">
                      <w:r>
                        <w:t>Sınıfı / No:</w:t>
                      </w:r>
                      <w:r>
                        <w:tab/>
                      </w:r>
                      <w:r>
                        <w:tab/>
                      </w:r>
                      <w:r>
                        <w:tab/>
                      </w:r>
                      <w:r>
                        <w:tab/>
                      </w:r>
                      <w:r>
                        <w:tab/>
                        <w:t>1. DÖNEM 1. YAZILI SINAVI</w:t>
                      </w:r>
                    </w:p>
                  </w:txbxContent>
                </v:textbox>
              </v:roundrect>
            </w:pict>
          </mc:Fallback>
        </mc:AlternateContent>
      </w:r>
    </w:p>
    <w:p w:rsidR="008F55A4" w:rsidRDefault="008F55A4" w:rsidP="008F55A4"/>
    <w:p w:rsidR="00016E19" w:rsidRDefault="00016E19" w:rsidP="008F55A4">
      <w:pPr>
        <w:rPr>
          <w:b/>
        </w:rPr>
        <w:sectPr w:rsidR="00016E19">
          <w:footerReference w:type="default" r:id="rId9"/>
          <w:pgSz w:w="11906" w:h="16838"/>
          <w:pgMar w:top="1417" w:right="1417" w:bottom="1417" w:left="1417" w:header="708" w:footer="708" w:gutter="0"/>
          <w:cols w:space="708"/>
          <w:docGrid w:linePitch="360"/>
        </w:sectPr>
      </w:pPr>
    </w:p>
    <w:p w:rsidR="00AC7249" w:rsidRPr="00AC7249" w:rsidRDefault="0090098A" w:rsidP="00AC7249">
      <w:pPr>
        <w:pStyle w:val="ListeParagraf"/>
        <w:numPr>
          <w:ilvl w:val="0"/>
          <w:numId w:val="14"/>
        </w:numPr>
        <w:spacing w:after="0"/>
        <w:rPr>
          <w:b/>
        </w:rPr>
      </w:pPr>
      <w:r>
        <w:rPr>
          <w:b/>
        </w:rPr>
        <w:lastRenderedPageBreak/>
        <w:t>BOŞL</w:t>
      </w:r>
      <w:r w:rsidR="00F17FCE">
        <w:rPr>
          <w:b/>
        </w:rPr>
        <w:t>UK DOLDURMA ( HER SORU 2.5</w:t>
      </w:r>
      <w:r>
        <w:rPr>
          <w:b/>
        </w:rPr>
        <w:t xml:space="preserve"> PUANDIR )</w:t>
      </w:r>
    </w:p>
    <w:tbl>
      <w:tblPr>
        <w:tblStyle w:val="TabloKlavuzu"/>
        <w:tblW w:w="0" w:type="auto"/>
        <w:tblLook w:val="04A0" w:firstRow="1" w:lastRow="0" w:firstColumn="1" w:lastColumn="0" w:noHBand="0" w:noVBand="1"/>
      </w:tblPr>
      <w:tblGrid>
        <w:gridCol w:w="2651"/>
        <w:gridCol w:w="2651"/>
        <w:gridCol w:w="2652"/>
        <w:gridCol w:w="2652"/>
      </w:tblGrid>
      <w:tr w:rsidR="00506D1C" w:rsidTr="00016E19">
        <w:trPr>
          <w:trHeight w:val="579"/>
        </w:trPr>
        <w:tc>
          <w:tcPr>
            <w:tcW w:w="2651" w:type="dxa"/>
            <w:vAlign w:val="center"/>
          </w:tcPr>
          <w:p w:rsidR="00506D1C" w:rsidRPr="00016E19" w:rsidRDefault="00DF29D1" w:rsidP="00016E19">
            <w:pPr>
              <w:jc w:val="center"/>
            </w:pPr>
            <w:r w:rsidRPr="00016E19">
              <w:t>Reaya</w:t>
            </w:r>
          </w:p>
        </w:tc>
        <w:tc>
          <w:tcPr>
            <w:tcW w:w="2651" w:type="dxa"/>
            <w:vAlign w:val="center"/>
          </w:tcPr>
          <w:p w:rsidR="00506D1C" w:rsidRPr="00016E19" w:rsidRDefault="00E2308F" w:rsidP="00016E19">
            <w:pPr>
              <w:jc w:val="center"/>
            </w:pPr>
            <w:r w:rsidRPr="00016E19">
              <w:t>İletişim</w:t>
            </w:r>
          </w:p>
        </w:tc>
        <w:tc>
          <w:tcPr>
            <w:tcW w:w="2652" w:type="dxa"/>
            <w:vAlign w:val="center"/>
          </w:tcPr>
          <w:p w:rsidR="00506D1C" w:rsidRPr="00016E19" w:rsidRDefault="00DF1167" w:rsidP="00016E19">
            <w:pPr>
              <w:jc w:val="center"/>
            </w:pPr>
            <w:r w:rsidRPr="00016E19">
              <w:t>Kitle İletişim Araçları</w:t>
            </w:r>
          </w:p>
        </w:tc>
        <w:tc>
          <w:tcPr>
            <w:tcW w:w="2652" w:type="dxa"/>
            <w:vAlign w:val="center"/>
          </w:tcPr>
          <w:p w:rsidR="00506D1C" w:rsidRPr="00016E19" w:rsidRDefault="00A63818" w:rsidP="00016E19">
            <w:pPr>
              <w:jc w:val="center"/>
            </w:pPr>
            <w:r w:rsidRPr="00016E19">
              <w:t>Devşirme Sistemi</w:t>
            </w:r>
          </w:p>
        </w:tc>
      </w:tr>
      <w:tr w:rsidR="00506D1C" w:rsidTr="00016E19">
        <w:trPr>
          <w:trHeight w:val="613"/>
        </w:trPr>
        <w:tc>
          <w:tcPr>
            <w:tcW w:w="2651" w:type="dxa"/>
            <w:vAlign w:val="center"/>
          </w:tcPr>
          <w:p w:rsidR="00506D1C" w:rsidRPr="00016E19" w:rsidRDefault="00E664AC" w:rsidP="00016E19">
            <w:pPr>
              <w:jc w:val="center"/>
            </w:pPr>
            <w:r w:rsidRPr="00016E19">
              <w:t>Empati</w:t>
            </w:r>
          </w:p>
        </w:tc>
        <w:tc>
          <w:tcPr>
            <w:tcW w:w="2651" w:type="dxa"/>
            <w:vAlign w:val="center"/>
          </w:tcPr>
          <w:p w:rsidR="00506D1C" w:rsidRPr="00016E19" w:rsidRDefault="00A63818" w:rsidP="00016E19">
            <w:pPr>
              <w:jc w:val="center"/>
            </w:pPr>
            <w:r w:rsidRPr="00016E19">
              <w:t>Yeniçeri Ocağı</w:t>
            </w:r>
          </w:p>
        </w:tc>
        <w:tc>
          <w:tcPr>
            <w:tcW w:w="2652" w:type="dxa"/>
            <w:vAlign w:val="center"/>
          </w:tcPr>
          <w:p w:rsidR="00506D1C" w:rsidRPr="00016E19" w:rsidRDefault="00506D1C" w:rsidP="00016E19">
            <w:pPr>
              <w:jc w:val="center"/>
            </w:pPr>
            <w:r w:rsidRPr="00016E19">
              <w:t>Koyunhisar Savaşı</w:t>
            </w:r>
          </w:p>
        </w:tc>
        <w:tc>
          <w:tcPr>
            <w:tcW w:w="2652" w:type="dxa"/>
            <w:vAlign w:val="center"/>
          </w:tcPr>
          <w:p w:rsidR="00506D1C" w:rsidRPr="00016E19" w:rsidRDefault="006A3B18" w:rsidP="00016E19">
            <w:pPr>
              <w:jc w:val="center"/>
            </w:pPr>
            <w:r w:rsidRPr="00016E19">
              <w:t>Beden Dili</w:t>
            </w:r>
          </w:p>
        </w:tc>
      </w:tr>
      <w:tr w:rsidR="00506D1C" w:rsidTr="00016E19">
        <w:trPr>
          <w:trHeight w:val="613"/>
        </w:trPr>
        <w:tc>
          <w:tcPr>
            <w:tcW w:w="2651" w:type="dxa"/>
            <w:vAlign w:val="center"/>
          </w:tcPr>
          <w:p w:rsidR="00506D1C" w:rsidRPr="00016E19" w:rsidRDefault="0075499D" w:rsidP="00016E19">
            <w:pPr>
              <w:jc w:val="center"/>
            </w:pPr>
            <w:r w:rsidRPr="00016E19">
              <w:t>Çimpe Kalesi</w:t>
            </w:r>
          </w:p>
        </w:tc>
        <w:tc>
          <w:tcPr>
            <w:tcW w:w="2651" w:type="dxa"/>
            <w:vAlign w:val="center"/>
          </w:tcPr>
          <w:p w:rsidR="00506D1C" w:rsidRPr="00016E19" w:rsidRDefault="003921CF" w:rsidP="00016E19">
            <w:pPr>
              <w:jc w:val="center"/>
            </w:pPr>
            <w:r w:rsidRPr="00016E19">
              <w:t>Çatışma</w:t>
            </w:r>
          </w:p>
        </w:tc>
        <w:tc>
          <w:tcPr>
            <w:tcW w:w="2652" w:type="dxa"/>
            <w:vAlign w:val="center"/>
          </w:tcPr>
          <w:p w:rsidR="00506D1C" w:rsidRPr="00016E19" w:rsidRDefault="00E33662" w:rsidP="00016E19">
            <w:pPr>
              <w:jc w:val="center"/>
            </w:pPr>
            <w:r w:rsidRPr="00016E19">
              <w:t>Fetret Devri</w:t>
            </w:r>
          </w:p>
        </w:tc>
        <w:tc>
          <w:tcPr>
            <w:tcW w:w="2652" w:type="dxa"/>
            <w:vAlign w:val="center"/>
          </w:tcPr>
          <w:p w:rsidR="00506D1C" w:rsidRPr="00016E19" w:rsidRDefault="003921CF" w:rsidP="00016E19">
            <w:pPr>
              <w:jc w:val="center"/>
            </w:pPr>
            <w:r w:rsidRPr="00016E19">
              <w:t>Sansür</w:t>
            </w:r>
          </w:p>
        </w:tc>
      </w:tr>
    </w:tbl>
    <w:p w:rsidR="00506D1C" w:rsidRDefault="00506D1C" w:rsidP="00563284">
      <w:pPr>
        <w:spacing w:after="0"/>
        <w:rPr>
          <w:b/>
        </w:rPr>
      </w:pPr>
    </w:p>
    <w:p w:rsidR="00506D1C" w:rsidRPr="00016E19" w:rsidRDefault="00506D1C" w:rsidP="00506D1C">
      <w:pPr>
        <w:pStyle w:val="ListeParagraf"/>
        <w:numPr>
          <w:ilvl w:val="0"/>
          <w:numId w:val="13"/>
        </w:numPr>
        <w:spacing w:after="0"/>
      </w:pPr>
      <w:r w:rsidRPr="00016E19">
        <w:t>1302 yılında büyük bir Bizans ordusu ile Osmanlılar arasında...................................... yapıldı. Bu savaş Osmanlı ile Bizans arasındaki ilk büyük savaştır.</w:t>
      </w:r>
    </w:p>
    <w:p w:rsidR="0075499D" w:rsidRPr="00016E19" w:rsidRDefault="0075499D" w:rsidP="0075499D">
      <w:pPr>
        <w:pStyle w:val="ListeParagraf"/>
        <w:numPr>
          <w:ilvl w:val="0"/>
          <w:numId w:val="13"/>
        </w:numPr>
        <w:spacing w:after="0"/>
      </w:pPr>
      <w:r w:rsidRPr="00016E19">
        <w:t>Osmanlı Devleti’nin Rumeli’deki ilk toprağı ...............................................yeni bir dönemin başlangıcı oldu ve  Avrupa’ya yapılacak seferler için bir askeri üs olarak kullanıldı.</w:t>
      </w:r>
    </w:p>
    <w:p w:rsidR="00A63818" w:rsidRPr="00016E19" w:rsidRDefault="00DF29D1" w:rsidP="00A63818">
      <w:pPr>
        <w:pStyle w:val="ListeParagraf"/>
        <w:numPr>
          <w:ilvl w:val="0"/>
          <w:numId w:val="13"/>
        </w:numPr>
        <w:spacing w:after="0"/>
      </w:pPr>
      <w:r w:rsidRPr="00016E19">
        <w:t>Osmanlı Devleti’nde yönetici ve askerî sınıf dışında kalan kesime................................. denilirdi.</w:t>
      </w:r>
    </w:p>
    <w:p w:rsidR="00A63818" w:rsidRPr="00016E19" w:rsidRDefault="00A63818" w:rsidP="00A63818">
      <w:pPr>
        <w:pStyle w:val="ListeParagraf"/>
        <w:numPr>
          <w:ilvl w:val="0"/>
          <w:numId w:val="13"/>
        </w:numPr>
        <w:spacing w:after="0"/>
      </w:pPr>
      <w:r w:rsidRPr="00016E19">
        <w:t>.................................... Osmanlı Devletinde, asker ve yönetici olarak görev yapmak üzere Hristiyan ahali arasından erkek çocuklarının seçilmesi ve yetiştirilmesidir.</w:t>
      </w:r>
    </w:p>
    <w:p w:rsidR="00A63818" w:rsidRPr="00016E19" w:rsidRDefault="00A63818" w:rsidP="00A63818">
      <w:pPr>
        <w:pStyle w:val="ListeParagraf"/>
        <w:numPr>
          <w:ilvl w:val="0"/>
          <w:numId w:val="13"/>
        </w:numPr>
        <w:spacing w:after="0"/>
      </w:pPr>
      <w:r w:rsidRPr="00016E19">
        <w:t>.........................................Kapıkulu piyadeleri içindeki en önemli ocaktır. Üç ayda bir ulufe adı verilen maaş alırlardı.</w:t>
      </w:r>
    </w:p>
    <w:p w:rsidR="00A63818" w:rsidRPr="00016E19" w:rsidRDefault="00E33662" w:rsidP="00E33662">
      <w:pPr>
        <w:pStyle w:val="ListeParagraf"/>
        <w:numPr>
          <w:ilvl w:val="0"/>
          <w:numId w:val="13"/>
        </w:numPr>
        <w:spacing w:after="0"/>
      </w:pPr>
      <w:r w:rsidRPr="00016E19">
        <w:t>Osmanlı hükümdarı Yıldırım Bayezid’in beş oğlundan dördü arasındaki taht kavgaları nedeniyle 1402’den 1413’e kadar süren kargaşa dönemine ........................................ denir.</w:t>
      </w:r>
    </w:p>
    <w:p w:rsidR="00E2308F" w:rsidRPr="00016E19" w:rsidRDefault="00E2308F" w:rsidP="00E2308F">
      <w:pPr>
        <w:pStyle w:val="ListeParagraf"/>
        <w:numPr>
          <w:ilvl w:val="0"/>
          <w:numId w:val="13"/>
        </w:numPr>
        <w:spacing w:after="0"/>
      </w:pPr>
      <w:r w:rsidRPr="00016E19">
        <w:t>...........................Duygu, düşünce ve bilgilerin her türlü yolla başkalarına aktarılmasına iletişim denir.</w:t>
      </w:r>
    </w:p>
    <w:p w:rsidR="006A3B18" w:rsidRPr="00016E19" w:rsidRDefault="006A3B18" w:rsidP="006A3B18">
      <w:pPr>
        <w:pStyle w:val="ListeParagraf"/>
        <w:numPr>
          <w:ilvl w:val="0"/>
          <w:numId w:val="13"/>
        </w:numPr>
        <w:spacing w:after="0"/>
      </w:pPr>
      <w:r w:rsidRPr="00016E19">
        <w:t>Vücut duruşu, jestler, mimikler, yüz ifadeleri ve göz hareketlerinden oluşan zihinsel ve fiziksel faaliyetlerle desteklenen sözel olmayan iletişim şekline ................................. denir.</w:t>
      </w:r>
    </w:p>
    <w:p w:rsidR="00054FA8" w:rsidRPr="00016E19" w:rsidRDefault="00054FA8" w:rsidP="00054FA8">
      <w:pPr>
        <w:pStyle w:val="ListeParagraf"/>
        <w:numPr>
          <w:ilvl w:val="0"/>
          <w:numId w:val="13"/>
        </w:numPr>
        <w:spacing w:after="0"/>
      </w:pPr>
      <w:r w:rsidRPr="00016E19">
        <w:t>.................................. Kişinin kendisini karşısındakinin yerine koyarak onun duygularını ve düşüncelerini doğru olarak anlamaya çalışmasıdır.</w:t>
      </w:r>
    </w:p>
    <w:p w:rsidR="003921CF" w:rsidRPr="00016E19" w:rsidRDefault="003921CF" w:rsidP="003921CF">
      <w:pPr>
        <w:pStyle w:val="ListeParagraf"/>
        <w:numPr>
          <w:ilvl w:val="0"/>
          <w:numId w:val="13"/>
        </w:numPr>
        <w:spacing w:after="0"/>
      </w:pPr>
      <w:r w:rsidRPr="00016E19">
        <w:t>.....................................Bir ya da birden çok kişinin herhangi bir konu üzerinde anlaşamadığı zaman ortaya çıkan gerginlik halidir.</w:t>
      </w:r>
    </w:p>
    <w:p w:rsidR="003921CF" w:rsidRPr="00016E19" w:rsidRDefault="003921CF" w:rsidP="003921CF">
      <w:pPr>
        <w:pStyle w:val="ListeParagraf"/>
        <w:numPr>
          <w:ilvl w:val="0"/>
          <w:numId w:val="13"/>
        </w:numPr>
        <w:spacing w:after="0"/>
      </w:pPr>
      <w:r w:rsidRPr="00016E19">
        <w:t>.................................Gazete, dergi gibi basın organlarındaki yazı, resim, karikatür gibi unsurların önceden devlet makamları tarafından incelenerek basım ve yayının yasaklanmasıdır.</w:t>
      </w:r>
    </w:p>
    <w:p w:rsidR="00BC2FE9" w:rsidRDefault="000C7FAF" w:rsidP="00BC2FE9">
      <w:pPr>
        <w:pStyle w:val="ListeParagraf"/>
        <w:numPr>
          <w:ilvl w:val="0"/>
          <w:numId w:val="13"/>
        </w:numPr>
        <w:spacing w:after="0"/>
      </w:pPr>
      <w:r w:rsidRPr="00016E19">
        <w:t>Yazılı, sesli ya da görsel yapıtların dağıtımını ya da yayımını sağlayan her türlü teknik iletişim aracına .............................................................denir.</w:t>
      </w:r>
    </w:p>
    <w:p w:rsidR="00BC2FE9" w:rsidRDefault="00BC2FE9" w:rsidP="00BC2FE9">
      <w:pPr>
        <w:spacing w:after="0"/>
      </w:pPr>
    </w:p>
    <w:p w:rsidR="00F40EE1" w:rsidRPr="00F40EE1" w:rsidRDefault="00F17FCE" w:rsidP="00F40EE1">
      <w:pPr>
        <w:pStyle w:val="ListeParagraf"/>
        <w:numPr>
          <w:ilvl w:val="0"/>
          <w:numId w:val="14"/>
        </w:numPr>
        <w:spacing w:after="0"/>
        <w:rPr>
          <w:b/>
        </w:rPr>
      </w:pPr>
      <w:r>
        <w:rPr>
          <w:b/>
        </w:rPr>
        <w:t>DOĞRU YANLIŞ ( HER SORU 3</w:t>
      </w:r>
      <w:r w:rsidR="00F40EE1" w:rsidRPr="00F40EE1">
        <w:rPr>
          <w:b/>
        </w:rPr>
        <w:t xml:space="preserve"> PUANDIR )</w:t>
      </w:r>
    </w:p>
    <w:p w:rsidR="00506D1C" w:rsidRDefault="00F40EE1" w:rsidP="00F40EE1">
      <w:pPr>
        <w:spacing w:after="0"/>
      </w:pPr>
      <w:r>
        <w:rPr>
          <w:b/>
        </w:rPr>
        <w:t xml:space="preserve">(   ) </w:t>
      </w:r>
      <w:r w:rsidRPr="00F40EE1">
        <w:t>Sen Dili: Karşımızda insanın kişiliğini hedef alan konuşma biçimidir. “Sen” ile başlar “sen” ile biter.</w:t>
      </w:r>
    </w:p>
    <w:p w:rsidR="00F40EE1" w:rsidRDefault="00F40EE1" w:rsidP="00F40EE1">
      <w:pPr>
        <w:spacing w:after="0"/>
      </w:pPr>
      <w:r w:rsidRPr="00F40EE1">
        <w:rPr>
          <w:b/>
        </w:rPr>
        <w:t>(   )</w:t>
      </w:r>
      <w:r>
        <w:t xml:space="preserve"> iyi bir dinleyici Konuşmacının duygu ve düşüncelerine anladığını gösteren sözlü ifadelerde bulunur.</w:t>
      </w:r>
    </w:p>
    <w:p w:rsidR="00F40EE1" w:rsidRDefault="00F40EE1" w:rsidP="00F40EE1">
      <w:pPr>
        <w:spacing w:after="0"/>
      </w:pPr>
      <w:r w:rsidRPr="00F40EE1">
        <w:rPr>
          <w:b/>
        </w:rPr>
        <w:t>(   )</w:t>
      </w:r>
      <w:r>
        <w:t xml:space="preserve"> Önyargılı olmak, isim takmak, tehdit etmek, sıkça soru sormak, emir vermek, eleştirmek, sen dili kullanmak iletişimi olumlu etkileyen davranışlardandır.</w:t>
      </w:r>
    </w:p>
    <w:p w:rsidR="00F40EE1" w:rsidRDefault="00F40EE1" w:rsidP="00F40EE1">
      <w:pPr>
        <w:spacing w:after="0"/>
      </w:pPr>
      <w:r w:rsidRPr="00F40EE1">
        <w:rPr>
          <w:b/>
        </w:rPr>
        <w:t>(   )</w:t>
      </w:r>
      <w:r>
        <w:t xml:space="preserve"> Kendisini tanıyan ve sahip olduğu özelliklerin farkında olan bir kişi çevresindeki insanları daha kolay algılar ve tanır, onlarla daha kolay ve uyumlu bir iletişim sağlar.</w:t>
      </w:r>
    </w:p>
    <w:p w:rsidR="00F40EE1" w:rsidRDefault="005D50DB" w:rsidP="00BC2FE9">
      <w:pPr>
        <w:spacing w:after="0"/>
      </w:pPr>
      <w:r w:rsidRPr="00BC2FE9">
        <w:rPr>
          <w:b/>
        </w:rPr>
        <w:t>(   )</w:t>
      </w:r>
      <w:r>
        <w:t xml:space="preserve"> </w:t>
      </w:r>
      <w:r w:rsidR="00BC2FE9">
        <w:t>Osmanlı Devleti’nin ekonomisinin temeli sanayi’ye dayanıyordu.</w:t>
      </w:r>
    </w:p>
    <w:p w:rsidR="00BC2FE9" w:rsidRDefault="00BC2FE9" w:rsidP="00BC2FE9">
      <w:pPr>
        <w:spacing w:after="0"/>
      </w:pPr>
      <w:r w:rsidRPr="00BC2FE9">
        <w:rPr>
          <w:b/>
        </w:rPr>
        <w:t>(   )</w:t>
      </w:r>
      <w:r>
        <w:t xml:space="preserve"> Osmanlı Devleti, Balkanlarda fethettiği toprakları Türkleştirmek ve İslamlaştırmak için Tımar Sistemi</w:t>
      </w:r>
    </w:p>
    <w:p w:rsidR="00BC2FE9" w:rsidRDefault="00BC2FE9" w:rsidP="00BC2FE9">
      <w:pPr>
        <w:spacing w:after="0"/>
      </w:pPr>
      <w:r>
        <w:t>uygulamış, Anadolu’daki göçebe Türkmenleri yeni fethettiği bölgelere yerleştirmiştir.</w:t>
      </w:r>
    </w:p>
    <w:p w:rsidR="00F40EE1" w:rsidRPr="00BC2FE9" w:rsidRDefault="00BC2FE9" w:rsidP="00563284">
      <w:pPr>
        <w:spacing w:after="0"/>
      </w:pPr>
      <w:r w:rsidRPr="00BC2FE9">
        <w:rPr>
          <w:b/>
        </w:rPr>
        <w:t>(   )</w:t>
      </w:r>
      <w:r>
        <w:t xml:space="preserve"> Osmanlı Beyliği kurulduğu sırada Anadolu’da ve Balkanlarda siyasi birlik ve güçlü devletler yoktu.</w:t>
      </w:r>
    </w:p>
    <w:p w:rsidR="0008650E" w:rsidRDefault="00F40EE1" w:rsidP="00563284">
      <w:pPr>
        <w:spacing w:after="0"/>
        <w:rPr>
          <w:b/>
        </w:rPr>
        <w:sectPr w:rsidR="0008650E" w:rsidSect="00506D1C">
          <w:type w:val="continuous"/>
          <w:pgSz w:w="11906" w:h="16838"/>
          <w:pgMar w:top="720" w:right="720" w:bottom="720" w:left="720" w:header="708" w:footer="708" w:gutter="0"/>
          <w:cols w:space="709"/>
          <w:docGrid w:linePitch="360"/>
        </w:sectPr>
      </w:pPr>
      <w:r>
        <w:rPr>
          <w:b/>
        </w:rPr>
        <w:lastRenderedPageBreak/>
        <w:t>C</w:t>
      </w:r>
      <w:r w:rsidR="0008650E">
        <w:rPr>
          <w:b/>
        </w:rPr>
        <w:t>)  ÇOKTAN</w:t>
      </w:r>
      <w:r w:rsidR="00F17FCE">
        <w:rPr>
          <w:b/>
        </w:rPr>
        <w:t xml:space="preserve"> SEÇMELİ TEST ( HER SORU 3</w:t>
      </w:r>
      <w:r w:rsidR="0008650E">
        <w:rPr>
          <w:b/>
        </w:rPr>
        <w:t xml:space="preserve"> PUANDIR.)</w:t>
      </w:r>
    </w:p>
    <w:p w:rsidR="008F55A4" w:rsidRPr="00D6473F" w:rsidRDefault="008F55A4" w:rsidP="00563284">
      <w:pPr>
        <w:spacing w:after="0"/>
        <w:rPr>
          <w:sz w:val="20"/>
          <w:szCs w:val="20"/>
        </w:rPr>
      </w:pPr>
      <w:r w:rsidRPr="00D6473F">
        <w:rPr>
          <w:b/>
          <w:sz w:val="20"/>
          <w:szCs w:val="20"/>
        </w:rPr>
        <w:lastRenderedPageBreak/>
        <w:t>SORU 1 :</w:t>
      </w:r>
      <w:r w:rsidRPr="00D6473F">
        <w:rPr>
          <w:sz w:val="20"/>
          <w:szCs w:val="20"/>
        </w:rPr>
        <w:t xml:space="preserve"> İletişim kurarken jest ve mimiklerimizi yani beden dilimizi kullanarak, anlatmak istediğimiz pek çok şeyi karşımızdaki kişiye aktarabiliriz.</w:t>
      </w:r>
    </w:p>
    <w:p w:rsidR="00563284" w:rsidRPr="00D6473F" w:rsidRDefault="008F55A4" w:rsidP="00563284">
      <w:pPr>
        <w:spacing w:after="0"/>
        <w:rPr>
          <w:b/>
          <w:sz w:val="20"/>
          <w:szCs w:val="20"/>
        </w:rPr>
      </w:pPr>
      <w:r w:rsidRPr="00D6473F">
        <w:rPr>
          <w:b/>
          <w:sz w:val="20"/>
          <w:szCs w:val="20"/>
        </w:rPr>
        <w:t xml:space="preserve">  Aşağıdakilerden hangisi paragrafta verilen duruma örnek olarak gösterilemez?</w:t>
      </w:r>
    </w:p>
    <w:p w:rsidR="008F55A4" w:rsidRPr="00D6473F" w:rsidRDefault="008F55A4" w:rsidP="00563284">
      <w:pPr>
        <w:pStyle w:val="ListeParagraf"/>
        <w:numPr>
          <w:ilvl w:val="0"/>
          <w:numId w:val="1"/>
        </w:numPr>
        <w:spacing w:after="0"/>
        <w:rPr>
          <w:sz w:val="20"/>
          <w:szCs w:val="20"/>
        </w:rPr>
      </w:pPr>
      <w:r w:rsidRPr="00D6473F">
        <w:rPr>
          <w:sz w:val="20"/>
          <w:szCs w:val="20"/>
        </w:rPr>
        <w:t>Ayşe öğretmenin, ödevini yapmayan öğrencisine kaşlarını çatması</w:t>
      </w:r>
    </w:p>
    <w:p w:rsidR="008F55A4" w:rsidRPr="00D6473F" w:rsidRDefault="008F55A4" w:rsidP="00563284">
      <w:pPr>
        <w:pStyle w:val="ListeParagraf"/>
        <w:numPr>
          <w:ilvl w:val="0"/>
          <w:numId w:val="1"/>
        </w:numPr>
        <w:spacing w:after="0"/>
        <w:rPr>
          <w:sz w:val="20"/>
          <w:szCs w:val="20"/>
        </w:rPr>
      </w:pPr>
      <w:r w:rsidRPr="00D6473F">
        <w:rPr>
          <w:sz w:val="20"/>
          <w:szCs w:val="20"/>
        </w:rPr>
        <w:t>Dilek Hanım’ın yaramazlık yapan oğlunu azarlaması</w:t>
      </w:r>
    </w:p>
    <w:p w:rsidR="008F55A4" w:rsidRPr="00D6473F" w:rsidRDefault="008F55A4" w:rsidP="00563284">
      <w:pPr>
        <w:pStyle w:val="ListeParagraf"/>
        <w:numPr>
          <w:ilvl w:val="0"/>
          <w:numId w:val="1"/>
        </w:numPr>
        <w:spacing w:after="0"/>
        <w:rPr>
          <w:sz w:val="20"/>
          <w:szCs w:val="20"/>
        </w:rPr>
      </w:pPr>
      <w:r w:rsidRPr="00D6473F">
        <w:rPr>
          <w:sz w:val="20"/>
          <w:szCs w:val="20"/>
        </w:rPr>
        <w:t>Yeşim Hanım’ın kimsesiz bir çocuğun saçını okşaması</w:t>
      </w:r>
    </w:p>
    <w:p w:rsidR="00494E3C" w:rsidRPr="00D6473F" w:rsidRDefault="008F55A4" w:rsidP="00563284">
      <w:pPr>
        <w:pStyle w:val="ListeParagraf"/>
        <w:numPr>
          <w:ilvl w:val="0"/>
          <w:numId w:val="1"/>
        </w:numPr>
        <w:spacing w:after="0"/>
        <w:rPr>
          <w:sz w:val="20"/>
          <w:szCs w:val="20"/>
        </w:rPr>
      </w:pPr>
      <w:r w:rsidRPr="00D6473F">
        <w:rPr>
          <w:sz w:val="20"/>
          <w:szCs w:val="20"/>
        </w:rPr>
        <w:t>Sema’nın annesini görünce gülücükler atması</w:t>
      </w:r>
    </w:p>
    <w:p w:rsidR="00563284" w:rsidRPr="00D6473F" w:rsidRDefault="00563284" w:rsidP="00563284">
      <w:pPr>
        <w:spacing w:after="0"/>
        <w:rPr>
          <w:sz w:val="20"/>
          <w:szCs w:val="20"/>
        </w:rPr>
      </w:pPr>
    </w:p>
    <w:p w:rsidR="008F55A4" w:rsidRPr="00D6473F" w:rsidRDefault="008F55A4" w:rsidP="00563284">
      <w:pPr>
        <w:spacing w:after="0"/>
        <w:rPr>
          <w:sz w:val="20"/>
          <w:szCs w:val="20"/>
        </w:rPr>
      </w:pPr>
      <w:r w:rsidRPr="00D6473F">
        <w:rPr>
          <w:b/>
          <w:sz w:val="20"/>
          <w:szCs w:val="20"/>
        </w:rPr>
        <w:t>SORU 2 :</w:t>
      </w:r>
      <w:r w:rsidRPr="00D6473F">
        <w:rPr>
          <w:sz w:val="20"/>
          <w:szCs w:val="20"/>
        </w:rPr>
        <w:t xml:space="preserve"> Etkili iletişim kuramadıkça iş hayatımızda hatta özel yaşantımızda başarıyı yakalayamayız. Etkili iletişim sahip olduğumuz diğer tüm becerileri sonuna kadar kullanmamıza olanak verir. İnsanları motive etme, sorumluluk verme, düzenleme, sorun çözme ve bilgi toplama becerilerimizin hepsi başkalarıyla iletişim kurma yeteneğimize doğrudan bağlıdır.</w:t>
      </w:r>
    </w:p>
    <w:p w:rsidR="008F55A4" w:rsidRPr="00D6473F" w:rsidRDefault="008F55A4" w:rsidP="00563284">
      <w:pPr>
        <w:spacing w:after="0"/>
        <w:rPr>
          <w:b/>
          <w:sz w:val="20"/>
          <w:szCs w:val="20"/>
        </w:rPr>
      </w:pPr>
      <w:r w:rsidRPr="00D6473F">
        <w:rPr>
          <w:b/>
          <w:sz w:val="20"/>
          <w:szCs w:val="20"/>
        </w:rPr>
        <w:t>Yukarıdaki paragrafta aşağıdakilerden hangisinin önemi anlatılmaktadır?</w:t>
      </w:r>
    </w:p>
    <w:p w:rsidR="008F55A4" w:rsidRPr="00D6473F" w:rsidRDefault="008F55A4" w:rsidP="00563284">
      <w:pPr>
        <w:pStyle w:val="ListeParagraf"/>
        <w:numPr>
          <w:ilvl w:val="0"/>
          <w:numId w:val="2"/>
        </w:numPr>
        <w:spacing w:after="0"/>
        <w:rPr>
          <w:sz w:val="20"/>
          <w:szCs w:val="20"/>
        </w:rPr>
      </w:pPr>
      <w:r w:rsidRPr="00D6473F">
        <w:rPr>
          <w:sz w:val="20"/>
          <w:szCs w:val="20"/>
        </w:rPr>
        <w:t xml:space="preserve">Kitle iletişim araçlarının hayatımızdaki öneminin               </w:t>
      </w:r>
    </w:p>
    <w:p w:rsidR="008F55A4" w:rsidRPr="00D6473F" w:rsidRDefault="008F55A4" w:rsidP="00563284">
      <w:pPr>
        <w:pStyle w:val="ListeParagraf"/>
        <w:numPr>
          <w:ilvl w:val="0"/>
          <w:numId w:val="2"/>
        </w:numPr>
        <w:spacing w:after="0"/>
        <w:rPr>
          <w:sz w:val="20"/>
          <w:szCs w:val="20"/>
        </w:rPr>
      </w:pPr>
      <w:r w:rsidRPr="00D6473F">
        <w:rPr>
          <w:sz w:val="20"/>
          <w:szCs w:val="20"/>
        </w:rPr>
        <w:t>Etkili bir iletişimde nelere dikkat etmemiz gerektiğinin</w:t>
      </w:r>
    </w:p>
    <w:p w:rsidR="008F55A4" w:rsidRPr="00D6473F" w:rsidRDefault="008F55A4" w:rsidP="00563284">
      <w:pPr>
        <w:pStyle w:val="ListeParagraf"/>
        <w:numPr>
          <w:ilvl w:val="0"/>
          <w:numId w:val="2"/>
        </w:numPr>
        <w:spacing w:after="0"/>
        <w:rPr>
          <w:sz w:val="20"/>
          <w:szCs w:val="20"/>
        </w:rPr>
      </w:pPr>
      <w:r w:rsidRPr="00D6473F">
        <w:rPr>
          <w:sz w:val="20"/>
          <w:szCs w:val="20"/>
        </w:rPr>
        <w:t>Kötü iletişimin bize vereceği zararların</w:t>
      </w:r>
    </w:p>
    <w:p w:rsidR="008F55A4" w:rsidRPr="00D6473F" w:rsidRDefault="008F55A4" w:rsidP="00563284">
      <w:pPr>
        <w:pStyle w:val="ListeParagraf"/>
        <w:numPr>
          <w:ilvl w:val="0"/>
          <w:numId w:val="2"/>
        </w:numPr>
        <w:spacing w:after="0"/>
        <w:rPr>
          <w:sz w:val="20"/>
          <w:szCs w:val="20"/>
        </w:rPr>
      </w:pPr>
      <w:r w:rsidRPr="00D6473F">
        <w:rPr>
          <w:sz w:val="20"/>
          <w:szCs w:val="20"/>
        </w:rPr>
        <w:t>Etkili iletişimin neden önemli olduğunun</w:t>
      </w:r>
    </w:p>
    <w:p w:rsidR="00563284" w:rsidRPr="00D6473F" w:rsidRDefault="00563284" w:rsidP="00563284">
      <w:pPr>
        <w:spacing w:after="0"/>
        <w:rPr>
          <w:b/>
          <w:sz w:val="20"/>
          <w:szCs w:val="20"/>
        </w:rPr>
      </w:pPr>
    </w:p>
    <w:p w:rsidR="00F57757" w:rsidRPr="00D6473F" w:rsidRDefault="00F57757" w:rsidP="00563284">
      <w:pPr>
        <w:spacing w:after="0"/>
        <w:rPr>
          <w:sz w:val="20"/>
          <w:szCs w:val="20"/>
        </w:rPr>
      </w:pPr>
      <w:r w:rsidRPr="00D6473F">
        <w:rPr>
          <w:b/>
          <w:sz w:val="20"/>
          <w:szCs w:val="20"/>
        </w:rPr>
        <w:t>SORU 3 :</w:t>
      </w:r>
      <w:r w:rsidRPr="00D6473F">
        <w:rPr>
          <w:sz w:val="20"/>
          <w:szCs w:val="20"/>
        </w:rPr>
        <w:t xml:space="preserve"> “Fenerbahçe Spor Kulübü Başkanlığı’ndan istifa ettiğim haberinin gerçekleri yansıtmadığını, böyle bir istifa sözünü hiçbir yerde kullanmadığını, görevimin başında olduğumu, konunun tarafınızdan bilinerek haberin düzeltilmesini ve gerçeklerin kamuoyuna yansıtılmasını arz ederim.”</w:t>
      </w:r>
    </w:p>
    <w:p w:rsidR="00F57757" w:rsidRPr="00D6473F" w:rsidRDefault="00F57757" w:rsidP="00563284">
      <w:pPr>
        <w:spacing w:after="0"/>
        <w:rPr>
          <w:b/>
          <w:sz w:val="20"/>
          <w:szCs w:val="20"/>
        </w:rPr>
      </w:pPr>
      <w:r w:rsidRPr="00D6473F">
        <w:rPr>
          <w:b/>
          <w:sz w:val="20"/>
          <w:szCs w:val="20"/>
        </w:rPr>
        <w:t>Bir gazete haberinde yer alan bu yazıya göre Fenerbahçe Spor Kulübü Başkanı’nın başvurduğu yöntem aşağıdakilerden hangisidir?</w:t>
      </w:r>
    </w:p>
    <w:p w:rsidR="00F57757" w:rsidRPr="00D6473F" w:rsidRDefault="00F57757" w:rsidP="00563284">
      <w:pPr>
        <w:spacing w:after="0"/>
        <w:rPr>
          <w:sz w:val="20"/>
          <w:szCs w:val="20"/>
        </w:rPr>
      </w:pPr>
      <w:r w:rsidRPr="00D6473F">
        <w:rPr>
          <w:b/>
          <w:sz w:val="20"/>
          <w:szCs w:val="20"/>
        </w:rPr>
        <w:t>a)</w:t>
      </w:r>
      <w:r w:rsidRPr="00D6473F">
        <w:rPr>
          <w:sz w:val="20"/>
          <w:szCs w:val="20"/>
        </w:rPr>
        <w:t xml:space="preserve"> Şikayet                    </w:t>
      </w:r>
      <w:r w:rsidRPr="00D6473F">
        <w:rPr>
          <w:b/>
          <w:sz w:val="20"/>
          <w:szCs w:val="20"/>
        </w:rPr>
        <w:t>b)</w:t>
      </w:r>
      <w:r w:rsidRPr="00D6473F">
        <w:rPr>
          <w:sz w:val="20"/>
          <w:szCs w:val="20"/>
        </w:rPr>
        <w:t xml:space="preserve"> Sansür           </w:t>
      </w:r>
    </w:p>
    <w:p w:rsidR="00F57757" w:rsidRDefault="00F57757" w:rsidP="00563284">
      <w:pPr>
        <w:spacing w:after="0"/>
        <w:rPr>
          <w:sz w:val="20"/>
          <w:szCs w:val="20"/>
        </w:rPr>
      </w:pPr>
      <w:r w:rsidRPr="00D6473F">
        <w:rPr>
          <w:b/>
          <w:sz w:val="20"/>
          <w:szCs w:val="20"/>
        </w:rPr>
        <w:t>c)</w:t>
      </w:r>
      <w:r w:rsidRPr="00D6473F">
        <w:rPr>
          <w:sz w:val="20"/>
          <w:szCs w:val="20"/>
        </w:rPr>
        <w:t xml:space="preserve"> Tekzip                      </w:t>
      </w:r>
      <w:r w:rsidRPr="00D6473F">
        <w:rPr>
          <w:b/>
          <w:sz w:val="20"/>
          <w:szCs w:val="20"/>
        </w:rPr>
        <w:t>d)</w:t>
      </w:r>
      <w:r w:rsidRPr="00D6473F">
        <w:rPr>
          <w:sz w:val="20"/>
          <w:szCs w:val="20"/>
        </w:rPr>
        <w:t xml:space="preserve"> Onaylama</w:t>
      </w:r>
    </w:p>
    <w:p w:rsidR="001C7B96" w:rsidRDefault="001C7B96" w:rsidP="00563284">
      <w:pPr>
        <w:spacing w:after="0"/>
        <w:rPr>
          <w:sz w:val="20"/>
          <w:szCs w:val="20"/>
        </w:rPr>
      </w:pPr>
    </w:p>
    <w:p w:rsidR="001C7B96" w:rsidRPr="001C7B96" w:rsidRDefault="006E2CC2" w:rsidP="001C7B96">
      <w:pPr>
        <w:spacing w:after="0"/>
        <w:rPr>
          <w:sz w:val="20"/>
          <w:szCs w:val="20"/>
        </w:rPr>
      </w:pPr>
      <w:r>
        <w:rPr>
          <w:b/>
          <w:sz w:val="20"/>
          <w:szCs w:val="20"/>
        </w:rPr>
        <w:t>Soru 4</w:t>
      </w:r>
      <w:r w:rsidR="001C7B96" w:rsidRPr="001C7B96">
        <w:rPr>
          <w:b/>
          <w:sz w:val="20"/>
          <w:szCs w:val="20"/>
        </w:rPr>
        <w:t xml:space="preserve"> :</w:t>
      </w:r>
      <w:r w:rsidR="001C7B96" w:rsidRPr="001C7B96">
        <w:rPr>
          <w:sz w:val="20"/>
          <w:szCs w:val="20"/>
        </w:rPr>
        <w:t xml:space="preserve"> T.C Anayasası Madde 21: Kimsenin konutuna dokunulamaz milli güvenlik, kamu düzeni, suç işlenmesinin önlenmesi sebeplerinden biri veya birkaçına bağlı olarak verilmiş hakim kararı olmadıkça kimsenin konutuna girilemez.</w:t>
      </w:r>
    </w:p>
    <w:p w:rsidR="001C7B96" w:rsidRPr="001C7B96" w:rsidRDefault="001C7B96" w:rsidP="001C7B96">
      <w:pPr>
        <w:spacing w:after="0"/>
        <w:rPr>
          <w:b/>
          <w:sz w:val="20"/>
          <w:szCs w:val="20"/>
        </w:rPr>
      </w:pPr>
      <w:r w:rsidRPr="001C7B96">
        <w:rPr>
          <w:b/>
          <w:sz w:val="20"/>
          <w:szCs w:val="20"/>
        </w:rPr>
        <w:t xml:space="preserve">Yukarıda </w:t>
      </w:r>
      <w:r w:rsidR="006E2CC2">
        <w:rPr>
          <w:b/>
          <w:sz w:val="20"/>
          <w:szCs w:val="20"/>
        </w:rPr>
        <w:t xml:space="preserve">açıklaması verilen anayasamızın </w:t>
      </w:r>
      <w:r w:rsidRPr="001C7B96">
        <w:rPr>
          <w:b/>
          <w:sz w:val="20"/>
          <w:szCs w:val="20"/>
        </w:rPr>
        <w:t>21.maddesihangi kişi hak ve hürriyetimizle ilgilidir.</w:t>
      </w:r>
    </w:p>
    <w:p w:rsidR="001C7B96" w:rsidRPr="006E2CC2" w:rsidRDefault="001C7B96" w:rsidP="006E2CC2">
      <w:pPr>
        <w:pStyle w:val="ListeParagraf"/>
        <w:numPr>
          <w:ilvl w:val="0"/>
          <w:numId w:val="17"/>
        </w:numPr>
        <w:spacing w:after="0"/>
        <w:rPr>
          <w:sz w:val="20"/>
          <w:szCs w:val="20"/>
        </w:rPr>
      </w:pPr>
      <w:r w:rsidRPr="006E2CC2">
        <w:rPr>
          <w:sz w:val="20"/>
          <w:szCs w:val="20"/>
        </w:rPr>
        <w:t>Yaşama Hakkı</w:t>
      </w:r>
    </w:p>
    <w:p w:rsidR="001C7B96" w:rsidRPr="006E2CC2" w:rsidRDefault="001C7B96" w:rsidP="006E2CC2">
      <w:pPr>
        <w:pStyle w:val="ListeParagraf"/>
        <w:numPr>
          <w:ilvl w:val="0"/>
          <w:numId w:val="17"/>
        </w:numPr>
        <w:spacing w:after="0"/>
        <w:rPr>
          <w:sz w:val="20"/>
          <w:szCs w:val="20"/>
        </w:rPr>
      </w:pPr>
      <w:r w:rsidRPr="006E2CC2">
        <w:rPr>
          <w:sz w:val="20"/>
          <w:szCs w:val="20"/>
        </w:rPr>
        <w:t>Özel Hayatın Gizliliği Hakkı</w:t>
      </w:r>
    </w:p>
    <w:p w:rsidR="001C7B96" w:rsidRPr="006E2CC2" w:rsidRDefault="001C7B96" w:rsidP="006E2CC2">
      <w:pPr>
        <w:pStyle w:val="ListeParagraf"/>
        <w:numPr>
          <w:ilvl w:val="0"/>
          <w:numId w:val="17"/>
        </w:numPr>
        <w:spacing w:after="0"/>
        <w:rPr>
          <w:sz w:val="20"/>
          <w:szCs w:val="20"/>
        </w:rPr>
      </w:pPr>
      <w:r w:rsidRPr="006E2CC2">
        <w:rPr>
          <w:sz w:val="20"/>
          <w:szCs w:val="20"/>
        </w:rPr>
        <w:t>Eğitim Hakkı</w:t>
      </w:r>
    </w:p>
    <w:p w:rsidR="001C7B96" w:rsidRPr="006E2CC2" w:rsidRDefault="001C7B96" w:rsidP="006E2CC2">
      <w:pPr>
        <w:pStyle w:val="ListeParagraf"/>
        <w:numPr>
          <w:ilvl w:val="0"/>
          <w:numId w:val="17"/>
        </w:numPr>
        <w:spacing w:after="0"/>
        <w:rPr>
          <w:sz w:val="20"/>
          <w:szCs w:val="20"/>
        </w:rPr>
      </w:pPr>
      <w:r w:rsidRPr="006E2CC2">
        <w:rPr>
          <w:sz w:val="20"/>
          <w:szCs w:val="20"/>
        </w:rPr>
        <w:t>Konut Dokunulmazlığı Hakkı</w:t>
      </w:r>
    </w:p>
    <w:p w:rsidR="00563284" w:rsidRPr="00D6473F" w:rsidRDefault="00563284" w:rsidP="00563284">
      <w:pPr>
        <w:spacing w:after="0"/>
        <w:rPr>
          <w:b/>
          <w:sz w:val="20"/>
          <w:szCs w:val="20"/>
        </w:rPr>
      </w:pPr>
    </w:p>
    <w:p w:rsidR="006E2CC2" w:rsidRDefault="006E2CC2" w:rsidP="00563284">
      <w:pPr>
        <w:spacing w:after="0"/>
        <w:rPr>
          <w:b/>
          <w:sz w:val="20"/>
          <w:szCs w:val="20"/>
        </w:rPr>
      </w:pPr>
    </w:p>
    <w:p w:rsidR="00F57757" w:rsidRPr="00D6473F" w:rsidRDefault="006E2CC2" w:rsidP="00563284">
      <w:pPr>
        <w:spacing w:after="0"/>
        <w:rPr>
          <w:sz w:val="20"/>
          <w:szCs w:val="20"/>
        </w:rPr>
      </w:pPr>
      <w:r>
        <w:rPr>
          <w:b/>
          <w:sz w:val="20"/>
          <w:szCs w:val="20"/>
        </w:rPr>
        <w:lastRenderedPageBreak/>
        <w:t>Soru 5</w:t>
      </w:r>
      <w:r w:rsidR="00C90A55" w:rsidRPr="00D6473F">
        <w:rPr>
          <w:b/>
          <w:sz w:val="20"/>
          <w:szCs w:val="20"/>
        </w:rPr>
        <w:t xml:space="preserve"> :</w:t>
      </w:r>
      <w:r w:rsidR="00C90A55" w:rsidRPr="00D6473F">
        <w:rPr>
          <w:sz w:val="20"/>
          <w:szCs w:val="20"/>
        </w:rPr>
        <w:t xml:space="preserve"> Kişiler arası ilişkilerde kullandığımız yargılayıcı, suçlayıcı sözlerin iletişimi olumsuz yönde etkilediğini unutmamak gerekir. Bu tür iletişime “Sen Dili” denir. “Ben Dili” ile konuşmak ise kişinin kendi duygu ve düşüncelerini ifade ederek iletişim kurmasıdır.</w:t>
      </w:r>
    </w:p>
    <w:p w:rsidR="00C90A55" w:rsidRPr="00D6473F" w:rsidRDefault="00C90A55" w:rsidP="00563284">
      <w:pPr>
        <w:spacing w:after="0"/>
        <w:rPr>
          <w:b/>
          <w:sz w:val="20"/>
          <w:szCs w:val="20"/>
        </w:rPr>
      </w:pPr>
      <w:r w:rsidRPr="00D6473F">
        <w:rPr>
          <w:b/>
          <w:sz w:val="20"/>
          <w:szCs w:val="20"/>
        </w:rPr>
        <w:t>Aşağı</w:t>
      </w:r>
      <w:r w:rsidR="00142B32">
        <w:rPr>
          <w:b/>
          <w:sz w:val="20"/>
          <w:szCs w:val="20"/>
        </w:rPr>
        <w:t>dakilerden hangisi iletişimde ‘B</w:t>
      </w:r>
      <w:r w:rsidRPr="00D6473F">
        <w:rPr>
          <w:b/>
          <w:sz w:val="20"/>
          <w:szCs w:val="20"/>
        </w:rPr>
        <w:t>en D</w:t>
      </w:r>
      <w:r w:rsidR="00B25EAF" w:rsidRPr="00D6473F">
        <w:rPr>
          <w:b/>
          <w:sz w:val="20"/>
          <w:szCs w:val="20"/>
        </w:rPr>
        <w:t>ili’ ne örnek verilebilir?</w:t>
      </w:r>
    </w:p>
    <w:p w:rsidR="00C90A55" w:rsidRPr="00D6473F" w:rsidRDefault="00C90A55" w:rsidP="00563284">
      <w:pPr>
        <w:pStyle w:val="ListeParagraf"/>
        <w:numPr>
          <w:ilvl w:val="0"/>
          <w:numId w:val="3"/>
        </w:numPr>
        <w:spacing w:after="0"/>
        <w:rPr>
          <w:sz w:val="20"/>
          <w:szCs w:val="20"/>
        </w:rPr>
      </w:pPr>
      <w:r w:rsidRPr="00D6473F">
        <w:rPr>
          <w:sz w:val="20"/>
          <w:szCs w:val="20"/>
        </w:rPr>
        <w:t>Çok kabasın, her zaman sözümü kesiyorsun</w:t>
      </w:r>
    </w:p>
    <w:p w:rsidR="00C90A55" w:rsidRPr="00D6473F" w:rsidRDefault="00C90A55" w:rsidP="00563284">
      <w:pPr>
        <w:pStyle w:val="ListeParagraf"/>
        <w:numPr>
          <w:ilvl w:val="0"/>
          <w:numId w:val="3"/>
        </w:numPr>
        <w:spacing w:after="0"/>
        <w:rPr>
          <w:sz w:val="20"/>
          <w:szCs w:val="20"/>
        </w:rPr>
      </w:pPr>
      <w:r w:rsidRPr="00D6473F">
        <w:rPr>
          <w:sz w:val="20"/>
          <w:szCs w:val="20"/>
        </w:rPr>
        <w:t>Vaktinde derslerini çalışsaydın böyle üzülmezdin.</w:t>
      </w:r>
    </w:p>
    <w:p w:rsidR="00C90A55" w:rsidRPr="00D6473F" w:rsidRDefault="00C90A55" w:rsidP="00563284">
      <w:pPr>
        <w:pStyle w:val="ListeParagraf"/>
        <w:numPr>
          <w:ilvl w:val="0"/>
          <w:numId w:val="3"/>
        </w:numPr>
        <w:spacing w:after="0"/>
        <w:rPr>
          <w:sz w:val="20"/>
          <w:szCs w:val="20"/>
        </w:rPr>
      </w:pPr>
      <w:r w:rsidRPr="00D6473F">
        <w:rPr>
          <w:sz w:val="20"/>
          <w:szCs w:val="20"/>
        </w:rPr>
        <w:t>Benimle oyun oynamamana çok üzülüyorum babacığım.</w:t>
      </w:r>
      <w:bookmarkStart w:id="0" w:name="_GoBack"/>
      <w:bookmarkEnd w:id="0"/>
    </w:p>
    <w:p w:rsidR="00C90A55" w:rsidRPr="00D6473F" w:rsidRDefault="00C90A55" w:rsidP="00563284">
      <w:pPr>
        <w:pStyle w:val="ListeParagraf"/>
        <w:numPr>
          <w:ilvl w:val="0"/>
          <w:numId w:val="3"/>
        </w:numPr>
        <w:spacing w:after="0"/>
        <w:rPr>
          <w:sz w:val="20"/>
          <w:szCs w:val="20"/>
        </w:rPr>
      </w:pPr>
      <w:r w:rsidRPr="00D6473F">
        <w:rPr>
          <w:sz w:val="20"/>
          <w:szCs w:val="20"/>
        </w:rPr>
        <w:t>Her akşam aynı şey! Tutturuyorsun oyun oynayalım diye!</w:t>
      </w:r>
    </w:p>
    <w:p w:rsidR="00563284" w:rsidRPr="00D6473F" w:rsidRDefault="00563284" w:rsidP="00563284">
      <w:pPr>
        <w:spacing w:after="0"/>
        <w:rPr>
          <w:b/>
          <w:sz w:val="20"/>
          <w:szCs w:val="20"/>
        </w:rPr>
      </w:pPr>
    </w:p>
    <w:p w:rsidR="00C90A55" w:rsidRPr="00D6473F" w:rsidRDefault="006E2CC2" w:rsidP="00563284">
      <w:pPr>
        <w:spacing w:after="0"/>
        <w:rPr>
          <w:b/>
          <w:sz w:val="20"/>
          <w:szCs w:val="20"/>
        </w:rPr>
      </w:pPr>
      <w:r>
        <w:rPr>
          <w:b/>
          <w:sz w:val="20"/>
          <w:szCs w:val="20"/>
        </w:rPr>
        <w:t>SORU 6</w:t>
      </w:r>
      <w:r w:rsidR="00C90A55" w:rsidRPr="00D6473F">
        <w:rPr>
          <w:b/>
          <w:sz w:val="20"/>
          <w:szCs w:val="20"/>
        </w:rPr>
        <w:t xml:space="preserve"> :</w:t>
      </w:r>
    </w:p>
    <w:p w:rsidR="00C90A55" w:rsidRPr="00D6473F" w:rsidRDefault="00C90A55" w:rsidP="00563284">
      <w:pPr>
        <w:spacing w:after="0"/>
        <w:jc w:val="center"/>
        <w:rPr>
          <w:sz w:val="20"/>
          <w:szCs w:val="20"/>
        </w:rPr>
      </w:pPr>
      <w:r w:rsidRPr="00D6473F">
        <w:rPr>
          <w:noProof/>
          <w:sz w:val="20"/>
          <w:szCs w:val="20"/>
          <w:lang w:eastAsia="tr-TR"/>
        </w:rPr>
        <w:drawing>
          <wp:inline distT="0" distB="0" distL="0" distR="0" wp14:anchorId="203B2340" wp14:editId="17C42385">
            <wp:extent cx="2181225" cy="628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628650"/>
                    </a:xfrm>
                    <a:prstGeom prst="rect">
                      <a:avLst/>
                    </a:prstGeom>
                    <a:noFill/>
                  </pic:spPr>
                </pic:pic>
              </a:graphicData>
            </a:graphic>
          </wp:inline>
        </w:drawing>
      </w:r>
    </w:p>
    <w:p w:rsidR="00C90A55" w:rsidRPr="00D6473F" w:rsidRDefault="00C90A55" w:rsidP="00563284">
      <w:pPr>
        <w:spacing w:after="0"/>
        <w:rPr>
          <w:b/>
          <w:sz w:val="20"/>
          <w:szCs w:val="20"/>
        </w:rPr>
      </w:pPr>
      <w:r w:rsidRPr="00D6473F">
        <w:rPr>
          <w:b/>
          <w:sz w:val="20"/>
          <w:szCs w:val="20"/>
        </w:rPr>
        <w:t>Yukarıdaki atasözleri iletişimde neyin önemini vurgulamaktadır?</w:t>
      </w:r>
    </w:p>
    <w:p w:rsidR="00C90A55" w:rsidRPr="00D6473F" w:rsidRDefault="00C90A55" w:rsidP="00563284">
      <w:pPr>
        <w:pStyle w:val="ListeParagraf"/>
        <w:numPr>
          <w:ilvl w:val="0"/>
          <w:numId w:val="4"/>
        </w:numPr>
        <w:spacing w:after="0"/>
        <w:rPr>
          <w:b/>
          <w:sz w:val="20"/>
          <w:szCs w:val="20"/>
        </w:rPr>
      </w:pPr>
      <w:r w:rsidRPr="00D6473F">
        <w:rPr>
          <w:sz w:val="20"/>
          <w:szCs w:val="20"/>
        </w:rPr>
        <w:t>Dinlemenin</w:t>
      </w:r>
    </w:p>
    <w:p w:rsidR="00C90A55" w:rsidRPr="00D6473F" w:rsidRDefault="00C90A55" w:rsidP="00563284">
      <w:pPr>
        <w:pStyle w:val="ListeParagraf"/>
        <w:numPr>
          <w:ilvl w:val="0"/>
          <w:numId w:val="4"/>
        </w:numPr>
        <w:spacing w:after="0"/>
        <w:rPr>
          <w:sz w:val="20"/>
          <w:szCs w:val="20"/>
        </w:rPr>
      </w:pPr>
      <w:r w:rsidRPr="00D6473F">
        <w:rPr>
          <w:sz w:val="20"/>
          <w:szCs w:val="20"/>
        </w:rPr>
        <w:t>Jest ve mimiklerin</w:t>
      </w:r>
    </w:p>
    <w:p w:rsidR="00C90A55" w:rsidRPr="00D6473F" w:rsidRDefault="00C90A55" w:rsidP="00563284">
      <w:pPr>
        <w:pStyle w:val="ListeParagraf"/>
        <w:numPr>
          <w:ilvl w:val="0"/>
          <w:numId w:val="4"/>
        </w:numPr>
        <w:spacing w:after="0"/>
        <w:rPr>
          <w:sz w:val="20"/>
          <w:szCs w:val="20"/>
        </w:rPr>
      </w:pPr>
      <w:r w:rsidRPr="00D6473F">
        <w:rPr>
          <w:sz w:val="20"/>
          <w:szCs w:val="20"/>
        </w:rPr>
        <w:t>Empatinin</w:t>
      </w:r>
    </w:p>
    <w:p w:rsidR="00C90A55" w:rsidRPr="00D6473F" w:rsidRDefault="00C90A55" w:rsidP="00563284">
      <w:pPr>
        <w:pStyle w:val="ListeParagraf"/>
        <w:numPr>
          <w:ilvl w:val="0"/>
          <w:numId w:val="4"/>
        </w:numPr>
        <w:spacing w:after="0"/>
        <w:rPr>
          <w:sz w:val="20"/>
          <w:szCs w:val="20"/>
        </w:rPr>
      </w:pPr>
      <w:r w:rsidRPr="00D6473F">
        <w:rPr>
          <w:sz w:val="20"/>
          <w:szCs w:val="20"/>
        </w:rPr>
        <w:t>Göz iletişiminin</w:t>
      </w:r>
    </w:p>
    <w:p w:rsidR="00563284" w:rsidRPr="00D6473F" w:rsidRDefault="00563284" w:rsidP="00563284">
      <w:pPr>
        <w:spacing w:after="0"/>
        <w:rPr>
          <w:b/>
          <w:sz w:val="20"/>
          <w:szCs w:val="20"/>
        </w:rPr>
      </w:pPr>
    </w:p>
    <w:p w:rsidR="008563BC" w:rsidRPr="00D6473F" w:rsidRDefault="006E2CC2" w:rsidP="00563284">
      <w:pPr>
        <w:spacing w:after="0"/>
        <w:rPr>
          <w:sz w:val="20"/>
          <w:szCs w:val="20"/>
        </w:rPr>
      </w:pPr>
      <w:r>
        <w:rPr>
          <w:b/>
          <w:sz w:val="20"/>
          <w:szCs w:val="20"/>
        </w:rPr>
        <w:t>Soru 7</w:t>
      </w:r>
      <w:r w:rsidR="008563BC" w:rsidRPr="00D6473F">
        <w:rPr>
          <w:b/>
          <w:sz w:val="20"/>
          <w:szCs w:val="20"/>
        </w:rPr>
        <w:t xml:space="preserve"> :</w:t>
      </w:r>
      <w:r w:rsidR="008563BC" w:rsidRPr="00D6473F">
        <w:rPr>
          <w:sz w:val="20"/>
          <w:szCs w:val="20"/>
        </w:rPr>
        <w:t xml:space="preserve"> İletişim yalnızca sözel iletişimden ibaret değildir. Bedenin duruş biçimi, jest (el, kol ve baş hareketleri), mimik (yüz ifadeleri), giyim, göz teması, duruş mesafesi gibi sözel olmayan iletişim kanallarını doğru kullanmak etkili iletişim için gereklidir.</w:t>
      </w:r>
    </w:p>
    <w:p w:rsidR="008563BC" w:rsidRPr="00D6473F" w:rsidRDefault="008563BC" w:rsidP="00563284">
      <w:pPr>
        <w:spacing w:after="0"/>
        <w:rPr>
          <w:b/>
          <w:sz w:val="20"/>
          <w:szCs w:val="20"/>
        </w:rPr>
      </w:pPr>
      <w:r w:rsidRPr="00D6473F">
        <w:rPr>
          <w:b/>
          <w:sz w:val="20"/>
          <w:szCs w:val="20"/>
        </w:rPr>
        <w:t xml:space="preserve">Yukarıdaki anlatılan  </w:t>
      </w:r>
      <w:r w:rsidRPr="00D6473F">
        <w:rPr>
          <w:b/>
          <w:sz w:val="20"/>
          <w:szCs w:val="20"/>
          <w:u w:val="single"/>
        </w:rPr>
        <w:t>’ sözel olmayan iletişim kanalları ’</w:t>
      </w:r>
      <w:r w:rsidRPr="00D6473F">
        <w:rPr>
          <w:b/>
          <w:sz w:val="20"/>
          <w:szCs w:val="20"/>
        </w:rPr>
        <w:t xml:space="preserve"> aşağıdakilerden hangisidir?</w:t>
      </w:r>
    </w:p>
    <w:p w:rsidR="008563BC" w:rsidRPr="00D6473F" w:rsidRDefault="008563BC" w:rsidP="00563284">
      <w:pPr>
        <w:spacing w:after="0"/>
        <w:rPr>
          <w:sz w:val="20"/>
          <w:szCs w:val="20"/>
        </w:rPr>
      </w:pPr>
      <w:r w:rsidRPr="00D6473F">
        <w:rPr>
          <w:b/>
          <w:sz w:val="20"/>
          <w:szCs w:val="20"/>
        </w:rPr>
        <w:t>a)</w:t>
      </w:r>
      <w:r w:rsidRPr="00D6473F">
        <w:rPr>
          <w:sz w:val="20"/>
          <w:szCs w:val="20"/>
        </w:rPr>
        <w:t xml:space="preserve"> Beden dili           </w:t>
      </w:r>
      <w:r w:rsidRPr="00D6473F">
        <w:rPr>
          <w:sz w:val="20"/>
          <w:szCs w:val="20"/>
        </w:rPr>
        <w:tab/>
      </w:r>
      <w:r w:rsidRPr="00D6473F">
        <w:rPr>
          <w:b/>
          <w:sz w:val="20"/>
          <w:szCs w:val="20"/>
        </w:rPr>
        <w:t>b)</w:t>
      </w:r>
      <w:r w:rsidRPr="00D6473F">
        <w:rPr>
          <w:sz w:val="20"/>
          <w:szCs w:val="20"/>
        </w:rPr>
        <w:t xml:space="preserve"> Ben dili</w:t>
      </w:r>
    </w:p>
    <w:p w:rsidR="00543018" w:rsidRPr="00D6473F" w:rsidRDefault="008563BC" w:rsidP="00563284">
      <w:pPr>
        <w:spacing w:after="0"/>
        <w:rPr>
          <w:sz w:val="20"/>
          <w:szCs w:val="20"/>
        </w:rPr>
      </w:pPr>
      <w:r w:rsidRPr="00D6473F">
        <w:rPr>
          <w:b/>
          <w:sz w:val="20"/>
          <w:szCs w:val="20"/>
        </w:rPr>
        <w:t>c)</w:t>
      </w:r>
      <w:r w:rsidRPr="00D6473F">
        <w:rPr>
          <w:sz w:val="20"/>
          <w:szCs w:val="20"/>
        </w:rPr>
        <w:t xml:space="preserve"> Sen dili </w:t>
      </w:r>
      <w:r w:rsidRPr="00D6473F">
        <w:rPr>
          <w:sz w:val="20"/>
          <w:szCs w:val="20"/>
        </w:rPr>
        <w:tab/>
      </w:r>
      <w:r w:rsidRPr="00D6473F">
        <w:rPr>
          <w:sz w:val="20"/>
          <w:szCs w:val="20"/>
        </w:rPr>
        <w:tab/>
      </w:r>
      <w:r w:rsidRPr="00D6473F">
        <w:rPr>
          <w:b/>
          <w:sz w:val="20"/>
          <w:szCs w:val="20"/>
        </w:rPr>
        <w:t>d)</w:t>
      </w:r>
      <w:r w:rsidRPr="00D6473F">
        <w:rPr>
          <w:sz w:val="20"/>
          <w:szCs w:val="20"/>
        </w:rPr>
        <w:t xml:space="preserve"> Sözlü iletişim</w:t>
      </w:r>
    </w:p>
    <w:p w:rsidR="00506D1C" w:rsidRPr="00D6473F" w:rsidRDefault="00506D1C" w:rsidP="00563284">
      <w:pPr>
        <w:spacing w:after="0"/>
        <w:rPr>
          <w:b/>
          <w:sz w:val="20"/>
          <w:szCs w:val="20"/>
        </w:rPr>
      </w:pPr>
    </w:p>
    <w:p w:rsidR="001C7B96" w:rsidRPr="001C7B96" w:rsidRDefault="006E2CC2" w:rsidP="001C7B96">
      <w:pPr>
        <w:spacing w:after="0"/>
        <w:rPr>
          <w:sz w:val="20"/>
          <w:szCs w:val="20"/>
        </w:rPr>
      </w:pPr>
      <w:r>
        <w:rPr>
          <w:b/>
          <w:sz w:val="20"/>
          <w:szCs w:val="20"/>
        </w:rPr>
        <w:t>SORU 8</w:t>
      </w:r>
      <w:r w:rsidR="001C7B96" w:rsidRPr="001C7B96">
        <w:rPr>
          <w:sz w:val="20"/>
          <w:szCs w:val="20"/>
        </w:rPr>
        <w:t>:  Bir televizyon kanalı, üç gün önce haberlerde yayımladığı bir haberin yanlış bilgi içerdiğini, bugünkü programında tekzip yayını ile izleyicilere duyurdu.</w:t>
      </w:r>
    </w:p>
    <w:p w:rsidR="001C7B96" w:rsidRPr="001C7B96" w:rsidRDefault="001C7B96" w:rsidP="001C7B96">
      <w:pPr>
        <w:spacing w:after="0"/>
        <w:rPr>
          <w:b/>
          <w:sz w:val="20"/>
          <w:szCs w:val="20"/>
        </w:rPr>
      </w:pPr>
      <w:r w:rsidRPr="001C7B96">
        <w:rPr>
          <w:b/>
          <w:sz w:val="20"/>
          <w:szCs w:val="20"/>
        </w:rPr>
        <w:t>Bu tekzip yayını, aşağıdakilerden hangisinin ihlali üzerine yapılmış olabilir?</w:t>
      </w:r>
    </w:p>
    <w:p w:rsidR="001C7B96" w:rsidRPr="001C7B96" w:rsidRDefault="001C7B96" w:rsidP="001C7B96">
      <w:pPr>
        <w:pStyle w:val="ListeParagraf"/>
        <w:numPr>
          <w:ilvl w:val="0"/>
          <w:numId w:val="16"/>
        </w:numPr>
        <w:spacing w:after="0"/>
        <w:rPr>
          <w:sz w:val="20"/>
          <w:szCs w:val="20"/>
        </w:rPr>
      </w:pPr>
      <w:r w:rsidRPr="001C7B96">
        <w:rPr>
          <w:sz w:val="20"/>
          <w:szCs w:val="20"/>
        </w:rPr>
        <w:t xml:space="preserve">Düşünceyi açıklama özgürlüğünün       </w:t>
      </w:r>
    </w:p>
    <w:p w:rsidR="001C7B96" w:rsidRPr="001C7B96" w:rsidRDefault="001C7B96" w:rsidP="001C7B96">
      <w:pPr>
        <w:pStyle w:val="ListeParagraf"/>
        <w:numPr>
          <w:ilvl w:val="0"/>
          <w:numId w:val="16"/>
        </w:numPr>
        <w:spacing w:after="0"/>
        <w:rPr>
          <w:sz w:val="20"/>
          <w:szCs w:val="20"/>
        </w:rPr>
      </w:pPr>
      <w:r w:rsidRPr="001C7B96">
        <w:rPr>
          <w:sz w:val="20"/>
          <w:szCs w:val="20"/>
        </w:rPr>
        <w:t xml:space="preserve">Özel hayatın gizliliğinin </w:t>
      </w:r>
    </w:p>
    <w:p w:rsidR="001C7B96" w:rsidRPr="001C7B96" w:rsidRDefault="001C7B96" w:rsidP="001C7B96">
      <w:pPr>
        <w:pStyle w:val="ListeParagraf"/>
        <w:numPr>
          <w:ilvl w:val="0"/>
          <w:numId w:val="16"/>
        </w:numPr>
        <w:spacing w:after="0"/>
        <w:rPr>
          <w:sz w:val="20"/>
          <w:szCs w:val="20"/>
        </w:rPr>
      </w:pPr>
      <w:r w:rsidRPr="001C7B96">
        <w:rPr>
          <w:sz w:val="20"/>
          <w:szCs w:val="20"/>
        </w:rPr>
        <w:t xml:space="preserve">Kitle iletişim özgürlüğünün                  </w:t>
      </w:r>
    </w:p>
    <w:p w:rsidR="001C7B96" w:rsidRDefault="001C7B96" w:rsidP="001C7B96">
      <w:pPr>
        <w:pStyle w:val="ListeParagraf"/>
        <w:numPr>
          <w:ilvl w:val="0"/>
          <w:numId w:val="16"/>
        </w:numPr>
        <w:spacing w:after="0"/>
        <w:rPr>
          <w:sz w:val="20"/>
          <w:szCs w:val="20"/>
        </w:rPr>
      </w:pPr>
      <w:r w:rsidRPr="001C7B96">
        <w:rPr>
          <w:sz w:val="20"/>
          <w:szCs w:val="20"/>
        </w:rPr>
        <w:t>Doğru bilgi alma hakkının</w:t>
      </w:r>
    </w:p>
    <w:p w:rsidR="001C7B96" w:rsidRPr="001C7B96" w:rsidRDefault="001C7B96" w:rsidP="001C7B96">
      <w:pPr>
        <w:spacing w:after="0"/>
        <w:rPr>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6E2CC2" w:rsidRDefault="006E2CC2" w:rsidP="00563284">
      <w:pPr>
        <w:spacing w:after="0"/>
        <w:rPr>
          <w:b/>
          <w:sz w:val="20"/>
          <w:szCs w:val="20"/>
        </w:rPr>
      </w:pPr>
    </w:p>
    <w:p w:rsidR="008563BC" w:rsidRPr="00D6473F" w:rsidRDefault="006E2CC2" w:rsidP="00563284">
      <w:pPr>
        <w:spacing w:after="0"/>
        <w:rPr>
          <w:sz w:val="20"/>
          <w:szCs w:val="20"/>
        </w:rPr>
      </w:pPr>
      <w:r>
        <w:rPr>
          <w:b/>
          <w:sz w:val="20"/>
          <w:szCs w:val="20"/>
        </w:rPr>
        <w:t>Soru 9</w:t>
      </w:r>
      <w:r w:rsidR="008563BC" w:rsidRPr="00D6473F">
        <w:rPr>
          <w:b/>
          <w:sz w:val="20"/>
          <w:szCs w:val="20"/>
        </w:rPr>
        <w:t xml:space="preserve"> :</w:t>
      </w:r>
      <w:r w:rsidR="008563BC" w:rsidRPr="00D6473F">
        <w:rPr>
          <w:sz w:val="20"/>
          <w:szCs w:val="20"/>
        </w:rPr>
        <w:t xml:space="preserve"> Günümüzde artık hemen hemen her aile bireyinde akıllı telefon ve İnterneti var. Bireyler arasındaki iletişim akıllı telefon ve internet kullanımının artmasıyla değişime uğramıştır. Önceleri aile büyüklerine bayram ziyaretleri yapılırken; şimdi birçok akrabamıza bir bayram mesajı yazmakla yetiniyoruz.</w:t>
      </w:r>
    </w:p>
    <w:p w:rsidR="008563BC" w:rsidRPr="00D6473F" w:rsidRDefault="008563BC" w:rsidP="00563284">
      <w:pPr>
        <w:spacing w:after="0"/>
        <w:rPr>
          <w:b/>
          <w:sz w:val="20"/>
          <w:szCs w:val="20"/>
        </w:rPr>
      </w:pPr>
      <w:r w:rsidRPr="00D6473F">
        <w:rPr>
          <w:b/>
          <w:sz w:val="20"/>
          <w:szCs w:val="20"/>
        </w:rPr>
        <w:t>Aşağıdakilerden hangisi kitle iletişim araçlarının yararlarından değildir?</w:t>
      </w:r>
    </w:p>
    <w:p w:rsidR="008563BC" w:rsidRPr="00D6473F" w:rsidRDefault="008563BC" w:rsidP="00563284">
      <w:pPr>
        <w:pStyle w:val="ListeParagraf"/>
        <w:numPr>
          <w:ilvl w:val="0"/>
          <w:numId w:val="5"/>
        </w:numPr>
        <w:spacing w:after="0"/>
        <w:rPr>
          <w:sz w:val="20"/>
          <w:szCs w:val="20"/>
        </w:rPr>
      </w:pPr>
      <w:r w:rsidRPr="00D6473F">
        <w:rPr>
          <w:sz w:val="20"/>
          <w:szCs w:val="20"/>
        </w:rPr>
        <w:t>İnsanların yakınlarıyla ya da sevdikleriyle daha kolay iletişim kurabilmesi,</w:t>
      </w:r>
    </w:p>
    <w:p w:rsidR="008563BC" w:rsidRPr="00D6473F" w:rsidRDefault="008563BC" w:rsidP="00563284">
      <w:pPr>
        <w:pStyle w:val="ListeParagraf"/>
        <w:numPr>
          <w:ilvl w:val="0"/>
          <w:numId w:val="5"/>
        </w:numPr>
        <w:spacing w:after="0"/>
        <w:rPr>
          <w:sz w:val="20"/>
          <w:szCs w:val="20"/>
        </w:rPr>
      </w:pPr>
      <w:r w:rsidRPr="00D6473F">
        <w:rPr>
          <w:sz w:val="20"/>
          <w:szCs w:val="20"/>
        </w:rPr>
        <w:t>Bilgilere kısa sürede ulaşabilmesi</w:t>
      </w:r>
    </w:p>
    <w:p w:rsidR="008563BC" w:rsidRPr="00D6473F" w:rsidRDefault="008563BC" w:rsidP="00563284">
      <w:pPr>
        <w:pStyle w:val="ListeParagraf"/>
        <w:numPr>
          <w:ilvl w:val="0"/>
          <w:numId w:val="5"/>
        </w:numPr>
        <w:spacing w:after="0"/>
        <w:rPr>
          <w:sz w:val="20"/>
          <w:szCs w:val="20"/>
        </w:rPr>
      </w:pPr>
      <w:r w:rsidRPr="00D6473F">
        <w:rPr>
          <w:sz w:val="20"/>
          <w:szCs w:val="20"/>
        </w:rPr>
        <w:t>İnsanların ekonomik faaliyetlerini kolayca kitle iletişim araçları aracılığıyla gerçekleştirebilmesi</w:t>
      </w:r>
    </w:p>
    <w:p w:rsidR="008563BC" w:rsidRPr="00D6473F" w:rsidRDefault="008563BC" w:rsidP="00563284">
      <w:pPr>
        <w:pStyle w:val="ListeParagraf"/>
        <w:numPr>
          <w:ilvl w:val="0"/>
          <w:numId w:val="5"/>
        </w:numPr>
        <w:spacing w:after="0"/>
        <w:rPr>
          <w:sz w:val="20"/>
          <w:szCs w:val="20"/>
        </w:rPr>
      </w:pPr>
      <w:r w:rsidRPr="00D6473F">
        <w:rPr>
          <w:sz w:val="20"/>
          <w:szCs w:val="20"/>
        </w:rPr>
        <w:t>Kişiler arası iletişimin azalması</w:t>
      </w:r>
    </w:p>
    <w:p w:rsidR="00563284" w:rsidRPr="00D6473F" w:rsidRDefault="00563284" w:rsidP="00563284">
      <w:pPr>
        <w:spacing w:after="0"/>
        <w:rPr>
          <w:b/>
          <w:sz w:val="20"/>
          <w:szCs w:val="20"/>
        </w:rPr>
      </w:pPr>
    </w:p>
    <w:p w:rsidR="00106D4E" w:rsidRPr="00D6473F" w:rsidRDefault="006E2CC2" w:rsidP="00563284">
      <w:pPr>
        <w:spacing w:after="0"/>
        <w:rPr>
          <w:sz w:val="20"/>
          <w:szCs w:val="20"/>
        </w:rPr>
      </w:pPr>
      <w:r>
        <w:rPr>
          <w:b/>
          <w:sz w:val="20"/>
          <w:szCs w:val="20"/>
        </w:rPr>
        <w:t>SORU 10</w:t>
      </w:r>
      <w:r w:rsidR="00106D4E" w:rsidRPr="00D6473F">
        <w:rPr>
          <w:b/>
          <w:sz w:val="20"/>
          <w:szCs w:val="20"/>
        </w:rPr>
        <w:t xml:space="preserve"> :</w:t>
      </w:r>
      <w:r w:rsidR="00106D4E" w:rsidRPr="00D6473F">
        <w:rPr>
          <w:sz w:val="20"/>
          <w:szCs w:val="20"/>
        </w:rPr>
        <w:t xml:space="preserve"> Osmanlı Beyliği’nin yurt edindiği topraklar Bizans İmparatorluğu‘nun büyük kent ve kasabaları ile komşuydu. Önemli ticaret yolları üzerindeki bu şehirler ile yapılan ticaretten Osmanlı Beyliği önemli gelir elde ediyordu. </w:t>
      </w:r>
    </w:p>
    <w:p w:rsidR="00106D4E" w:rsidRPr="00D6473F" w:rsidRDefault="00106D4E" w:rsidP="00563284">
      <w:pPr>
        <w:spacing w:after="0"/>
        <w:rPr>
          <w:b/>
          <w:sz w:val="20"/>
          <w:szCs w:val="20"/>
        </w:rPr>
      </w:pPr>
      <w:r w:rsidRPr="00D6473F">
        <w:rPr>
          <w:b/>
          <w:sz w:val="20"/>
          <w:szCs w:val="20"/>
        </w:rPr>
        <w:t>Yukarıda yapılan açıklamaya göre Osmanlı devleti yurt edindiği topraklar onlara hangi alanda avantaj sağlamıştır?</w:t>
      </w:r>
    </w:p>
    <w:p w:rsidR="00106D4E" w:rsidRPr="00D6473F" w:rsidRDefault="00106D4E" w:rsidP="00563284">
      <w:pPr>
        <w:pStyle w:val="ListeParagraf"/>
        <w:numPr>
          <w:ilvl w:val="0"/>
          <w:numId w:val="6"/>
        </w:numPr>
        <w:spacing w:after="0"/>
        <w:rPr>
          <w:sz w:val="20"/>
          <w:szCs w:val="20"/>
        </w:rPr>
      </w:pPr>
      <w:r w:rsidRPr="00D6473F">
        <w:rPr>
          <w:sz w:val="20"/>
          <w:szCs w:val="20"/>
        </w:rPr>
        <w:t>Siyasi</w:t>
      </w:r>
    </w:p>
    <w:p w:rsidR="00106D4E" w:rsidRPr="00D6473F" w:rsidRDefault="00106D4E" w:rsidP="00563284">
      <w:pPr>
        <w:pStyle w:val="ListeParagraf"/>
        <w:numPr>
          <w:ilvl w:val="0"/>
          <w:numId w:val="6"/>
        </w:numPr>
        <w:spacing w:after="0"/>
        <w:rPr>
          <w:sz w:val="20"/>
          <w:szCs w:val="20"/>
        </w:rPr>
      </w:pPr>
      <w:r w:rsidRPr="00D6473F">
        <w:rPr>
          <w:sz w:val="20"/>
          <w:szCs w:val="20"/>
        </w:rPr>
        <w:t>Ekonomik</w:t>
      </w:r>
    </w:p>
    <w:p w:rsidR="00106D4E" w:rsidRPr="00D6473F" w:rsidRDefault="00106D4E" w:rsidP="00563284">
      <w:pPr>
        <w:pStyle w:val="ListeParagraf"/>
        <w:numPr>
          <w:ilvl w:val="0"/>
          <w:numId w:val="6"/>
        </w:numPr>
        <w:spacing w:after="0"/>
        <w:rPr>
          <w:sz w:val="20"/>
          <w:szCs w:val="20"/>
        </w:rPr>
      </w:pPr>
      <w:r w:rsidRPr="00D6473F">
        <w:rPr>
          <w:sz w:val="20"/>
          <w:szCs w:val="20"/>
        </w:rPr>
        <w:t xml:space="preserve">Coğrafi </w:t>
      </w:r>
    </w:p>
    <w:p w:rsidR="00106D4E" w:rsidRPr="00D6473F" w:rsidRDefault="00106D4E" w:rsidP="00563284">
      <w:pPr>
        <w:pStyle w:val="ListeParagraf"/>
        <w:numPr>
          <w:ilvl w:val="0"/>
          <w:numId w:val="6"/>
        </w:numPr>
        <w:spacing w:after="0"/>
        <w:rPr>
          <w:sz w:val="20"/>
          <w:szCs w:val="20"/>
        </w:rPr>
      </w:pPr>
      <w:r w:rsidRPr="00D6473F">
        <w:rPr>
          <w:sz w:val="20"/>
          <w:szCs w:val="20"/>
        </w:rPr>
        <w:t>Kültürel</w:t>
      </w:r>
    </w:p>
    <w:p w:rsidR="00563284" w:rsidRPr="00D6473F" w:rsidRDefault="00563284" w:rsidP="00563284">
      <w:pPr>
        <w:spacing w:after="0"/>
        <w:rPr>
          <w:sz w:val="20"/>
          <w:szCs w:val="20"/>
        </w:rPr>
      </w:pPr>
    </w:p>
    <w:p w:rsidR="00106D4E" w:rsidRPr="00D6473F" w:rsidRDefault="006E2CC2" w:rsidP="00563284">
      <w:pPr>
        <w:spacing w:after="0"/>
        <w:rPr>
          <w:b/>
          <w:sz w:val="20"/>
          <w:szCs w:val="20"/>
        </w:rPr>
      </w:pPr>
      <w:r>
        <w:rPr>
          <w:b/>
          <w:sz w:val="20"/>
          <w:szCs w:val="20"/>
        </w:rPr>
        <w:t>SORU 11</w:t>
      </w:r>
      <w:r w:rsidR="00106D4E" w:rsidRPr="00D6473F">
        <w:rPr>
          <w:b/>
          <w:sz w:val="20"/>
          <w:szCs w:val="20"/>
        </w:rPr>
        <w:t xml:space="preserve"> : </w:t>
      </w:r>
    </w:p>
    <w:p w:rsidR="00106D4E" w:rsidRPr="00D6473F" w:rsidRDefault="00106D4E" w:rsidP="00563284">
      <w:pPr>
        <w:pStyle w:val="ListeParagraf"/>
        <w:numPr>
          <w:ilvl w:val="0"/>
          <w:numId w:val="7"/>
        </w:numPr>
        <w:spacing w:after="0"/>
        <w:rPr>
          <w:sz w:val="20"/>
          <w:szCs w:val="20"/>
        </w:rPr>
      </w:pPr>
      <w:r w:rsidRPr="00D6473F">
        <w:rPr>
          <w:sz w:val="20"/>
          <w:szCs w:val="20"/>
        </w:rPr>
        <w:t>Anadolu ve balkanlarda güçlü bir devletin olmaması</w:t>
      </w:r>
    </w:p>
    <w:p w:rsidR="00106D4E" w:rsidRPr="00D6473F" w:rsidRDefault="00106D4E" w:rsidP="00563284">
      <w:pPr>
        <w:pStyle w:val="ListeParagraf"/>
        <w:numPr>
          <w:ilvl w:val="0"/>
          <w:numId w:val="7"/>
        </w:numPr>
        <w:spacing w:after="0"/>
        <w:rPr>
          <w:sz w:val="20"/>
          <w:szCs w:val="20"/>
        </w:rPr>
      </w:pPr>
      <w:r w:rsidRPr="00D6473F">
        <w:rPr>
          <w:sz w:val="20"/>
          <w:szCs w:val="20"/>
        </w:rPr>
        <w:t>Balkanlarda uyguladığı hoşgörü politikası</w:t>
      </w:r>
    </w:p>
    <w:p w:rsidR="00106D4E" w:rsidRPr="00D6473F" w:rsidRDefault="00106D4E" w:rsidP="00563284">
      <w:pPr>
        <w:pStyle w:val="ListeParagraf"/>
        <w:numPr>
          <w:ilvl w:val="0"/>
          <w:numId w:val="7"/>
        </w:numPr>
        <w:spacing w:after="0"/>
        <w:rPr>
          <w:sz w:val="20"/>
          <w:szCs w:val="20"/>
        </w:rPr>
      </w:pPr>
      <w:r w:rsidRPr="00D6473F">
        <w:rPr>
          <w:sz w:val="20"/>
          <w:szCs w:val="20"/>
        </w:rPr>
        <w:t>Padişahların yetenekli ve teşkilatçı olması</w:t>
      </w:r>
    </w:p>
    <w:p w:rsidR="00106D4E" w:rsidRPr="00D6473F" w:rsidRDefault="00106D4E" w:rsidP="00563284">
      <w:pPr>
        <w:pStyle w:val="ListeParagraf"/>
        <w:numPr>
          <w:ilvl w:val="0"/>
          <w:numId w:val="7"/>
        </w:numPr>
        <w:spacing w:after="0"/>
        <w:rPr>
          <w:sz w:val="20"/>
          <w:szCs w:val="20"/>
        </w:rPr>
      </w:pPr>
      <w:r w:rsidRPr="00D6473F">
        <w:rPr>
          <w:sz w:val="20"/>
          <w:szCs w:val="20"/>
        </w:rPr>
        <w:t>Bizans devletinde taht kavgalarının yaşanması ve tekfurların halka baskı uygulaması</w:t>
      </w:r>
    </w:p>
    <w:p w:rsidR="00106D4E" w:rsidRPr="00D6473F" w:rsidRDefault="00106D4E" w:rsidP="00563284">
      <w:pPr>
        <w:spacing w:after="0"/>
        <w:rPr>
          <w:b/>
          <w:sz w:val="20"/>
          <w:szCs w:val="20"/>
        </w:rPr>
      </w:pPr>
      <w:r w:rsidRPr="00D6473F">
        <w:rPr>
          <w:b/>
          <w:sz w:val="20"/>
          <w:szCs w:val="20"/>
        </w:rPr>
        <w:t>Yukarıdakilerden hangisi ya da hangileri Osmanlı Devleti’nin kısa sürede büyümesinde etkili olan faktörlerdendir?</w:t>
      </w:r>
    </w:p>
    <w:p w:rsidR="00106D4E" w:rsidRPr="00D6473F" w:rsidRDefault="00106D4E" w:rsidP="00563284">
      <w:pPr>
        <w:pStyle w:val="ListeParagraf"/>
        <w:numPr>
          <w:ilvl w:val="0"/>
          <w:numId w:val="8"/>
        </w:numPr>
        <w:spacing w:after="0"/>
        <w:rPr>
          <w:sz w:val="20"/>
          <w:szCs w:val="20"/>
        </w:rPr>
      </w:pPr>
      <w:r w:rsidRPr="00D6473F">
        <w:rPr>
          <w:sz w:val="20"/>
          <w:szCs w:val="20"/>
        </w:rPr>
        <w:t>Yalnız I</w:t>
      </w:r>
    </w:p>
    <w:p w:rsidR="00106D4E" w:rsidRPr="00D6473F" w:rsidRDefault="00106D4E" w:rsidP="00563284">
      <w:pPr>
        <w:pStyle w:val="ListeParagraf"/>
        <w:numPr>
          <w:ilvl w:val="0"/>
          <w:numId w:val="8"/>
        </w:numPr>
        <w:spacing w:after="0"/>
        <w:rPr>
          <w:sz w:val="20"/>
          <w:szCs w:val="20"/>
        </w:rPr>
      </w:pPr>
      <w:r w:rsidRPr="00D6473F">
        <w:rPr>
          <w:sz w:val="20"/>
          <w:szCs w:val="20"/>
        </w:rPr>
        <w:t>I ve IV</w:t>
      </w:r>
    </w:p>
    <w:p w:rsidR="00106D4E" w:rsidRPr="00D6473F" w:rsidRDefault="00106D4E" w:rsidP="00563284">
      <w:pPr>
        <w:pStyle w:val="ListeParagraf"/>
        <w:numPr>
          <w:ilvl w:val="0"/>
          <w:numId w:val="8"/>
        </w:numPr>
        <w:spacing w:after="0"/>
        <w:rPr>
          <w:sz w:val="20"/>
          <w:szCs w:val="20"/>
        </w:rPr>
      </w:pPr>
      <w:r w:rsidRPr="00D6473F">
        <w:rPr>
          <w:sz w:val="20"/>
          <w:szCs w:val="20"/>
        </w:rPr>
        <w:t>II, III ve IV</w:t>
      </w:r>
    </w:p>
    <w:p w:rsidR="00106D4E" w:rsidRPr="00D6473F" w:rsidRDefault="00106D4E" w:rsidP="00563284">
      <w:pPr>
        <w:pStyle w:val="ListeParagraf"/>
        <w:numPr>
          <w:ilvl w:val="0"/>
          <w:numId w:val="8"/>
        </w:numPr>
        <w:spacing w:after="0"/>
        <w:rPr>
          <w:sz w:val="20"/>
          <w:szCs w:val="20"/>
        </w:rPr>
      </w:pPr>
      <w:r w:rsidRPr="00D6473F">
        <w:rPr>
          <w:sz w:val="20"/>
          <w:szCs w:val="20"/>
        </w:rPr>
        <w:t>I,II,III ve IV</w:t>
      </w:r>
    </w:p>
    <w:p w:rsidR="00563284" w:rsidRPr="00D6473F" w:rsidRDefault="00563284" w:rsidP="00563284">
      <w:pPr>
        <w:spacing w:after="0"/>
        <w:rPr>
          <w:b/>
          <w:sz w:val="20"/>
          <w:szCs w:val="20"/>
        </w:rPr>
      </w:pPr>
    </w:p>
    <w:p w:rsidR="007A3457" w:rsidRPr="00D6473F" w:rsidRDefault="006E2CC2" w:rsidP="00563284">
      <w:pPr>
        <w:spacing w:after="0"/>
        <w:rPr>
          <w:b/>
          <w:sz w:val="20"/>
          <w:szCs w:val="20"/>
        </w:rPr>
      </w:pPr>
      <w:r>
        <w:rPr>
          <w:b/>
          <w:sz w:val="20"/>
          <w:szCs w:val="20"/>
        </w:rPr>
        <w:t>SORU 12</w:t>
      </w:r>
      <w:r w:rsidR="007A3457" w:rsidRPr="00D6473F">
        <w:rPr>
          <w:b/>
          <w:sz w:val="20"/>
          <w:szCs w:val="20"/>
        </w:rPr>
        <w:t xml:space="preserve"> :</w:t>
      </w:r>
    </w:p>
    <w:p w:rsidR="007A3457" w:rsidRPr="00D6473F" w:rsidRDefault="007A3457" w:rsidP="00563284">
      <w:pPr>
        <w:pStyle w:val="ListeParagraf"/>
        <w:numPr>
          <w:ilvl w:val="0"/>
          <w:numId w:val="9"/>
        </w:numPr>
        <w:spacing w:after="0"/>
        <w:rPr>
          <w:sz w:val="20"/>
          <w:szCs w:val="20"/>
        </w:rPr>
      </w:pPr>
      <w:r w:rsidRPr="00D6473F">
        <w:rPr>
          <w:sz w:val="20"/>
          <w:szCs w:val="20"/>
        </w:rPr>
        <w:t>İstanbul’u kuşatan ilk Osmanlı padişahıdır.</w:t>
      </w:r>
    </w:p>
    <w:p w:rsidR="007A3457" w:rsidRPr="00D6473F" w:rsidRDefault="007A3457" w:rsidP="00563284">
      <w:pPr>
        <w:pStyle w:val="ListeParagraf"/>
        <w:numPr>
          <w:ilvl w:val="0"/>
          <w:numId w:val="9"/>
        </w:numPr>
        <w:spacing w:after="0"/>
        <w:rPr>
          <w:sz w:val="20"/>
          <w:szCs w:val="20"/>
        </w:rPr>
      </w:pPr>
      <w:r w:rsidRPr="00D6473F">
        <w:rPr>
          <w:sz w:val="20"/>
          <w:szCs w:val="20"/>
        </w:rPr>
        <w:t>İstanbul’u kurtarmak için gelen Haçlıları Niğbolu Savaşı’nda (1396) yendi.</w:t>
      </w:r>
    </w:p>
    <w:p w:rsidR="007A3457" w:rsidRPr="00D6473F" w:rsidRDefault="007A3457" w:rsidP="00563284">
      <w:pPr>
        <w:pStyle w:val="ListeParagraf"/>
        <w:numPr>
          <w:ilvl w:val="0"/>
          <w:numId w:val="9"/>
        </w:numPr>
        <w:spacing w:after="0"/>
        <w:rPr>
          <w:sz w:val="20"/>
          <w:szCs w:val="20"/>
        </w:rPr>
      </w:pPr>
      <w:r w:rsidRPr="00D6473F">
        <w:rPr>
          <w:sz w:val="20"/>
          <w:szCs w:val="20"/>
        </w:rPr>
        <w:t>Anadolu’da Osmanlı siyasi birliğini sağladı.</w:t>
      </w:r>
    </w:p>
    <w:p w:rsidR="007A3457" w:rsidRPr="00D6473F" w:rsidRDefault="007A3457" w:rsidP="00563284">
      <w:pPr>
        <w:pStyle w:val="ListeParagraf"/>
        <w:numPr>
          <w:ilvl w:val="0"/>
          <w:numId w:val="9"/>
        </w:numPr>
        <w:spacing w:after="0"/>
        <w:rPr>
          <w:sz w:val="20"/>
          <w:szCs w:val="20"/>
        </w:rPr>
      </w:pPr>
      <w:r w:rsidRPr="00D6473F">
        <w:rPr>
          <w:sz w:val="20"/>
          <w:szCs w:val="20"/>
        </w:rPr>
        <w:t>Timur ile 1402 yılında yaptığı Ankara Savaşı’nı kaybetti ve esir düştü.</w:t>
      </w:r>
    </w:p>
    <w:p w:rsidR="007A3457" w:rsidRPr="00D6473F" w:rsidRDefault="007A3457" w:rsidP="00563284">
      <w:pPr>
        <w:spacing w:after="0"/>
        <w:rPr>
          <w:b/>
          <w:sz w:val="20"/>
          <w:szCs w:val="20"/>
        </w:rPr>
      </w:pPr>
      <w:r w:rsidRPr="00D6473F">
        <w:rPr>
          <w:b/>
          <w:sz w:val="20"/>
          <w:szCs w:val="20"/>
        </w:rPr>
        <w:t>Yukarıda yaşanan gelişmeler aşağıdaki hangi Osmanlı padişahı döneminde gerçekleşmiştir?</w:t>
      </w:r>
    </w:p>
    <w:p w:rsidR="007A3457" w:rsidRPr="00D6473F" w:rsidRDefault="007A3457" w:rsidP="00563284">
      <w:pPr>
        <w:pStyle w:val="ListeParagraf"/>
        <w:numPr>
          <w:ilvl w:val="1"/>
          <w:numId w:val="11"/>
        </w:numPr>
        <w:spacing w:after="0"/>
        <w:ind w:left="426" w:firstLine="0"/>
        <w:rPr>
          <w:sz w:val="20"/>
          <w:szCs w:val="20"/>
        </w:rPr>
      </w:pPr>
      <w:r w:rsidRPr="00D6473F">
        <w:rPr>
          <w:sz w:val="20"/>
          <w:szCs w:val="20"/>
        </w:rPr>
        <w:t>MEHMED (ÇELEBİ) DÖNEMİ</w:t>
      </w:r>
    </w:p>
    <w:p w:rsidR="007A3457" w:rsidRPr="00D6473F" w:rsidRDefault="007A3457" w:rsidP="00563284">
      <w:pPr>
        <w:pStyle w:val="ListeParagraf"/>
        <w:numPr>
          <w:ilvl w:val="1"/>
          <w:numId w:val="11"/>
        </w:numPr>
        <w:spacing w:after="0"/>
        <w:ind w:left="426" w:firstLine="0"/>
        <w:rPr>
          <w:sz w:val="20"/>
          <w:szCs w:val="20"/>
        </w:rPr>
      </w:pPr>
      <w:r w:rsidRPr="00D6473F">
        <w:rPr>
          <w:sz w:val="20"/>
          <w:szCs w:val="20"/>
        </w:rPr>
        <w:t>I. MURAD HÜDAVENDİGAR DÖNEMİ</w:t>
      </w:r>
    </w:p>
    <w:p w:rsidR="007A3457" w:rsidRPr="00D6473F" w:rsidRDefault="007A3457" w:rsidP="00563284">
      <w:pPr>
        <w:pStyle w:val="ListeParagraf"/>
        <w:numPr>
          <w:ilvl w:val="1"/>
          <w:numId w:val="11"/>
        </w:numPr>
        <w:spacing w:after="0"/>
        <w:ind w:left="426" w:firstLine="0"/>
        <w:rPr>
          <w:sz w:val="20"/>
          <w:szCs w:val="20"/>
        </w:rPr>
      </w:pPr>
      <w:r w:rsidRPr="00D6473F">
        <w:rPr>
          <w:sz w:val="20"/>
          <w:szCs w:val="20"/>
        </w:rPr>
        <w:lastRenderedPageBreak/>
        <w:t>I. BEYAZiD (YILDIRIM) DÖNEMİ</w:t>
      </w:r>
    </w:p>
    <w:p w:rsidR="007A3457" w:rsidRPr="00D6473F" w:rsidRDefault="007A3457" w:rsidP="00563284">
      <w:pPr>
        <w:pStyle w:val="ListeParagraf"/>
        <w:numPr>
          <w:ilvl w:val="1"/>
          <w:numId w:val="11"/>
        </w:numPr>
        <w:spacing w:after="0"/>
        <w:ind w:left="426" w:firstLine="0"/>
        <w:rPr>
          <w:sz w:val="20"/>
          <w:szCs w:val="20"/>
        </w:rPr>
      </w:pPr>
      <w:r w:rsidRPr="00D6473F">
        <w:rPr>
          <w:sz w:val="20"/>
          <w:szCs w:val="20"/>
        </w:rPr>
        <w:t>ORHAN BEY DÖNEMİ</w:t>
      </w:r>
    </w:p>
    <w:p w:rsidR="00563284" w:rsidRPr="00D6473F" w:rsidRDefault="00563284" w:rsidP="00563284">
      <w:pPr>
        <w:spacing w:after="0"/>
        <w:rPr>
          <w:b/>
          <w:sz w:val="20"/>
          <w:szCs w:val="20"/>
        </w:rPr>
      </w:pPr>
    </w:p>
    <w:p w:rsidR="005B2476" w:rsidRPr="00D6473F" w:rsidRDefault="006E2CC2" w:rsidP="00563284">
      <w:pPr>
        <w:spacing w:after="0"/>
        <w:rPr>
          <w:sz w:val="20"/>
          <w:szCs w:val="20"/>
        </w:rPr>
      </w:pPr>
      <w:r>
        <w:rPr>
          <w:b/>
          <w:sz w:val="20"/>
          <w:szCs w:val="20"/>
        </w:rPr>
        <w:t>SORU 13</w:t>
      </w:r>
      <w:r w:rsidR="005B2476" w:rsidRPr="00D6473F">
        <w:rPr>
          <w:b/>
          <w:sz w:val="20"/>
          <w:szCs w:val="20"/>
        </w:rPr>
        <w:t xml:space="preserve"> :</w:t>
      </w:r>
      <w:r w:rsidR="005B2476" w:rsidRPr="00D6473F">
        <w:rPr>
          <w:sz w:val="20"/>
          <w:szCs w:val="20"/>
        </w:rPr>
        <w:t xml:space="preserve"> Osmanlı Devleti, Balkanlarda fethettiği toprakları Türkleştirmek ve İslamlaştırmak için iskân politikası uygulamış, Anadolu’daki göçebe Türkmenleri yeni fethettiği bölgelere yerleştirmiştir. Buna göre;</w:t>
      </w:r>
    </w:p>
    <w:p w:rsidR="005B2476" w:rsidRPr="00D6473F" w:rsidRDefault="005B2476" w:rsidP="00563284">
      <w:pPr>
        <w:spacing w:after="0"/>
        <w:rPr>
          <w:b/>
          <w:sz w:val="20"/>
          <w:szCs w:val="20"/>
        </w:rPr>
      </w:pPr>
      <w:r w:rsidRPr="00D6473F">
        <w:rPr>
          <w:b/>
          <w:sz w:val="20"/>
          <w:szCs w:val="20"/>
        </w:rPr>
        <w:t>Aşağıdakilerden hangisi iskan politikasının sağladığı yararlardan değildir?</w:t>
      </w:r>
    </w:p>
    <w:p w:rsidR="005B2476" w:rsidRPr="00D6473F" w:rsidRDefault="005B2476" w:rsidP="00563284">
      <w:pPr>
        <w:pStyle w:val="ListeParagraf"/>
        <w:numPr>
          <w:ilvl w:val="0"/>
          <w:numId w:val="12"/>
        </w:numPr>
        <w:spacing w:after="0"/>
        <w:rPr>
          <w:sz w:val="20"/>
          <w:szCs w:val="20"/>
        </w:rPr>
      </w:pPr>
      <w:r w:rsidRPr="00D6473F">
        <w:rPr>
          <w:sz w:val="20"/>
          <w:szCs w:val="20"/>
        </w:rPr>
        <w:t>Fethedilen yerlerde Türk nüfusu artmış ve Türk-İslam kültürü yayılmıştır.</w:t>
      </w:r>
    </w:p>
    <w:p w:rsidR="005B2476" w:rsidRPr="00D6473F" w:rsidRDefault="005B2476" w:rsidP="00563284">
      <w:pPr>
        <w:pStyle w:val="ListeParagraf"/>
        <w:numPr>
          <w:ilvl w:val="0"/>
          <w:numId w:val="12"/>
        </w:numPr>
        <w:spacing w:after="0"/>
        <w:rPr>
          <w:sz w:val="20"/>
          <w:szCs w:val="20"/>
        </w:rPr>
      </w:pPr>
      <w:r w:rsidRPr="00D6473F">
        <w:rPr>
          <w:sz w:val="20"/>
          <w:szCs w:val="20"/>
        </w:rPr>
        <w:t>Boş ve verimsiz araziler tarıma açılarak üretim ve vergi gelirleri artmıştır</w:t>
      </w:r>
    </w:p>
    <w:p w:rsidR="005B2476" w:rsidRPr="00D6473F" w:rsidRDefault="005B2476" w:rsidP="00563284">
      <w:pPr>
        <w:pStyle w:val="ListeParagraf"/>
        <w:numPr>
          <w:ilvl w:val="0"/>
          <w:numId w:val="12"/>
        </w:numPr>
        <w:spacing w:after="0"/>
        <w:rPr>
          <w:sz w:val="20"/>
          <w:szCs w:val="20"/>
        </w:rPr>
      </w:pPr>
      <w:r w:rsidRPr="00D6473F">
        <w:rPr>
          <w:sz w:val="20"/>
          <w:szCs w:val="20"/>
        </w:rPr>
        <w:t>Balkanların Türkleşmesi ve İslamlaşması sağlanarak buralarda uzun yıllar kalıcı egemenlik kurulmuştur.</w:t>
      </w:r>
    </w:p>
    <w:p w:rsidR="007A3457" w:rsidRDefault="005B2476" w:rsidP="00563284">
      <w:pPr>
        <w:pStyle w:val="ListeParagraf"/>
        <w:numPr>
          <w:ilvl w:val="0"/>
          <w:numId w:val="12"/>
        </w:numPr>
        <w:spacing w:after="0"/>
        <w:rPr>
          <w:sz w:val="20"/>
          <w:szCs w:val="20"/>
        </w:rPr>
      </w:pPr>
      <w:r w:rsidRPr="00D6473F">
        <w:rPr>
          <w:sz w:val="20"/>
          <w:szCs w:val="20"/>
        </w:rPr>
        <w:t>Konargöçer Türklerin balkanlara yerleştirilmesi sonucunda balkanlarda sık sık isyanlar çıkmıştır.</w:t>
      </w:r>
    </w:p>
    <w:p w:rsidR="00D6473F" w:rsidRPr="00D6473F" w:rsidRDefault="006E2CC2" w:rsidP="00D6473F">
      <w:pPr>
        <w:spacing w:after="0"/>
        <w:rPr>
          <w:b/>
          <w:sz w:val="20"/>
          <w:szCs w:val="20"/>
        </w:rPr>
      </w:pPr>
      <w:r>
        <w:rPr>
          <w:b/>
          <w:sz w:val="20"/>
          <w:szCs w:val="20"/>
        </w:rPr>
        <w:t>SORU 14</w:t>
      </w:r>
      <w:r w:rsidR="00D6473F" w:rsidRPr="00D6473F">
        <w:rPr>
          <w:b/>
          <w:sz w:val="20"/>
          <w:szCs w:val="20"/>
        </w:rPr>
        <w:t xml:space="preserve"> : </w:t>
      </w:r>
    </w:p>
    <w:p w:rsidR="005B2476" w:rsidRPr="00D6473F" w:rsidRDefault="005B2476" w:rsidP="00563284">
      <w:pPr>
        <w:spacing w:after="0"/>
        <w:rPr>
          <w:sz w:val="20"/>
          <w:szCs w:val="20"/>
        </w:rPr>
      </w:pPr>
    </w:p>
    <w:p w:rsidR="00D6473F" w:rsidRPr="00D6473F" w:rsidRDefault="00D6473F" w:rsidP="00D6473F">
      <w:pPr>
        <w:spacing w:after="0"/>
        <w:rPr>
          <w:sz w:val="20"/>
          <w:szCs w:val="20"/>
        </w:rPr>
      </w:pPr>
      <w:r>
        <w:rPr>
          <w:noProof/>
          <w:sz w:val="20"/>
          <w:szCs w:val="20"/>
          <w:lang w:eastAsia="tr-TR"/>
        </w:rPr>
        <w:drawing>
          <wp:inline distT="0" distB="0" distL="0" distR="0" wp14:anchorId="328ED912">
            <wp:extent cx="2990850" cy="1387061"/>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387061"/>
                    </a:xfrm>
                    <a:prstGeom prst="rect">
                      <a:avLst/>
                    </a:prstGeom>
                    <a:noFill/>
                  </pic:spPr>
                </pic:pic>
              </a:graphicData>
            </a:graphic>
          </wp:inline>
        </w:drawing>
      </w:r>
      <w:r w:rsidRPr="00D6473F">
        <w:rPr>
          <w:b/>
          <w:sz w:val="20"/>
          <w:szCs w:val="20"/>
        </w:rPr>
        <w:t>Verilen diyagramı tamamlamak için aşağıdakilerden hangisi kullanılamaz?</w:t>
      </w:r>
    </w:p>
    <w:p w:rsidR="00D6473F" w:rsidRPr="00D6473F" w:rsidRDefault="00D6473F" w:rsidP="00D6473F">
      <w:pPr>
        <w:pStyle w:val="ListeParagraf"/>
        <w:numPr>
          <w:ilvl w:val="0"/>
          <w:numId w:val="15"/>
        </w:numPr>
        <w:spacing w:after="0"/>
        <w:rPr>
          <w:sz w:val="20"/>
          <w:szCs w:val="20"/>
        </w:rPr>
      </w:pPr>
      <w:r w:rsidRPr="00D6473F">
        <w:rPr>
          <w:sz w:val="20"/>
          <w:szCs w:val="20"/>
        </w:rPr>
        <w:t>Yeni fethedilen yerler Türkleştirilmiş oldu.</w:t>
      </w:r>
    </w:p>
    <w:p w:rsidR="00D6473F" w:rsidRPr="00D6473F" w:rsidRDefault="00D6473F" w:rsidP="00D6473F">
      <w:pPr>
        <w:pStyle w:val="ListeParagraf"/>
        <w:numPr>
          <w:ilvl w:val="0"/>
          <w:numId w:val="15"/>
        </w:numPr>
        <w:spacing w:after="0"/>
        <w:rPr>
          <w:sz w:val="20"/>
          <w:szCs w:val="20"/>
        </w:rPr>
      </w:pPr>
      <w:r w:rsidRPr="00D6473F">
        <w:rPr>
          <w:sz w:val="20"/>
          <w:szCs w:val="20"/>
        </w:rPr>
        <w:t>Göçebe Türkmenlerin yerleşik hayata geçmesi sağlandı.</w:t>
      </w:r>
    </w:p>
    <w:p w:rsidR="00D6473F" w:rsidRPr="00D6473F" w:rsidRDefault="00D6473F" w:rsidP="00D6473F">
      <w:pPr>
        <w:pStyle w:val="ListeParagraf"/>
        <w:numPr>
          <w:ilvl w:val="0"/>
          <w:numId w:val="15"/>
        </w:numPr>
        <w:spacing w:after="0"/>
        <w:rPr>
          <w:sz w:val="20"/>
          <w:szCs w:val="20"/>
        </w:rPr>
      </w:pPr>
      <w:r w:rsidRPr="00D6473F">
        <w:rPr>
          <w:sz w:val="20"/>
          <w:szCs w:val="20"/>
        </w:rPr>
        <w:t>Balkanlarda kalıcılık sağlandı.</w:t>
      </w:r>
    </w:p>
    <w:p w:rsidR="00382DFB" w:rsidRDefault="00D6473F" w:rsidP="00D6473F">
      <w:pPr>
        <w:pStyle w:val="ListeParagraf"/>
        <w:numPr>
          <w:ilvl w:val="0"/>
          <w:numId w:val="15"/>
        </w:numPr>
        <w:spacing w:after="0"/>
        <w:rPr>
          <w:sz w:val="20"/>
          <w:szCs w:val="20"/>
        </w:rPr>
      </w:pPr>
      <w:r w:rsidRPr="00D6473F">
        <w:rPr>
          <w:sz w:val="20"/>
          <w:szCs w:val="20"/>
        </w:rPr>
        <w:t>Hazineden para çıkmadan askeri güç sağlandı.</w:t>
      </w:r>
    </w:p>
    <w:p w:rsidR="006E2CC2" w:rsidRDefault="006E2CC2" w:rsidP="006E2CC2">
      <w:pPr>
        <w:spacing w:after="0"/>
        <w:rPr>
          <w:sz w:val="20"/>
          <w:szCs w:val="20"/>
        </w:rPr>
      </w:pPr>
    </w:p>
    <w:p w:rsidR="006E2CC2" w:rsidRPr="006E2CC2" w:rsidRDefault="006E2CC2" w:rsidP="006E2CC2">
      <w:pPr>
        <w:spacing w:after="0"/>
        <w:rPr>
          <w:sz w:val="20"/>
          <w:szCs w:val="20"/>
        </w:rPr>
      </w:pPr>
      <w:r>
        <w:rPr>
          <w:b/>
          <w:sz w:val="20"/>
          <w:szCs w:val="20"/>
        </w:rPr>
        <w:t>SORU 15</w:t>
      </w:r>
      <w:r w:rsidRPr="006E2CC2">
        <w:rPr>
          <w:b/>
          <w:sz w:val="20"/>
          <w:szCs w:val="20"/>
        </w:rPr>
        <w:t xml:space="preserve"> :</w:t>
      </w:r>
      <w:r w:rsidRPr="006E2CC2">
        <w:rPr>
          <w:sz w:val="20"/>
          <w:szCs w:val="20"/>
        </w:rPr>
        <w:t xml:space="preserve"> Osmanlı Devleti, egemenliği altındaki tüm millet ve dinlere büyük bir saygı ile yaklaşmış, hiç kimseye ayrımcılık yapmamıştır. Osmanlının uyguladığı bu ……………………………………. İle Müslüman olmayanların da Osmanlı yönetiminden memnun kalmasını sağlamıştır. Bunun sonucunda da Osmanlı Devleti’nin balkanlarda daha kalıcı olması sağlanmıştır.</w:t>
      </w:r>
    </w:p>
    <w:p w:rsidR="006E2CC2" w:rsidRPr="006E2CC2" w:rsidRDefault="006E2CC2" w:rsidP="006E2CC2">
      <w:pPr>
        <w:spacing w:after="0"/>
        <w:rPr>
          <w:b/>
          <w:sz w:val="20"/>
          <w:szCs w:val="20"/>
        </w:rPr>
      </w:pPr>
      <w:r w:rsidRPr="006E2CC2">
        <w:rPr>
          <w:b/>
          <w:sz w:val="20"/>
          <w:szCs w:val="20"/>
        </w:rPr>
        <w:t>Yukarıdaki tanım cümlesinde boş bırakılan yere aşağıdakilerden hangisi getirilir?</w:t>
      </w:r>
    </w:p>
    <w:p w:rsidR="006E2CC2" w:rsidRPr="006E2CC2" w:rsidRDefault="006E2CC2" w:rsidP="006E2CC2">
      <w:pPr>
        <w:pStyle w:val="ListeParagraf"/>
        <w:numPr>
          <w:ilvl w:val="0"/>
          <w:numId w:val="18"/>
        </w:numPr>
        <w:spacing w:after="0"/>
        <w:rPr>
          <w:sz w:val="20"/>
          <w:szCs w:val="20"/>
        </w:rPr>
      </w:pPr>
      <w:r w:rsidRPr="006E2CC2">
        <w:rPr>
          <w:sz w:val="20"/>
          <w:szCs w:val="20"/>
        </w:rPr>
        <w:t>İskan politikası</w:t>
      </w:r>
    </w:p>
    <w:p w:rsidR="006E2CC2" w:rsidRPr="006E2CC2" w:rsidRDefault="006E2CC2" w:rsidP="006E2CC2">
      <w:pPr>
        <w:pStyle w:val="ListeParagraf"/>
        <w:numPr>
          <w:ilvl w:val="0"/>
          <w:numId w:val="18"/>
        </w:numPr>
        <w:spacing w:after="0"/>
        <w:rPr>
          <w:sz w:val="20"/>
          <w:szCs w:val="20"/>
        </w:rPr>
      </w:pPr>
      <w:r w:rsidRPr="006E2CC2">
        <w:rPr>
          <w:sz w:val="20"/>
          <w:szCs w:val="20"/>
        </w:rPr>
        <w:t>Hoşgörü politikası</w:t>
      </w:r>
    </w:p>
    <w:p w:rsidR="006E2CC2" w:rsidRPr="006E2CC2" w:rsidRDefault="006E2CC2" w:rsidP="006E2CC2">
      <w:pPr>
        <w:pStyle w:val="ListeParagraf"/>
        <w:numPr>
          <w:ilvl w:val="0"/>
          <w:numId w:val="18"/>
        </w:numPr>
        <w:spacing w:after="0"/>
        <w:rPr>
          <w:sz w:val="20"/>
          <w:szCs w:val="20"/>
        </w:rPr>
      </w:pPr>
      <w:r w:rsidRPr="006E2CC2">
        <w:rPr>
          <w:sz w:val="20"/>
          <w:szCs w:val="20"/>
        </w:rPr>
        <w:t>Tımar sistemi</w:t>
      </w:r>
    </w:p>
    <w:p w:rsidR="001C7B96" w:rsidRPr="006E2CC2" w:rsidRDefault="006E2CC2" w:rsidP="006E2CC2">
      <w:pPr>
        <w:pStyle w:val="ListeParagraf"/>
        <w:numPr>
          <w:ilvl w:val="0"/>
          <w:numId w:val="18"/>
        </w:numPr>
        <w:spacing w:after="0"/>
        <w:rPr>
          <w:sz w:val="20"/>
          <w:szCs w:val="20"/>
        </w:rPr>
      </w:pPr>
      <w:r w:rsidRPr="006E2CC2">
        <w:rPr>
          <w:sz w:val="20"/>
          <w:szCs w:val="20"/>
        </w:rPr>
        <w:t>Gaza ve cihat anlayışı</w:t>
      </w:r>
    </w:p>
    <w:sectPr w:rsidR="001C7B96" w:rsidRPr="006E2CC2" w:rsidSect="008F55A4">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3A" w:rsidRDefault="00BD693A" w:rsidP="008F55A4">
      <w:pPr>
        <w:spacing w:after="0" w:line="240" w:lineRule="auto"/>
      </w:pPr>
      <w:r>
        <w:separator/>
      </w:r>
    </w:p>
  </w:endnote>
  <w:endnote w:type="continuationSeparator" w:id="0">
    <w:p w:rsidR="00BD693A" w:rsidRDefault="00BD693A" w:rsidP="008F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A" w:rsidRPr="00E20C4A" w:rsidRDefault="00E20C4A" w:rsidP="00E20C4A">
    <w:pPr>
      <w:pStyle w:val="Altbilgi"/>
      <w:jc w:val="center"/>
      <w:rPr>
        <w:b/>
        <w:color w:val="C00000"/>
      </w:rPr>
    </w:pPr>
    <w:r w:rsidRPr="00E20C4A">
      <w:rPr>
        <w:b/>
        <w:color w:val="C00000"/>
      </w:rPr>
      <w:t>HAZIRLAYAN: METİN ERCAN CAN</w:t>
    </w:r>
  </w:p>
  <w:p w:rsidR="00E20C4A" w:rsidRPr="00E20C4A" w:rsidRDefault="00E20C4A" w:rsidP="00E20C4A">
    <w:pPr>
      <w:pStyle w:val="Altbilgi"/>
      <w:jc w:val="center"/>
      <w:rPr>
        <w:b/>
        <w:color w:val="C00000"/>
      </w:rPr>
    </w:pPr>
    <w:r w:rsidRPr="00E20C4A">
      <w:rPr>
        <w:b/>
        <w:color w:val="C00000"/>
      </w:rPr>
      <w:t>NOT: SORULARIN TİCARİ AMAÇLA KULLANILMASI KESİNLİKLE YASAKTIR...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3A" w:rsidRDefault="00BD693A" w:rsidP="008F55A4">
      <w:pPr>
        <w:spacing w:after="0" w:line="240" w:lineRule="auto"/>
      </w:pPr>
      <w:r>
        <w:separator/>
      </w:r>
    </w:p>
  </w:footnote>
  <w:footnote w:type="continuationSeparator" w:id="0">
    <w:p w:rsidR="00BD693A" w:rsidRDefault="00BD693A" w:rsidP="008F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E52"/>
    <w:multiLevelType w:val="hybridMultilevel"/>
    <w:tmpl w:val="559473DA"/>
    <w:lvl w:ilvl="0" w:tplc="055CED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65165"/>
    <w:multiLevelType w:val="hybridMultilevel"/>
    <w:tmpl w:val="4E00D3CA"/>
    <w:lvl w:ilvl="0" w:tplc="099283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D2821"/>
    <w:multiLevelType w:val="hybridMultilevel"/>
    <w:tmpl w:val="FA04FC5C"/>
    <w:lvl w:ilvl="0" w:tplc="184C87A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8222B"/>
    <w:multiLevelType w:val="hybridMultilevel"/>
    <w:tmpl w:val="EA509FC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BF194C"/>
    <w:multiLevelType w:val="hybridMultilevel"/>
    <w:tmpl w:val="F61C357E"/>
    <w:lvl w:ilvl="0" w:tplc="8AD6C1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645977"/>
    <w:multiLevelType w:val="hybridMultilevel"/>
    <w:tmpl w:val="04E64D3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B14B2C"/>
    <w:multiLevelType w:val="hybridMultilevel"/>
    <w:tmpl w:val="0CBE220C"/>
    <w:lvl w:ilvl="0" w:tplc="A134DE30">
      <w:start w:val="1"/>
      <w:numFmt w:val="lowerLetter"/>
      <w:lvlText w:val="%1)"/>
      <w:lvlJc w:val="left"/>
      <w:pPr>
        <w:ind w:left="720" w:hanging="360"/>
      </w:pPr>
      <w:rPr>
        <w:b/>
      </w:rPr>
    </w:lvl>
    <w:lvl w:ilvl="1" w:tplc="6A501398">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6D5505"/>
    <w:multiLevelType w:val="hybridMultilevel"/>
    <w:tmpl w:val="F17013EC"/>
    <w:lvl w:ilvl="0" w:tplc="CACA28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B11C06"/>
    <w:multiLevelType w:val="hybridMultilevel"/>
    <w:tmpl w:val="50BCA9F6"/>
    <w:lvl w:ilvl="0" w:tplc="DFB233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5B215A"/>
    <w:multiLevelType w:val="hybridMultilevel"/>
    <w:tmpl w:val="325C7006"/>
    <w:lvl w:ilvl="0" w:tplc="329851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6A6EDB"/>
    <w:multiLevelType w:val="hybridMultilevel"/>
    <w:tmpl w:val="5FFCAACC"/>
    <w:lvl w:ilvl="0" w:tplc="041F0017">
      <w:start w:val="1"/>
      <w:numFmt w:val="lowerLetter"/>
      <w:lvlText w:val="%1)"/>
      <w:lvlJc w:val="left"/>
      <w:pPr>
        <w:ind w:left="720" w:hanging="360"/>
      </w:pPr>
    </w:lvl>
    <w:lvl w:ilvl="1" w:tplc="D7DEEEDA">
      <w:start w:val="1"/>
      <w:numFmt w:val="lowerLetter"/>
      <w:lvlText w:val="%2)"/>
      <w:lvlJc w:val="left"/>
      <w:pPr>
        <w:ind w:left="1495"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3B049D1"/>
    <w:multiLevelType w:val="hybridMultilevel"/>
    <w:tmpl w:val="F0D22CAA"/>
    <w:lvl w:ilvl="0" w:tplc="033093B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A432DC"/>
    <w:multiLevelType w:val="hybridMultilevel"/>
    <w:tmpl w:val="50A2BA2E"/>
    <w:lvl w:ilvl="0" w:tplc="E7A068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9D2ED8"/>
    <w:multiLevelType w:val="hybridMultilevel"/>
    <w:tmpl w:val="2F6A3E70"/>
    <w:lvl w:ilvl="0" w:tplc="D6AC4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3140CF"/>
    <w:multiLevelType w:val="hybridMultilevel"/>
    <w:tmpl w:val="5C849DCE"/>
    <w:lvl w:ilvl="0" w:tplc="8D1C13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9C5088"/>
    <w:multiLevelType w:val="hybridMultilevel"/>
    <w:tmpl w:val="F4ACFFA2"/>
    <w:lvl w:ilvl="0" w:tplc="A9DA83D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3E69FC"/>
    <w:multiLevelType w:val="hybridMultilevel"/>
    <w:tmpl w:val="CE2036B4"/>
    <w:lvl w:ilvl="0" w:tplc="07DCDF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1175B8"/>
    <w:multiLevelType w:val="hybridMultilevel"/>
    <w:tmpl w:val="C49639FE"/>
    <w:lvl w:ilvl="0" w:tplc="254E79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8"/>
  </w:num>
  <w:num w:numId="5">
    <w:abstractNumId w:val="4"/>
  </w:num>
  <w:num w:numId="6">
    <w:abstractNumId w:val="13"/>
  </w:num>
  <w:num w:numId="7">
    <w:abstractNumId w:val="2"/>
  </w:num>
  <w:num w:numId="8">
    <w:abstractNumId w:val="6"/>
  </w:num>
  <w:num w:numId="9">
    <w:abstractNumId w:val="5"/>
  </w:num>
  <w:num w:numId="10">
    <w:abstractNumId w:val="3"/>
  </w:num>
  <w:num w:numId="11">
    <w:abstractNumId w:val="10"/>
  </w:num>
  <w:num w:numId="12">
    <w:abstractNumId w:val="7"/>
  </w:num>
  <w:num w:numId="13">
    <w:abstractNumId w:val="14"/>
  </w:num>
  <w:num w:numId="14">
    <w:abstractNumId w:val="1"/>
  </w:num>
  <w:num w:numId="15">
    <w:abstractNumId w:val="0"/>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B"/>
    <w:rsid w:val="00016E19"/>
    <w:rsid w:val="00054FA8"/>
    <w:rsid w:val="0008650E"/>
    <w:rsid w:val="000C7FAF"/>
    <w:rsid w:val="00106D4E"/>
    <w:rsid w:val="00142B32"/>
    <w:rsid w:val="001C7B96"/>
    <w:rsid w:val="00257D32"/>
    <w:rsid w:val="00382DFB"/>
    <w:rsid w:val="003921CF"/>
    <w:rsid w:val="003C273B"/>
    <w:rsid w:val="00483352"/>
    <w:rsid w:val="00494E3C"/>
    <w:rsid w:val="00506D1C"/>
    <w:rsid w:val="00543018"/>
    <w:rsid w:val="00563284"/>
    <w:rsid w:val="005B2476"/>
    <w:rsid w:val="005D50DB"/>
    <w:rsid w:val="006A3B18"/>
    <w:rsid w:val="006E2CC2"/>
    <w:rsid w:val="0075499D"/>
    <w:rsid w:val="007A3457"/>
    <w:rsid w:val="008563BC"/>
    <w:rsid w:val="008F55A4"/>
    <w:rsid w:val="0090098A"/>
    <w:rsid w:val="00A63818"/>
    <w:rsid w:val="00AC7249"/>
    <w:rsid w:val="00B25EAF"/>
    <w:rsid w:val="00B84580"/>
    <w:rsid w:val="00BC2FE9"/>
    <w:rsid w:val="00BD693A"/>
    <w:rsid w:val="00C90A55"/>
    <w:rsid w:val="00D6473F"/>
    <w:rsid w:val="00DA7DE5"/>
    <w:rsid w:val="00DF1167"/>
    <w:rsid w:val="00DF29D1"/>
    <w:rsid w:val="00E20C4A"/>
    <w:rsid w:val="00E2308F"/>
    <w:rsid w:val="00E33662"/>
    <w:rsid w:val="00E421D6"/>
    <w:rsid w:val="00E664AC"/>
    <w:rsid w:val="00ED2556"/>
    <w:rsid w:val="00F17FCE"/>
    <w:rsid w:val="00F40EE1"/>
    <w:rsid w:val="00F57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2381-0AE9-4959-8824-35FBADB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1471</Words>
  <Characters>8388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METİN</cp:lastModifiedBy>
  <cp:revision>43</cp:revision>
  <dcterms:created xsi:type="dcterms:W3CDTF">2018-10-31T10:35:00Z</dcterms:created>
  <dcterms:modified xsi:type="dcterms:W3CDTF">2018-10-31T20:59:00Z</dcterms:modified>
</cp:coreProperties>
</file>